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ajorHAnsi" w:eastAsiaTheme="minorHAnsi" w:hAnsiTheme="majorHAnsi" w:cstheme="majorHAnsi"/>
          <w:color w:val="000000" w:themeColor="text1"/>
          <w:lang w:eastAsia="en-US"/>
        </w:rPr>
        <w:id w:val="-1850397275"/>
        <w:docPartObj>
          <w:docPartGallery w:val="Cover Pages"/>
          <w:docPartUnique/>
        </w:docPartObj>
      </w:sdtPr>
      <w:sdtEndPr>
        <w:rPr>
          <w:rFonts w:eastAsia="Times New Roman"/>
          <w:lang w:eastAsia="pl-PL"/>
        </w:rPr>
      </w:sdtEndPr>
      <w:sdtContent>
        <w:p w14:paraId="045E03FF" w14:textId="77777777" w:rsidR="00806E98" w:rsidRPr="00E50641" w:rsidRDefault="00806E98" w:rsidP="00806E98">
          <w:pPr>
            <w:jc w:val="right"/>
            <w:rPr>
              <w:color w:val="000000" w:themeColor="text1"/>
            </w:rPr>
          </w:pPr>
          <w:r w:rsidRPr="00E50641">
            <w:rPr>
              <w:color w:val="000000" w:themeColor="text1"/>
            </w:rPr>
            <w:t>Załącznik nr 1. Szczegółowy Opis przedmiotu zamówienia</w:t>
          </w:r>
        </w:p>
        <w:p w14:paraId="25CC0D2E" w14:textId="77777777" w:rsidR="000907CF" w:rsidRPr="00E50641" w:rsidRDefault="000907CF">
          <w:pPr>
            <w:pStyle w:val="Bezodstpw"/>
            <w:spacing w:before="1540" w:after="240"/>
            <w:jc w:val="center"/>
            <w:rPr>
              <w:rFonts w:asciiTheme="majorHAnsi" w:hAnsiTheme="majorHAnsi" w:cstheme="majorHAnsi"/>
              <w:color w:val="000000" w:themeColor="text1"/>
              <w:lang w:val="pl-PL"/>
            </w:rPr>
          </w:pPr>
        </w:p>
        <w:sdt>
          <w:sdtPr>
            <w:rPr>
              <w:rFonts w:asciiTheme="majorHAnsi" w:hAnsiTheme="majorHAnsi" w:cstheme="majorHAnsi"/>
              <w:color w:val="000000" w:themeColor="text1"/>
              <w:sz w:val="44"/>
              <w:szCs w:val="44"/>
              <w:lang w:val="pl-PL"/>
            </w:rPr>
            <w:alias w:val="Tytuł"/>
            <w:tag w:val=""/>
            <w:id w:val="1735040861"/>
            <w:dataBinding w:prefixMappings="xmlns:ns0='http://purl.org/dc/elements/1.1/' xmlns:ns1='http://schemas.openxmlformats.org/package/2006/metadata/core-properties' " w:xpath="/ns1:coreProperties[1]/ns0:title[1]" w:storeItemID="{6C3C8BC8-F283-45AE-878A-BAB7291924A1}"/>
            <w:text/>
          </w:sdtPr>
          <w:sdtEndPr/>
          <w:sdtContent>
            <w:p w14:paraId="20225263" w14:textId="44DB8737" w:rsidR="000907CF" w:rsidRPr="00E50641" w:rsidRDefault="00974E84" w:rsidP="00BB1D24">
              <w:pPr>
                <w:pStyle w:val="Bezodstpw"/>
                <w:pBdr>
                  <w:top w:val="single" w:sz="6" w:space="6" w:color="4472C4" w:themeColor="accent1"/>
                  <w:bottom w:val="single" w:sz="6" w:space="6" w:color="4472C4" w:themeColor="accent1"/>
                </w:pBdr>
                <w:spacing w:after="240"/>
                <w:jc w:val="center"/>
                <w:rPr>
                  <w:rFonts w:asciiTheme="majorHAnsi" w:eastAsiaTheme="majorEastAsia" w:hAnsiTheme="majorHAnsi" w:cstheme="majorHAnsi"/>
                  <w:caps/>
                  <w:color w:val="000000" w:themeColor="text1"/>
                  <w:sz w:val="44"/>
                  <w:szCs w:val="44"/>
                  <w:lang w:val="pl-PL"/>
                </w:rPr>
              </w:pPr>
              <w:r w:rsidRPr="00E50641">
                <w:rPr>
                  <w:rFonts w:asciiTheme="majorHAnsi" w:hAnsiTheme="majorHAnsi" w:cstheme="majorHAnsi"/>
                  <w:color w:val="000000" w:themeColor="text1"/>
                  <w:sz w:val="44"/>
                  <w:szCs w:val="44"/>
                  <w:lang w:val="pl-PL"/>
                </w:rPr>
                <w:t>Realizacja projektu pn. „</w:t>
              </w:r>
              <w:r w:rsidR="00154C8E" w:rsidRPr="00E50641">
                <w:rPr>
                  <w:rFonts w:asciiTheme="majorHAnsi" w:hAnsiTheme="majorHAnsi" w:cstheme="majorHAnsi"/>
                  <w:color w:val="000000" w:themeColor="text1"/>
                  <w:sz w:val="44"/>
                  <w:szCs w:val="44"/>
                  <w:lang w:val="pl-PL"/>
                </w:rPr>
                <w:t>Cyfrowe usługi publiczne w Gminie Pieniężno</w:t>
              </w:r>
              <w:r w:rsidRPr="00E50641">
                <w:rPr>
                  <w:rFonts w:asciiTheme="majorHAnsi" w:hAnsiTheme="majorHAnsi" w:cstheme="majorHAnsi"/>
                  <w:color w:val="000000" w:themeColor="text1"/>
                  <w:sz w:val="44"/>
                  <w:szCs w:val="44"/>
                  <w:lang w:val="pl-PL"/>
                </w:rPr>
                <w:t>”</w:t>
              </w:r>
            </w:p>
          </w:sdtContent>
        </w:sdt>
        <w:sdt>
          <w:sdtPr>
            <w:rPr>
              <w:rFonts w:asciiTheme="majorHAnsi" w:hAnsiTheme="majorHAnsi" w:cstheme="majorHAnsi"/>
              <w:color w:val="000000" w:themeColor="text1"/>
              <w:sz w:val="32"/>
              <w:szCs w:val="32"/>
              <w:lang w:val="pl-PL"/>
            </w:rPr>
            <w:alias w:val="Podtytuł"/>
            <w:tag w:val=""/>
            <w:id w:val="328029620"/>
            <w:dataBinding w:prefixMappings="xmlns:ns0='http://purl.org/dc/elements/1.1/' xmlns:ns1='http://schemas.openxmlformats.org/package/2006/metadata/core-properties' " w:xpath="/ns1:coreProperties[1]/ns0:subject[1]" w:storeItemID="{6C3C8BC8-F283-45AE-878A-BAB7291924A1}"/>
            <w:text/>
          </w:sdtPr>
          <w:sdtEndPr/>
          <w:sdtContent>
            <w:p w14:paraId="5FBF6E0A" w14:textId="6CEA3ADE" w:rsidR="000907CF" w:rsidRPr="00E50641" w:rsidRDefault="00974E84">
              <w:pPr>
                <w:pStyle w:val="Bezodstpw"/>
                <w:jc w:val="center"/>
                <w:rPr>
                  <w:rFonts w:asciiTheme="majorHAnsi" w:hAnsiTheme="majorHAnsi" w:cstheme="majorHAnsi"/>
                  <w:color w:val="000000" w:themeColor="text1"/>
                  <w:sz w:val="32"/>
                  <w:szCs w:val="32"/>
                  <w:lang w:val="pl-PL"/>
                </w:rPr>
              </w:pPr>
              <w:r w:rsidRPr="00E50641">
                <w:rPr>
                  <w:rFonts w:asciiTheme="majorHAnsi" w:hAnsiTheme="majorHAnsi" w:cstheme="majorHAnsi"/>
                  <w:color w:val="000000" w:themeColor="text1"/>
                  <w:sz w:val="32"/>
                  <w:szCs w:val="32"/>
                  <w:lang w:val="pl-PL"/>
                </w:rPr>
                <w:t>Opis przedmiotu zamówienia</w:t>
              </w:r>
            </w:p>
          </w:sdtContent>
        </w:sdt>
        <w:p w14:paraId="4DED59D0" w14:textId="717811F4" w:rsidR="000907CF" w:rsidRPr="0084563B" w:rsidRDefault="00E3785C">
          <w:pPr>
            <w:pStyle w:val="Bezodstpw"/>
            <w:spacing w:before="480"/>
            <w:jc w:val="center"/>
            <w:rPr>
              <w:rFonts w:asciiTheme="majorHAnsi" w:hAnsiTheme="majorHAnsi" w:cstheme="majorHAnsi"/>
              <w:lang w:val="pl-PL"/>
            </w:rPr>
          </w:pPr>
          <w:r w:rsidRPr="0084563B">
            <w:rPr>
              <w:rFonts w:asciiTheme="majorHAnsi" w:hAnsiTheme="majorHAnsi" w:cstheme="majorHAnsi"/>
              <w:noProof/>
              <w:lang w:val="pl-PL" w:eastAsia="pl-PL"/>
            </w:rPr>
            <mc:AlternateContent>
              <mc:Choice Requires="wps">
                <w:drawing>
                  <wp:anchor distT="0" distB="0" distL="114300" distR="114300" simplePos="0" relativeHeight="251659264" behindDoc="0" locked="0" layoutInCell="1" allowOverlap="1" wp14:anchorId="5847AE7A" wp14:editId="3A12DA83">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6553200" cy="557530"/>
                    <wp:effectExtent l="0" t="0" r="0" b="0"/>
                    <wp:wrapNone/>
                    <wp:docPr id="142" name="Pole tekstowe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53200" cy="5575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4472C4" w:themeColor="accent1"/>
                                    <w:sz w:val="28"/>
                                    <w:szCs w:val="28"/>
                                  </w:rPr>
                                  <w:alias w:val="Data"/>
                                  <w:tag w:val=""/>
                                  <w:id w:val="11002288"/>
                                  <w:dataBinding w:prefixMappings="xmlns:ns0='http://schemas.microsoft.com/office/2006/coverPageProps' " w:xpath="/ns0:CoverPageProperties[1]/ns0:PublishDate[1]" w:storeItemID="{55AF091B-3C7A-41E3-B477-F2FDAA23CFDA}"/>
                                  <w:date>
                                    <w:dateFormat w:val="d MMMM yyyy"/>
                                    <w:lid w:val="pl-PL"/>
                                    <w:storeMappedDataAs w:val="dateTime"/>
                                    <w:calendar w:val="gregorian"/>
                                  </w:date>
                                </w:sdtPr>
                                <w:sdtEndPr/>
                                <w:sdtContent>
                                  <w:p w14:paraId="2C29C0CB" w14:textId="4A912812" w:rsidR="002871AD" w:rsidRDefault="002871AD">
                                    <w:pPr>
                                      <w:pStyle w:val="Bezodstpw"/>
                                      <w:spacing w:after="40"/>
                                      <w:jc w:val="center"/>
                                      <w:rPr>
                                        <w:caps/>
                                        <w:color w:val="4472C4" w:themeColor="accent1"/>
                                        <w:sz w:val="28"/>
                                        <w:szCs w:val="28"/>
                                      </w:rPr>
                                    </w:pPr>
                                    <w:r w:rsidRPr="0084563B">
                                      <w:rPr>
                                        <w:caps/>
                                        <w:color w:val="4472C4" w:themeColor="accent1"/>
                                        <w:sz w:val="28"/>
                                        <w:szCs w:val="28"/>
                                      </w:rPr>
                                      <w:t>12 LISTOPADA</w:t>
                                    </w:r>
                                    <w:r w:rsidRPr="0084563B">
                                      <w:rPr>
                                        <w:caps/>
                                        <w:color w:val="4472C4" w:themeColor="accent1"/>
                                        <w:sz w:val="28"/>
                                        <w:szCs w:val="28"/>
                                        <w:lang w:val="pl-PL"/>
                                      </w:rPr>
                                      <w:t xml:space="preserve"> 2019</w:t>
                                    </w:r>
                                  </w:p>
                                </w:sdtContent>
                              </w:sdt>
                              <w:p w14:paraId="58D5F925" w14:textId="77777777" w:rsidR="002871AD" w:rsidRDefault="00E657B7" w:rsidP="008B14F0">
                                <w:pPr>
                                  <w:pStyle w:val="Bezodstpw"/>
                                  <w:rPr>
                                    <w:color w:val="4472C4" w:themeColor="accent1"/>
                                  </w:rPr>
                                </w:pPr>
                                <w:sdt>
                                  <w:sdtPr>
                                    <w:rPr>
                                      <w:caps/>
                                      <w:color w:val="4472C4" w:themeColor="accent1"/>
                                    </w:rPr>
                                    <w:alias w:val="Firma"/>
                                    <w:tag w:val=""/>
                                    <w:id w:val="11002289"/>
                                    <w:showingPlcHdr/>
                                    <w:dataBinding w:prefixMappings="xmlns:ns0='http://schemas.openxmlformats.org/officeDocument/2006/extended-properties' " w:xpath="/ns0:Properties[1]/ns0:Company[1]" w:storeItemID="{6668398D-A668-4E3E-A5EB-62B293D839F1}"/>
                                    <w:text/>
                                  </w:sdtPr>
                                  <w:sdtEndPr/>
                                  <w:sdtContent>
                                    <w:r w:rsidR="002871AD">
                                      <w:rPr>
                                        <w:caps/>
                                        <w:color w:val="4472C4" w:themeColor="accent1"/>
                                      </w:rPr>
                                      <w:t xml:space="preserve">     </w:t>
                                    </w:r>
                                  </w:sdtContent>
                                </w:sdt>
                              </w:p>
                              <w:p w14:paraId="23C3F2A2" w14:textId="77777777" w:rsidR="002871AD" w:rsidRDefault="00E657B7" w:rsidP="008B14F0">
                                <w:pPr>
                                  <w:pStyle w:val="Bezodstpw"/>
                                  <w:rPr>
                                    <w:color w:val="4472C4" w:themeColor="accent1"/>
                                  </w:rPr>
                                </w:pPr>
                                <w:sdt>
                                  <w:sdtPr>
                                    <w:rPr>
                                      <w:color w:val="4472C4" w:themeColor="accent1"/>
                                    </w:rPr>
                                    <w:alias w:val="Adres"/>
                                    <w:tag w:val=""/>
                                    <w:id w:val="11002290"/>
                                    <w:showingPlcHdr/>
                                    <w:dataBinding w:prefixMappings="xmlns:ns0='http://schemas.microsoft.com/office/2006/coverPageProps' " w:xpath="/ns0:CoverPageProperties[1]/ns0:CompanyAddress[1]" w:storeItemID="{55AF091B-3C7A-41E3-B477-F2FDAA23CFDA}"/>
                                    <w:text/>
                                  </w:sdtPr>
                                  <w:sdtEndPr/>
                                  <w:sdtContent>
                                    <w:r w:rsidR="002871AD">
                                      <w:rPr>
                                        <w:color w:val="4472C4" w:themeColor="accent1"/>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5847AE7A" id="_x0000_t202" coordsize="21600,21600" o:spt="202" path="m,l,21600r21600,l21600,xe">
                    <v:stroke joinstyle="miter"/>
                    <v:path gradientshapeok="t" o:connecttype="rect"/>
                  </v:shapetype>
                  <v:shape id="Pole tekstowe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" filled="f" stroked="f" strokeweight=".5pt">
                    <v:textbox style="mso-fit-shape-to-text:t" inset="0,0,0,0">
                      <w:txbxContent>
                        <w:sdt>
                          <w:sdtPr>
                            <w:rPr>
                              <w:caps/>
                              <w:color w:val="4472C4" w:themeColor="accent1"/>
                              <w:sz w:val="28"/>
                              <w:szCs w:val="28"/>
                            </w:rPr>
                            <w:alias w:val="Data"/>
                            <w:tag w:val=""/>
                            <w:id w:val="11002288"/>
                            <w:dataBinding w:prefixMappings="xmlns:ns0='http://schemas.microsoft.com/office/2006/coverPageProps' " w:xpath="/ns0:CoverPageProperties[1]/ns0:PublishDate[1]" w:storeItemID="{55AF091B-3C7A-41E3-B477-F2FDAA23CFDA}"/>
                            <w:date>
                              <w:dateFormat w:val="d MMMM yyyy"/>
                              <w:lid w:val="pl-PL"/>
                              <w:storeMappedDataAs w:val="dateTime"/>
                              <w:calendar w:val="gregorian"/>
                            </w:date>
                          </w:sdtPr>
                          <w:sdtEndPr/>
                          <w:sdtContent>
                            <w:p w14:paraId="2C29C0CB" w14:textId="4A912812" w:rsidR="002871AD" w:rsidRDefault="002871AD">
                              <w:pPr>
                                <w:pStyle w:val="Bezodstpw"/>
                                <w:spacing w:after="40"/>
                                <w:jc w:val="center"/>
                                <w:rPr>
                                  <w:caps/>
                                  <w:color w:val="4472C4" w:themeColor="accent1"/>
                                  <w:sz w:val="28"/>
                                  <w:szCs w:val="28"/>
                                </w:rPr>
                              </w:pPr>
                              <w:r w:rsidRPr="0084563B">
                                <w:rPr>
                                  <w:caps/>
                                  <w:color w:val="4472C4" w:themeColor="accent1"/>
                                  <w:sz w:val="28"/>
                                  <w:szCs w:val="28"/>
                                </w:rPr>
                                <w:t>12 LISTOPADA</w:t>
                              </w:r>
                              <w:r w:rsidRPr="0084563B">
                                <w:rPr>
                                  <w:caps/>
                                  <w:color w:val="4472C4" w:themeColor="accent1"/>
                                  <w:sz w:val="28"/>
                                  <w:szCs w:val="28"/>
                                  <w:lang w:val="pl-PL"/>
                                </w:rPr>
                                <w:t xml:space="preserve"> 2019</w:t>
                              </w:r>
                            </w:p>
                          </w:sdtContent>
                        </w:sdt>
                        <w:p w14:paraId="58D5F925" w14:textId="77777777" w:rsidR="002871AD" w:rsidRDefault="00E657B7" w:rsidP="008B14F0">
                          <w:pPr>
                            <w:pStyle w:val="Bezodstpw"/>
                            <w:rPr>
                              <w:color w:val="4472C4" w:themeColor="accent1"/>
                            </w:rPr>
                          </w:pPr>
                          <w:sdt>
                            <w:sdtPr>
                              <w:rPr>
                                <w:caps/>
                                <w:color w:val="4472C4" w:themeColor="accent1"/>
                              </w:rPr>
                              <w:alias w:val="Firma"/>
                              <w:tag w:val=""/>
                              <w:id w:val="11002289"/>
                              <w:showingPlcHdr/>
                              <w:dataBinding w:prefixMappings="xmlns:ns0='http://schemas.openxmlformats.org/officeDocument/2006/extended-properties' " w:xpath="/ns0:Properties[1]/ns0:Company[1]" w:storeItemID="{6668398D-A668-4E3E-A5EB-62B293D839F1}"/>
                              <w:text/>
                            </w:sdtPr>
                            <w:sdtEndPr/>
                            <w:sdtContent>
                              <w:r w:rsidR="002871AD">
                                <w:rPr>
                                  <w:caps/>
                                  <w:color w:val="4472C4" w:themeColor="accent1"/>
                                </w:rPr>
                                <w:t xml:space="preserve">     </w:t>
                              </w:r>
                            </w:sdtContent>
                          </w:sdt>
                        </w:p>
                        <w:p w14:paraId="23C3F2A2" w14:textId="77777777" w:rsidR="002871AD" w:rsidRDefault="00E657B7" w:rsidP="008B14F0">
                          <w:pPr>
                            <w:pStyle w:val="Bezodstpw"/>
                            <w:rPr>
                              <w:color w:val="4472C4" w:themeColor="accent1"/>
                            </w:rPr>
                          </w:pPr>
                          <w:sdt>
                            <w:sdtPr>
                              <w:rPr>
                                <w:color w:val="4472C4" w:themeColor="accent1"/>
                              </w:rPr>
                              <w:alias w:val="Adres"/>
                              <w:tag w:val=""/>
                              <w:id w:val="11002290"/>
                              <w:showingPlcHdr/>
                              <w:dataBinding w:prefixMappings="xmlns:ns0='http://schemas.microsoft.com/office/2006/coverPageProps' " w:xpath="/ns0:CoverPageProperties[1]/ns0:CompanyAddress[1]" w:storeItemID="{55AF091B-3C7A-41E3-B477-F2FDAA23CFDA}"/>
                              <w:text/>
                            </w:sdtPr>
                            <w:sdtEndPr/>
                            <w:sdtContent>
                              <w:r w:rsidR="002871AD">
                                <w:rPr>
                                  <w:color w:val="4472C4" w:themeColor="accent1"/>
                                </w:rPr>
                                <w:t xml:space="preserve">     </w:t>
                              </w:r>
                            </w:sdtContent>
                          </w:sdt>
                        </w:p>
                      </w:txbxContent>
                    </v:textbox>
                    <w10:wrap anchorx="margin" anchory="page"/>
                  </v:shape>
                </w:pict>
              </mc:Fallback>
            </mc:AlternateContent>
          </w:r>
          <w:r w:rsidR="001B61C9" w:rsidRPr="0084563B">
            <w:rPr>
              <w:rFonts w:asciiTheme="majorHAnsi" w:hAnsiTheme="majorHAnsi" w:cstheme="majorHAnsi"/>
              <w:lang w:val="pl-PL"/>
            </w:rPr>
            <w:t>IN.271.1.</w:t>
          </w:r>
          <w:r w:rsidR="0084563B">
            <w:rPr>
              <w:rFonts w:asciiTheme="majorHAnsi" w:hAnsiTheme="majorHAnsi" w:cstheme="majorHAnsi"/>
              <w:lang w:val="pl-PL"/>
            </w:rPr>
            <w:t>6</w:t>
          </w:r>
          <w:r w:rsidR="001B61C9" w:rsidRPr="0084563B">
            <w:rPr>
              <w:rFonts w:asciiTheme="majorHAnsi" w:hAnsiTheme="majorHAnsi" w:cstheme="majorHAnsi"/>
              <w:lang w:val="pl-PL"/>
            </w:rPr>
            <w:t>.2019</w:t>
          </w:r>
        </w:p>
        <w:p w14:paraId="259B54C9" w14:textId="7187279A" w:rsidR="000907CF" w:rsidRPr="00E50641" w:rsidRDefault="000907CF">
          <w:pPr>
            <w:rPr>
              <w:rFonts w:asciiTheme="majorHAnsi" w:hAnsiTheme="majorHAnsi" w:cstheme="majorHAnsi"/>
              <w:color w:val="000000" w:themeColor="text1"/>
            </w:rPr>
          </w:pPr>
          <w:r w:rsidRPr="00E50641">
            <w:rPr>
              <w:rFonts w:asciiTheme="majorHAnsi" w:hAnsiTheme="majorHAnsi" w:cstheme="majorHAnsi"/>
              <w:color w:val="000000" w:themeColor="text1"/>
            </w:rPr>
            <w:br w:type="page"/>
          </w:r>
          <w:r w:rsidR="00E8699B" w:rsidRPr="00E50641">
            <w:rPr>
              <w:rFonts w:asciiTheme="majorHAnsi" w:hAnsiTheme="majorHAnsi" w:cstheme="majorHAnsi"/>
              <w:color w:val="000000" w:themeColor="text1"/>
            </w:rPr>
            <w:lastRenderedPageBreak/>
            <w:t xml:space="preserve"> </w:t>
          </w:r>
        </w:p>
      </w:sdtContent>
    </w:sdt>
    <w:sdt>
      <w:sdtPr>
        <w:rPr>
          <w:rFonts w:ascii="Times New Roman" w:eastAsiaTheme="minorHAnsi" w:hAnsi="Times New Roman" w:cstheme="majorHAnsi"/>
          <w:color w:val="000000" w:themeColor="text1"/>
          <w:sz w:val="22"/>
          <w:szCs w:val="22"/>
          <w:lang w:eastAsia="en-US"/>
        </w:rPr>
        <w:id w:val="1149861769"/>
        <w:docPartObj>
          <w:docPartGallery w:val="Table of Contents"/>
          <w:docPartUnique/>
        </w:docPartObj>
      </w:sdtPr>
      <w:sdtEndPr>
        <w:rPr>
          <w:rFonts w:eastAsia="Times New Roman"/>
          <w:b/>
          <w:bCs/>
          <w:sz w:val="24"/>
          <w:szCs w:val="24"/>
          <w:lang w:eastAsia="pl-PL"/>
        </w:rPr>
      </w:sdtEndPr>
      <w:sdtContent>
        <w:p w14:paraId="53105CCA" w14:textId="77777777" w:rsidR="002676B3" w:rsidRPr="00E50641" w:rsidRDefault="002676B3">
          <w:pPr>
            <w:pStyle w:val="Nagwekspisutreci"/>
            <w:rPr>
              <w:rFonts w:cstheme="majorHAnsi"/>
              <w:color w:val="000000" w:themeColor="text1"/>
            </w:rPr>
          </w:pPr>
          <w:r w:rsidRPr="00E50641">
            <w:rPr>
              <w:rFonts w:cstheme="majorHAnsi"/>
              <w:color w:val="000000" w:themeColor="text1"/>
            </w:rPr>
            <w:t>Spis treści</w:t>
          </w:r>
        </w:p>
        <w:p w14:paraId="608F0050" w14:textId="19D0C4CB" w:rsidR="00E657B7" w:rsidRDefault="00C27055">
          <w:pPr>
            <w:pStyle w:val="Spistreci1"/>
            <w:tabs>
              <w:tab w:val="right" w:leader="dot" w:pos="9062"/>
            </w:tabs>
            <w:rPr>
              <w:rFonts w:eastAsiaTheme="minorEastAsia"/>
              <w:noProof/>
              <w:lang w:eastAsia="pl-PL"/>
            </w:rPr>
          </w:pPr>
          <w:r w:rsidRPr="00E50641">
            <w:rPr>
              <w:rFonts w:asciiTheme="majorHAnsi" w:hAnsiTheme="majorHAnsi" w:cstheme="majorHAnsi"/>
              <w:color w:val="000000" w:themeColor="text1"/>
            </w:rPr>
            <w:fldChar w:fldCharType="begin"/>
          </w:r>
          <w:r w:rsidR="002676B3" w:rsidRPr="00E50641">
            <w:rPr>
              <w:rFonts w:asciiTheme="majorHAnsi" w:hAnsiTheme="majorHAnsi" w:cstheme="majorHAnsi"/>
              <w:color w:val="000000" w:themeColor="text1"/>
            </w:rPr>
            <w:instrText xml:space="preserve"> TOC \o "1-3" \h \z \u </w:instrText>
          </w:r>
          <w:r w:rsidRPr="00E50641">
            <w:rPr>
              <w:rFonts w:asciiTheme="majorHAnsi" w:hAnsiTheme="majorHAnsi" w:cstheme="majorHAnsi"/>
              <w:color w:val="000000" w:themeColor="text1"/>
            </w:rPr>
            <w:fldChar w:fldCharType="separate"/>
          </w:r>
          <w:hyperlink w:anchor="_Toc24443706" w:history="1">
            <w:r w:rsidR="00E657B7" w:rsidRPr="009C5FD2">
              <w:rPr>
                <w:rStyle w:val="Hipercze"/>
                <w:rFonts w:cstheme="majorHAnsi"/>
                <w:b/>
                <w:bCs/>
                <w:noProof/>
              </w:rPr>
              <w:t>Wprowadzenie</w:t>
            </w:r>
            <w:r w:rsidR="00E657B7">
              <w:rPr>
                <w:noProof/>
                <w:webHidden/>
              </w:rPr>
              <w:tab/>
            </w:r>
            <w:r w:rsidR="00E657B7">
              <w:rPr>
                <w:noProof/>
                <w:webHidden/>
              </w:rPr>
              <w:fldChar w:fldCharType="begin"/>
            </w:r>
            <w:r w:rsidR="00E657B7">
              <w:rPr>
                <w:noProof/>
                <w:webHidden/>
              </w:rPr>
              <w:instrText xml:space="preserve"> PAGEREF _Toc24443706 \h </w:instrText>
            </w:r>
            <w:r w:rsidR="00E657B7">
              <w:rPr>
                <w:noProof/>
                <w:webHidden/>
              </w:rPr>
            </w:r>
            <w:r w:rsidR="00E657B7">
              <w:rPr>
                <w:noProof/>
                <w:webHidden/>
              </w:rPr>
              <w:fldChar w:fldCharType="separate"/>
            </w:r>
            <w:r w:rsidR="00E657B7">
              <w:rPr>
                <w:noProof/>
                <w:webHidden/>
              </w:rPr>
              <w:t>2</w:t>
            </w:r>
            <w:r w:rsidR="00E657B7">
              <w:rPr>
                <w:noProof/>
                <w:webHidden/>
              </w:rPr>
              <w:fldChar w:fldCharType="end"/>
            </w:r>
          </w:hyperlink>
        </w:p>
        <w:p w14:paraId="690BEDFA" w14:textId="15D01480" w:rsidR="00E657B7" w:rsidRDefault="00E657B7">
          <w:pPr>
            <w:pStyle w:val="Spistreci1"/>
            <w:tabs>
              <w:tab w:val="left" w:pos="440"/>
              <w:tab w:val="right" w:leader="dot" w:pos="9062"/>
            </w:tabs>
            <w:rPr>
              <w:rFonts w:eastAsiaTheme="minorEastAsia"/>
              <w:noProof/>
              <w:lang w:eastAsia="pl-PL"/>
            </w:rPr>
          </w:pPr>
          <w:hyperlink w:anchor="_Toc24443707" w:history="1">
            <w:r w:rsidRPr="009C5FD2">
              <w:rPr>
                <w:rStyle w:val="Hipercze"/>
                <w:rFonts w:cstheme="majorHAnsi"/>
                <w:noProof/>
              </w:rPr>
              <w:t>1.</w:t>
            </w:r>
            <w:r>
              <w:rPr>
                <w:rFonts w:eastAsiaTheme="minorEastAsia"/>
                <w:noProof/>
                <w:lang w:eastAsia="pl-PL"/>
              </w:rPr>
              <w:tab/>
            </w:r>
            <w:r w:rsidRPr="009C5FD2">
              <w:rPr>
                <w:rStyle w:val="Hipercze"/>
                <w:rFonts w:cstheme="majorHAnsi"/>
                <w:noProof/>
              </w:rPr>
              <w:t>Ogólne wymogi prawne</w:t>
            </w:r>
            <w:r>
              <w:rPr>
                <w:noProof/>
                <w:webHidden/>
              </w:rPr>
              <w:tab/>
            </w:r>
            <w:r>
              <w:rPr>
                <w:noProof/>
                <w:webHidden/>
              </w:rPr>
              <w:fldChar w:fldCharType="begin"/>
            </w:r>
            <w:r>
              <w:rPr>
                <w:noProof/>
                <w:webHidden/>
              </w:rPr>
              <w:instrText xml:space="preserve"> PAGEREF _Toc24443707 \h </w:instrText>
            </w:r>
            <w:r>
              <w:rPr>
                <w:noProof/>
                <w:webHidden/>
              </w:rPr>
            </w:r>
            <w:r>
              <w:rPr>
                <w:noProof/>
                <w:webHidden/>
              </w:rPr>
              <w:fldChar w:fldCharType="separate"/>
            </w:r>
            <w:r>
              <w:rPr>
                <w:noProof/>
                <w:webHidden/>
              </w:rPr>
              <w:t>2</w:t>
            </w:r>
            <w:r>
              <w:rPr>
                <w:noProof/>
                <w:webHidden/>
              </w:rPr>
              <w:fldChar w:fldCharType="end"/>
            </w:r>
          </w:hyperlink>
        </w:p>
        <w:p w14:paraId="09B585C3" w14:textId="729E02B5" w:rsidR="00E657B7" w:rsidRDefault="00E657B7">
          <w:pPr>
            <w:pStyle w:val="Spistreci1"/>
            <w:tabs>
              <w:tab w:val="right" w:leader="dot" w:pos="9062"/>
            </w:tabs>
            <w:rPr>
              <w:rFonts w:eastAsiaTheme="minorEastAsia"/>
              <w:noProof/>
              <w:lang w:eastAsia="pl-PL"/>
            </w:rPr>
          </w:pPr>
          <w:hyperlink w:anchor="_Toc24443708" w:history="1">
            <w:r w:rsidRPr="009C5FD2">
              <w:rPr>
                <w:rStyle w:val="Hipercze"/>
                <w:rFonts w:cstheme="majorHAnsi"/>
                <w:b/>
                <w:bCs/>
                <w:noProof/>
              </w:rPr>
              <w:t>Zadanie 1 – Dostawa, instalacja i uruchomienie sprzętu</w:t>
            </w:r>
            <w:r>
              <w:rPr>
                <w:noProof/>
                <w:webHidden/>
              </w:rPr>
              <w:tab/>
            </w:r>
            <w:r>
              <w:rPr>
                <w:noProof/>
                <w:webHidden/>
              </w:rPr>
              <w:fldChar w:fldCharType="begin"/>
            </w:r>
            <w:r>
              <w:rPr>
                <w:noProof/>
                <w:webHidden/>
              </w:rPr>
              <w:instrText xml:space="preserve"> PAGEREF _Toc24443708 \h </w:instrText>
            </w:r>
            <w:r>
              <w:rPr>
                <w:noProof/>
                <w:webHidden/>
              </w:rPr>
            </w:r>
            <w:r>
              <w:rPr>
                <w:noProof/>
                <w:webHidden/>
              </w:rPr>
              <w:fldChar w:fldCharType="separate"/>
            </w:r>
            <w:r>
              <w:rPr>
                <w:noProof/>
                <w:webHidden/>
              </w:rPr>
              <w:t>3</w:t>
            </w:r>
            <w:r>
              <w:rPr>
                <w:noProof/>
                <w:webHidden/>
              </w:rPr>
              <w:fldChar w:fldCharType="end"/>
            </w:r>
          </w:hyperlink>
        </w:p>
        <w:p w14:paraId="13D93992" w14:textId="39E6AC86" w:rsidR="00E657B7" w:rsidRDefault="00E657B7">
          <w:pPr>
            <w:pStyle w:val="Spistreci1"/>
            <w:tabs>
              <w:tab w:val="left" w:pos="440"/>
              <w:tab w:val="right" w:leader="dot" w:pos="9062"/>
            </w:tabs>
            <w:rPr>
              <w:rFonts w:eastAsiaTheme="minorEastAsia"/>
              <w:noProof/>
              <w:lang w:eastAsia="pl-PL"/>
            </w:rPr>
          </w:pPr>
          <w:hyperlink w:anchor="_Toc24443709" w:history="1">
            <w:r w:rsidRPr="009C5FD2">
              <w:rPr>
                <w:rStyle w:val="Hipercze"/>
                <w:rFonts w:cstheme="majorHAnsi"/>
                <w:noProof/>
              </w:rPr>
              <w:t>1.</w:t>
            </w:r>
            <w:r>
              <w:rPr>
                <w:rFonts w:eastAsiaTheme="minorEastAsia"/>
                <w:noProof/>
                <w:lang w:eastAsia="pl-PL"/>
              </w:rPr>
              <w:tab/>
            </w:r>
            <w:r w:rsidRPr="009C5FD2">
              <w:rPr>
                <w:rStyle w:val="Hipercze"/>
                <w:rFonts w:cstheme="majorHAnsi"/>
                <w:noProof/>
              </w:rPr>
              <w:t>Wymagania ogólne</w:t>
            </w:r>
            <w:r>
              <w:rPr>
                <w:noProof/>
                <w:webHidden/>
              </w:rPr>
              <w:tab/>
            </w:r>
            <w:r>
              <w:rPr>
                <w:noProof/>
                <w:webHidden/>
              </w:rPr>
              <w:fldChar w:fldCharType="begin"/>
            </w:r>
            <w:r>
              <w:rPr>
                <w:noProof/>
                <w:webHidden/>
              </w:rPr>
              <w:instrText xml:space="preserve"> PAGEREF _Toc24443709 \h </w:instrText>
            </w:r>
            <w:r>
              <w:rPr>
                <w:noProof/>
                <w:webHidden/>
              </w:rPr>
            </w:r>
            <w:r>
              <w:rPr>
                <w:noProof/>
                <w:webHidden/>
              </w:rPr>
              <w:fldChar w:fldCharType="separate"/>
            </w:r>
            <w:r>
              <w:rPr>
                <w:noProof/>
                <w:webHidden/>
              </w:rPr>
              <w:t>3</w:t>
            </w:r>
            <w:r>
              <w:rPr>
                <w:noProof/>
                <w:webHidden/>
              </w:rPr>
              <w:fldChar w:fldCharType="end"/>
            </w:r>
          </w:hyperlink>
        </w:p>
        <w:p w14:paraId="0F826491" w14:textId="0B1F9378" w:rsidR="00E657B7" w:rsidRDefault="00E657B7">
          <w:pPr>
            <w:pStyle w:val="Spistreci1"/>
            <w:tabs>
              <w:tab w:val="left" w:pos="440"/>
              <w:tab w:val="right" w:leader="dot" w:pos="9062"/>
            </w:tabs>
            <w:rPr>
              <w:rFonts w:eastAsiaTheme="minorEastAsia"/>
              <w:noProof/>
              <w:lang w:eastAsia="pl-PL"/>
            </w:rPr>
          </w:pPr>
          <w:hyperlink w:anchor="_Toc24443710" w:history="1">
            <w:r w:rsidRPr="009C5FD2">
              <w:rPr>
                <w:rStyle w:val="Hipercze"/>
                <w:rFonts w:cstheme="majorHAnsi"/>
                <w:noProof/>
              </w:rPr>
              <w:t>2.</w:t>
            </w:r>
            <w:r>
              <w:rPr>
                <w:rFonts w:eastAsiaTheme="minorEastAsia"/>
                <w:noProof/>
                <w:lang w:eastAsia="pl-PL"/>
              </w:rPr>
              <w:tab/>
            </w:r>
            <w:r w:rsidRPr="009C5FD2">
              <w:rPr>
                <w:rStyle w:val="Hipercze"/>
                <w:rFonts w:cstheme="majorHAnsi"/>
                <w:noProof/>
              </w:rPr>
              <w:t>Serwer aplikacyjny</w:t>
            </w:r>
            <w:r>
              <w:rPr>
                <w:noProof/>
                <w:webHidden/>
              </w:rPr>
              <w:tab/>
            </w:r>
            <w:r>
              <w:rPr>
                <w:noProof/>
                <w:webHidden/>
              </w:rPr>
              <w:fldChar w:fldCharType="begin"/>
            </w:r>
            <w:r>
              <w:rPr>
                <w:noProof/>
                <w:webHidden/>
              </w:rPr>
              <w:instrText xml:space="preserve"> PAGEREF _Toc24443710 \h </w:instrText>
            </w:r>
            <w:r>
              <w:rPr>
                <w:noProof/>
                <w:webHidden/>
              </w:rPr>
            </w:r>
            <w:r>
              <w:rPr>
                <w:noProof/>
                <w:webHidden/>
              </w:rPr>
              <w:fldChar w:fldCharType="separate"/>
            </w:r>
            <w:r>
              <w:rPr>
                <w:noProof/>
                <w:webHidden/>
              </w:rPr>
              <w:t>4</w:t>
            </w:r>
            <w:r>
              <w:rPr>
                <w:noProof/>
                <w:webHidden/>
              </w:rPr>
              <w:fldChar w:fldCharType="end"/>
            </w:r>
          </w:hyperlink>
        </w:p>
        <w:p w14:paraId="1858CFF1" w14:textId="6088FB15" w:rsidR="00E657B7" w:rsidRDefault="00E657B7">
          <w:pPr>
            <w:pStyle w:val="Spistreci1"/>
            <w:tabs>
              <w:tab w:val="left" w:pos="440"/>
              <w:tab w:val="right" w:leader="dot" w:pos="9062"/>
            </w:tabs>
            <w:rPr>
              <w:rFonts w:eastAsiaTheme="minorEastAsia"/>
              <w:noProof/>
              <w:lang w:eastAsia="pl-PL"/>
            </w:rPr>
          </w:pPr>
          <w:hyperlink w:anchor="_Toc24443711" w:history="1">
            <w:r w:rsidRPr="009C5FD2">
              <w:rPr>
                <w:rStyle w:val="Hipercze"/>
                <w:rFonts w:cstheme="majorHAnsi"/>
                <w:noProof/>
              </w:rPr>
              <w:t>3.</w:t>
            </w:r>
            <w:r>
              <w:rPr>
                <w:rFonts w:eastAsiaTheme="minorEastAsia"/>
                <w:noProof/>
                <w:lang w:eastAsia="pl-PL"/>
              </w:rPr>
              <w:tab/>
            </w:r>
            <w:r w:rsidRPr="009C5FD2">
              <w:rPr>
                <w:rStyle w:val="Hipercze"/>
                <w:rFonts w:cstheme="majorHAnsi"/>
                <w:noProof/>
              </w:rPr>
              <w:t>Skaner dokumentów</w:t>
            </w:r>
            <w:r>
              <w:rPr>
                <w:noProof/>
                <w:webHidden/>
              </w:rPr>
              <w:tab/>
            </w:r>
            <w:r>
              <w:rPr>
                <w:noProof/>
                <w:webHidden/>
              </w:rPr>
              <w:fldChar w:fldCharType="begin"/>
            </w:r>
            <w:r>
              <w:rPr>
                <w:noProof/>
                <w:webHidden/>
              </w:rPr>
              <w:instrText xml:space="preserve"> PAGEREF _Toc24443711 \h </w:instrText>
            </w:r>
            <w:r>
              <w:rPr>
                <w:noProof/>
                <w:webHidden/>
              </w:rPr>
            </w:r>
            <w:r>
              <w:rPr>
                <w:noProof/>
                <w:webHidden/>
              </w:rPr>
              <w:fldChar w:fldCharType="separate"/>
            </w:r>
            <w:r>
              <w:rPr>
                <w:noProof/>
                <w:webHidden/>
              </w:rPr>
              <w:t>8</w:t>
            </w:r>
            <w:r>
              <w:rPr>
                <w:noProof/>
                <w:webHidden/>
              </w:rPr>
              <w:fldChar w:fldCharType="end"/>
            </w:r>
          </w:hyperlink>
        </w:p>
        <w:p w14:paraId="222E0C0C" w14:textId="33D71283" w:rsidR="00E657B7" w:rsidRDefault="00E657B7">
          <w:pPr>
            <w:pStyle w:val="Spistreci1"/>
            <w:tabs>
              <w:tab w:val="left" w:pos="440"/>
              <w:tab w:val="right" w:leader="dot" w:pos="9062"/>
            </w:tabs>
            <w:rPr>
              <w:rFonts w:eastAsiaTheme="minorEastAsia"/>
              <w:noProof/>
              <w:lang w:eastAsia="pl-PL"/>
            </w:rPr>
          </w:pPr>
          <w:hyperlink w:anchor="_Toc24443712" w:history="1">
            <w:r w:rsidRPr="009C5FD2">
              <w:rPr>
                <w:rStyle w:val="Hipercze"/>
                <w:rFonts w:cstheme="majorHAnsi"/>
                <w:noProof/>
              </w:rPr>
              <w:t>4.</w:t>
            </w:r>
            <w:r>
              <w:rPr>
                <w:rFonts w:eastAsiaTheme="minorEastAsia"/>
                <w:noProof/>
                <w:lang w:eastAsia="pl-PL"/>
              </w:rPr>
              <w:tab/>
            </w:r>
            <w:r w:rsidRPr="009C5FD2">
              <w:rPr>
                <w:rStyle w:val="Hipercze"/>
                <w:rFonts w:cstheme="majorHAnsi"/>
                <w:noProof/>
              </w:rPr>
              <w:t>Przełącznik sieciowy</w:t>
            </w:r>
            <w:r>
              <w:rPr>
                <w:noProof/>
                <w:webHidden/>
              </w:rPr>
              <w:tab/>
            </w:r>
            <w:r>
              <w:rPr>
                <w:noProof/>
                <w:webHidden/>
              </w:rPr>
              <w:fldChar w:fldCharType="begin"/>
            </w:r>
            <w:r>
              <w:rPr>
                <w:noProof/>
                <w:webHidden/>
              </w:rPr>
              <w:instrText xml:space="preserve"> PAGEREF _Toc24443712 \h </w:instrText>
            </w:r>
            <w:r>
              <w:rPr>
                <w:noProof/>
                <w:webHidden/>
              </w:rPr>
            </w:r>
            <w:r>
              <w:rPr>
                <w:noProof/>
                <w:webHidden/>
              </w:rPr>
              <w:fldChar w:fldCharType="separate"/>
            </w:r>
            <w:r>
              <w:rPr>
                <w:noProof/>
                <w:webHidden/>
              </w:rPr>
              <w:t>10</w:t>
            </w:r>
            <w:r>
              <w:rPr>
                <w:noProof/>
                <w:webHidden/>
              </w:rPr>
              <w:fldChar w:fldCharType="end"/>
            </w:r>
          </w:hyperlink>
        </w:p>
        <w:p w14:paraId="5B90E460" w14:textId="7C73A943" w:rsidR="00E657B7" w:rsidRDefault="00E657B7">
          <w:pPr>
            <w:pStyle w:val="Spistreci1"/>
            <w:tabs>
              <w:tab w:val="left" w:pos="440"/>
              <w:tab w:val="right" w:leader="dot" w:pos="9062"/>
            </w:tabs>
            <w:rPr>
              <w:rFonts w:eastAsiaTheme="minorEastAsia"/>
              <w:noProof/>
              <w:lang w:eastAsia="pl-PL"/>
            </w:rPr>
          </w:pPr>
          <w:hyperlink w:anchor="_Toc24443713" w:history="1">
            <w:r w:rsidRPr="009C5FD2">
              <w:rPr>
                <w:rStyle w:val="Hipercze"/>
                <w:rFonts w:cstheme="majorHAnsi"/>
                <w:noProof/>
              </w:rPr>
              <w:t>5.</w:t>
            </w:r>
            <w:r>
              <w:rPr>
                <w:rFonts w:eastAsiaTheme="minorEastAsia"/>
                <w:noProof/>
                <w:lang w:eastAsia="pl-PL"/>
              </w:rPr>
              <w:tab/>
            </w:r>
            <w:r w:rsidRPr="009C5FD2">
              <w:rPr>
                <w:rStyle w:val="Hipercze"/>
                <w:rFonts w:cstheme="majorHAnsi"/>
                <w:noProof/>
              </w:rPr>
              <w:t>Czytnik kodów kreskowych</w:t>
            </w:r>
            <w:r>
              <w:rPr>
                <w:noProof/>
                <w:webHidden/>
              </w:rPr>
              <w:tab/>
            </w:r>
            <w:r>
              <w:rPr>
                <w:noProof/>
                <w:webHidden/>
              </w:rPr>
              <w:fldChar w:fldCharType="begin"/>
            </w:r>
            <w:r>
              <w:rPr>
                <w:noProof/>
                <w:webHidden/>
              </w:rPr>
              <w:instrText xml:space="preserve"> PAGEREF _Toc24443713 \h </w:instrText>
            </w:r>
            <w:r>
              <w:rPr>
                <w:noProof/>
                <w:webHidden/>
              </w:rPr>
            </w:r>
            <w:r>
              <w:rPr>
                <w:noProof/>
                <w:webHidden/>
              </w:rPr>
              <w:fldChar w:fldCharType="separate"/>
            </w:r>
            <w:r>
              <w:rPr>
                <w:noProof/>
                <w:webHidden/>
              </w:rPr>
              <w:t>11</w:t>
            </w:r>
            <w:r>
              <w:rPr>
                <w:noProof/>
                <w:webHidden/>
              </w:rPr>
              <w:fldChar w:fldCharType="end"/>
            </w:r>
          </w:hyperlink>
        </w:p>
        <w:p w14:paraId="609623AB" w14:textId="440783A9" w:rsidR="00E657B7" w:rsidRDefault="00E657B7">
          <w:pPr>
            <w:pStyle w:val="Spistreci1"/>
            <w:tabs>
              <w:tab w:val="left" w:pos="440"/>
              <w:tab w:val="right" w:leader="dot" w:pos="9062"/>
            </w:tabs>
            <w:rPr>
              <w:rFonts w:eastAsiaTheme="minorEastAsia"/>
              <w:noProof/>
              <w:lang w:eastAsia="pl-PL"/>
            </w:rPr>
          </w:pPr>
          <w:hyperlink w:anchor="_Toc24443714" w:history="1">
            <w:r w:rsidRPr="009C5FD2">
              <w:rPr>
                <w:rStyle w:val="Hipercze"/>
                <w:rFonts w:cstheme="majorHAnsi"/>
                <w:noProof/>
              </w:rPr>
              <w:t>6.</w:t>
            </w:r>
            <w:r>
              <w:rPr>
                <w:rFonts w:eastAsiaTheme="minorEastAsia"/>
                <w:noProof/>
                <w:lang w:eastAsia="pl-PL"/>
              </w:rPr>
              <w:tab/>
            </w:r>
            <w:r w:rsidRPr="009C5FD2">
              <w:rPr>
                <w:rStyle w:val="Hipercze"/>
                <w:rFonts w:cstheme="majorHAnsi"/>
                <w:noProof/>
              </w:rPr>
              <w:t>Drukarka kodów kreskowych</w:t>
            </w:r>
            <w:r>
              <w:rPr>
                <w:noProof/>
                <w:webHidden/>
              </w:rPr>
              <w:tab/>
            </w:r>
            <w:r>
              <w:rPr>
                <w:noProof/>
                <w:webHidden/>
              </w:rPr>
              <w:fldChar w:fldCharType="begin"/>
            </w:r>
            <w:r>
              <w:rPr>
                <w:noProof/>
                <w:webHidden/>
              </w:rPr>
              <w:instrText xml:space="preserve"> PAGEREF _Toc24443714 \h </w:instrText>
            </w:r>
            <w:r>
              <w:rPr>
                <w:noProof/>
                <w:webHidden/>
              </w:rPr>
            </w:r>
            <w:r>
              <w:rPr>
                <w:noProof/>
                <w:webHidden/>
              </w:rPr>
              <w:fldChar w:fldCharType="separate"/>
            </w:r>
            <w:r>
              <w:rPr>
                <w:noProof/>
                <w:webHidden/>
              </w:rPr>
              <w:t>11</w:t>
            </w:r>
            <w:r>
              <w:rPr>
                <w:noProof/>
                <w:webHidden/>
              </w:rPr>
              <w:fldChar w:fldCharType="end"/>
            </w:r>
          </w:hyperlink>
        </w:p>
        <w:p w14:paraId="7AE34D6E" w14:textId="295619CD" w:rsidR="00E657B7" w:rsidRDefault="00E657B7">
          <w:pPr>
            <w:pStyle w:val="Spistreci1"/>
            <w:tabs>
              <w:tab w:val="left" w:pos="440"/>
              <w:tab w:val="right" w:leader="dot" w:pos="9062"/>
            </w:tabs>
            <w:rPr>
              <w:rFonts w:eastAsiaTheme="minorEastAsia"/>
              <w:noProof/>
              <w:lang w:eastAsia="pl-PL"/>
            </w:rPr>
          </w:pPr>
          <w:hyperlink w:anchor="_Toc24443715" w:history="1">
            <w:r w:rsidRPr="009C5FD2">
              <w:rPr>
                <w:rStyle w:val="Hipercze"/>
                <w:rFonts w:cstheme="majorHAnsi"/>
                <w:noProof/>
              </w:rPr>
              <w:t>7.</w:t>
            </w:r>
            <w:r>
              <w:rPr>
                <w:rFonts w:eastAsiaTheme="minorEastAsia"/>
                <w:noProof/>
                <w:lang w:eastAsia="pl-PL"/>
              </w:rPr>
              <w:tab/>
            </w:r>
            <w:r w:rsidRPr="009C5FD2">
              <w:rPr>
                <w:rStyle w:val="Hipercze"/>
                <w:rFonts w:cstheme="majorHAnsi"/>
                <w:noProof/>
              </w:rPr>
              <w:t>UPS</w:t>
            </w:r>
            <w:r>
              <w:rPr>
                <w:noProof/>
                <w:webHidden/>
              </w:rPr>
              <w:tab/>
            </w:r>
            <w:r>
              <w:rPr>
                <w:noProof/>
                <w:webHidden/>
              </w:rPr>
              <w:fldChar w:fldCharType="begin"/>
            </w:r>
            <w:r>
              <w:rPr>
                <w:noProof/>
                <w:webHidden/>
              </w:rPr>
              <w:instrText xml:space="preserve"> PAGEREF _Toc24443715 \h </w:instrText>
            </w:r>
            <w:r>
              <w:rPr>
                <w:noProof/>
                <w:webHidden/>
              </w:rPr>
            </w:r>
            <w:r>
              <w:rPr>
                <w:noProof/>
                <w:webHidden/>
              </w:rPr>
              <w:fldChar w:fldCharType="separate"/>
            </w:r>
            <w:r>
              <w:rPr>
                <w:noProof/>
                <w:webHidden/>
              </w:rPr>
              <w:t>12</w:t>
            </w:r>
            <w:r>
              <w:rPr>
                <w:noProof/>
                <w:webHidden/>
              </w:rPr>
              <w:fldChar w:fldCharType="end"/>
            </w:r>
          </w:hyperlink>
        </w:p>
        <w:p w14:paraId="7D1E6DE4" w14:textId="71266AC7" w:rsidR="00E657B7" w:rsidRDefault="00E657B7">
          <w:pPr>
            <w:pStyle w:val="Spistreci1"/>
            <w:tabs>
              <w:tab w:val="left" w:pos="440"/>
              <w:tab w:val="right" w:leader="dot" w:pos="9062"/>
            </w:tabs>
            <w:rPr>
              <w:rFonts w:eastAsiaTheme="minorEastAsia"/>
              <w:noProof/>
              <w:lang w:eastAsia="pl-PL"/>
            </w:rPr>
          </w:pPr>
          <w:hyperlink w:anchor="_Toc24443716" w:history="1">
            <w:r w:rsidRPr="009C5FD2">
              <w:rPr>
                <w:rStyle w:val="Hipercze"/>
                <w:rFonts w:cstheme="majorHAnsi"/>
                <w:noProof/>
              </w:rPr>
              <w:t>8.</w:t>
            </w:r>
            <w:r>
              <w:rPr>
                <w:rFonts w:eastAsiaTheme="minorEastAsia"/>
                <w:noProof/>
                <w:lang w:eastAsia="pl-PL"/>
              </w:rPr>
              <w:tab/>
            </w:r>
            <w:r w:rsidRPr="009C5FD2">
              <w:rPr>
                <w:rStyle w:val="Hipercze"/>
                <w:rFonts w:cstheme="majorHAnsi"/>
                <w:noProof/>
              </w:rPr>
              <w:t>Zestaw komputerowy do zastosowań biurowych</w:t>
            </w:r>
            <w:r>
              <w:rPr>
                <w:noProof/>
                <w:webHidden/>
              </w:rPr>
              <w:tab/>
            </w:r>
            <w:r>
              <w:rPr>
                <w:noProof/>
                <w:webHidden/>
              </w:rPr>
              <w:fldChar w:fldCharType="begin"/>
            </w:r>
            <w:r>
              <w:rPr>
                <w:noProof/>
                <w:webHidden/>
              </w:rPr>
              <w:instrText xml:space="preserve"> PAGEREF _Toc24443716 \h </w:instrText>
            </w:r>
            <w:r>
              <w:rPr>
                <w:noProof/>
                <w:webHidden/>
              </w:rPr>
            </w:r>
            <w:r>
              <w:rPr>
                <w:noProof/>
                <w:webHidden/>
              </w:rPr>
              <w:fldChar w:fldCharType="separate"/>
            </w:r>
            <w:r>
              <w:rPr>
                <w:noProof/>
                <w:webHidden/>
              </w:rPr>
              <w:t>12</w:t>
            </w:r>
            <w:r>
              <w:rPr>
                <w:noProof/>
                <w:webHidden/>
              </w:rPr>
              <w:fldChar w:fldCharType="end"/>
            </w:r>
          </w:hyperlink>
        </w:p>
        <w:p w14:paraId="136ACAA1" w14:textId="4C782540" w:rsidR="00E657B7" w:rsidRDefault="00E657B7">
          <w:pPr>
            <w:pStyle w:val="Spistreci1"/>
            <w:tabs>
              <w:tab w:val="left" w:pos="440"/>
              <w:tab w:val="right" w:leader="dot" w:pos="9062"/>
            </w:tabs>
            <w:rPr>
              <w:rFonts w:eastAsiaTheme="minorEastAsia"/>
              <w:noProof/>
              <w:lang w:eastAsia="pl-PL"/>
            </w:rPr>
          </w:pPr>
          <w:hyperlink w:anchor="_Toc24443717" w:history="1">
            <w:r w:rsidRPr="009C5FD2">
              <w:rPr>
                <w:rStyle w:val="Hipercze"/>
                <w:rFonts w:cstheme="majorHAnsi"/>
                <w:noProof/>
              </w:rPr>
              <w:t>9.</w:t>
            </w:r>
            <w:r>
              <w:rPr>
                <w:rFonts w:eastAsiaTheme="minorEastAsia"/>
                <w:noProof/>
                <w:lang w:eastAsia="pl-PL"/>
              </w:rPr>
              <w:tab/>
            </w:r>
            <w:r w:rsidRPr="009C5FD2">
              <w:rPr>
                <w:rStyle w:val="Hipercze"/>
                <w:rFonts w:cstheme="majorHAnsi"/>
                <w:noProof/>
              </w:rPr>
              <w:t>Zestaw komputerowy do zastosowań profesjonalnych</w:t>
            </w:r>
            <w:r>
              <w:rPr>
                <w:noProof/>
                <w:webHidden/>
              </w:rPr>
              <w:tab/>
            </w:r>
            <w:r>
              <w:rPr>
                <w:noProof/>
                <w:webHidden/>
              </w:rPr>
              <w:fldChar w:fldCharType="begin"/>
            </w:r>
            <w:r>
              <w:rPr>
                <w:noProof/>
                <w:webHidden/>
              </w:rPr>
              <w:instrText xml:space="preserve"> PAGEREF _Toc24443717 \h </w:instrText>
            </w:r>
            <w:r>
              <w:rPr>
                <w:noProof/>
                <w:webHidden/>
              </w:rPr>
            </w:r>
            <w:r>
              <w:rPr>
                <w:noProof/>
                <w:webHidden/>
              </w:rPr>
              <w:fldChar w:fldCharType="separate"/>
            </w:r>
            <w:r>
              <w:rPr>
                <w:noProof/>
                <w:webHidden/>
              </w:rPr>
              <w:t>15</w:t>
            </w:r>
            <w:r>
              <w:rPr>
                <w:noProof/>
                <w:webHidden/>
              </w:rPr>
              <w:fldChar w:fldCharType="end"/>
            </w:r>
          </w:hyperlink>
        </w:p>
        <w:p w14:paraId="02EC2D47" w14:textId="0C69872D" w:rsidR="00E657B7" w:rsidRDefault="00E657B7">
          <w:pPr>
            <w:pStyle w:val="Spistreci1"/>
            <w:tabs>
              <w:tab w:val="left" w:pos="660"/>
              <w:tab w:val="right" w:leader="dot" w:pos="9062"/>
            </w:tabs>
            <w:rPr>
              <w:rFonts w:eastAsiaTheme="minorEastAsia"/>
              <w:noProof/>
              <w:lang w:eastAsia="pl-PL"/>
            </w:rPr>
          </w:pPr>
          <w:hyperlink w:anchor="_Toc24443718" w:history="1">
            <w:r w:rsidRPr="009C5FD2">
              <w:rPr>
                <w:rStyle w:val="Hipercze"/>
                <w:rFonts w:cstheme="majorHAnsi"/>
                <w:noProof/>
              </w:rPr>
              <w:t>10.</w:t>
            </w:r>
            <w:r>
              <w:rPr>
                <w:rFonts w:eastAsiaTheme="minorEastAsia"/>
                <w:noProof/>
                <w:lang w:eastAsia="pl-PL"/>
              </w:rPr>
              <w:tab/>
            </w:r>
            <w:r w:rsidRPr="009C5FD2">
              <w:rPr>
                <w:rStyle w:val="Hipercze"/>
                <w:rFonts w:cstheme="majorHAnsi"/>
                <w:noProof/>
              </w:rPr>
              <w:t>Zestaw komputerowy administratora systemów</w:t>
            </w:r>
            <w:r>
              <w:rPr>
                <w:noProof/>
                <w:webHidden/>
              </w:rPr>
              <w:tab/>
            </w:r>
            <w:r>
              <w:rPr>
                <w:noProof/>
                <w:webHidden/>
              </w:rPr>
              <w:fldChar w:fldCharType="begin"/>
            </w:r>
            <w:r>
              <w:rPr>
                <w:noProof/>
                <w:webHidden/>
              </w:rPr>
              <w:instrText xml:space="preserve"> PAGEREF _Toc24443718 \h </w:instrText>
            </w:r>
            <w:r>
              <w:rPr>
                <w:noProof/>
                <w:webHidden/>
              </w:rPr>
            </w:r>
            <w:r>
              <w:rPr>
                <w:noProof/>
                <w:webHidden/>
              </w:rPr>
              <w:fldChar w:fldCharType="separate"/>
            </w:r>
            <w:r>
              <w:rPr>
                <w:noProof/>
                <w:webHidden/>
              </w:rPr>
              <w:t>17</w:t>
            </w:r>
            <w:r>
              <w:rPr>
                <w:noProof/>
                <w:webHidden/>
              </w:rPr>
              <w:fldChar w:fldCharType="end"/>
            </w:r>
          </w:hyperlink>
        </w:p>
        <w:p w14:paraId="3991A568" w14:textId="7410D7E5" w:rsidR="00E657B7" w:rsidRDefault="00E657B7">
          <w:pPr>
            <w:pStyle w:val="Spistreci1"/>
            <w:tabs>
              <w:tab w:val="left" w:pos="660"/>
              <w:tab w:val="right" w:leader="dot" w:pos="9062"/>
            </w:tabs>
            <w:rPr>
              <w:rFonts w:eastAsiaTheme="minorEastAsia"/>
              <w:noProof/>
              <w:lang w:eastAsia="pl-PL"/>
            </w:rPr>
          </w:pPr>
          <w:hyperlink w:anchor="_Toc24443719" w:history="1">
            <w:r w:rsidRPr="009C5FD2">
              <w:rPr>
                <w:rStyle w:val="Hipercze"/>
                <w:rFonts w:cstheme="majorHAnsi"/>
                <w:noProof/>
              </w:rPr>
              <w:t>11.</w:t>
            </w:r>
            <w:r>
              <w:rPr>
                <w:rFonts w:eastAsiaTheme="minorEastAsia"/>
                <w:noProof/>
                <w:lang w:eastAsia="pl-PL"/>
              </w:rPr>
              <w:tab/>
            </w:r>
            <w:r w:rsidRPr="009C5FD2">
              <w:rPr>
                <w:rStyle w:val="Hipercze"/>
                <w:rFonts w:cstheme="majorHAnsi"/>
                <w:noProof/>
              </w:rPr>
              <w:t>Tablet LTE</w:t>
            </w:r>
            <w:r>
              <w:rPr>
                <w:noProof/>
                <w:webHidden/>
              </w:rPr>
              <w:tab/>
            </w:r>
            <w:r>
              <w:rPr>
                <w:noProof/>
                <w:webHidden/>
              </w:rPr>
              <w:fldChar w:fldCharType="begin"/>
            </w:r>
            <w:r>
              <w:rPr>
                <w:noProof/>
                <w:webHidden/>
              </w:rPr>
              <w:instrText xml:space="preserve"> PAGEREF _Toc24443719 \h </w:instrText>
            </w:r>
            <w:r>
              <w:rPr>
                <w:noProof/>
                <w:webHidden/>
              </w:rPr>
            </w:r>
            <w:r>
              <w:rPr>
                <w:noProof/>
                <w:webHidden/>
              </w:rPr>
              <w:fldChar w:fldCharType="separate"/>
            </w:r>
            <w:r>
              <w:rPr>
                <w:noProof/>
                <w:webHidden/>
              </w:rPr>
              <w:t>20</w:t>
            </w:r>
            <w:r>
              <w:rPr>
                <w:noProof/>
                <w:webHidden/>
              </w:rPr>
              <w:fldChar w:fldCharType="end"/>
            </w:r>
          </w:hyperlink>
        </w:p>
        <w:p w14:paraId="23834B7F" w14:textId="0BCA9B76" w:rsidR="00E657B7" w:rsidRDefault="00E657B7">
          <w:pPr>
            <w:pStyle w:val="Spistreci1"/>
            <w:tabs>
              <w:tab w:val="left" w:pos="660"/>
              <w:tab w:val="right" w:leader="dot" w:pos="9062"/>
            </w:tabs>
            <w:rPr>
              <w:rFonts w:eastAsiaTheme="minorEastAsia"/>
              <w:noProof/>
              <w:lang w:eastAsia="pl-PL"/>
            </w:rPr>
          </w:pPr>
          <w:hyperlink w:anchor="_Toc24443720" w:history="1">
            <w:r w:rsidRPr="009C5FD2">
              <w:rPr>
                <w:rStyle w:val="Hipercze"/>
                <w:rFonts w:cstheme="majorHAnsi"/>
                <w:noProof/>
              </w:rPr>
              <w:t>12.</w:t>
            </w:r>
            <w:r>
              <w:rPr>
                <w:rFonts w:eastAsiaTheme="minorEastAsia"/>
                <w:noProof/>
                <w:lang w:eastAsia="pl-PL"/>
              </w:rPr>
              <w:tab/>
            </w:r>
            <w:r w:rsidRPr="009C5FD2">
              <w:rPr>
                <w:rStyle w:val="Hipercze"/>
                <w:rFonts w:cstheme="majorHAnsi"/>
                <w:noProof/>
              </w:rPr>
              <w:t>Notebook z napędem optycznym</w:t>
            </w:r>
            <w:r>
              <w:rPr>
                <w:noProof/>
                <w:webHidden/>
              </w:rPr>
              <w:tab/>
            </w:r>
            <w:r>
              <w:rPr>
                <w:noProof/>
                <w:webHidden/>
              </w:rPr>
              <w:fldChar w:fldCharType="begin"/>
            </w:r>
            <w:r>
              <w:rPr>
                <w:noProof/>
                <w:webHidden/>
              </w:rPr>
              <w:instrText xml:space="preserve"> PAGEREF _Toc24443720 \h </w:instrText>
            </w:r>
            <w:r>
              <w:rPr>
                <w:noProof/>
                <w:webHidden/>
              </w:rPr>
            </w:r>
            <w:r>
              <w:rPr>
                <w:noProof/>
                <w:webHidden/>
              </w:rPr>
              <w:fldChar w:fldCharType="separate"/>
            </w:r>
            <w:r>
              <w:rPr>
                <w:noProof/>
                <w:webHidden/>
              </w:rPr>
              <w:t>20</w:t>
            </w:r>
            <w:r>
              <w:rPr>
                <w:noProof/>
                <w:webHidden/>
              </w:rPr>
              <w:fldChar w:fldCharType="end"/>
            </w:r>
          </w:hyperlink>
        </w:p>
        <w:p w14:paraId="7EF400E7" w14:textId="473C6764" w:rsidR="00E657B7" w:rsidRDefault="00E657B7">
          <w:pPr>
            <w:pStyle w:val="Spistreci1"/>
            <w:tabs>
              <w:tab w:val="left" w:pos="660"/>
              <w:tab w:val="right" w:leader="dot" w:pos="9062"/>
            </w:tabs>
            <w:rPr>
              <w:rFonts w:eastAsiaTheme="minorEastAsia"/>
              <w:noProof/>
              <w:lang w:eastAsia="pl-PL"/>
            </w:rPr>
          </w:pPr>
          <w:hyperlink w:anchor="_Toc24443721" w:history="1">
            <w:r w:rsidRPr="009C5FD2">
              <w:rPr>
                <w:rStyle w:val="Hipercze"/>
                <w:rFonts w:cstheme="majorHAnsi"/>
                <w:noProof/>
              </w:rPr>
              <w:t>13.</w:t>
            </w:r>
            <w:r>
              <w:rPr>
                <w:rFonts w:eastAsiaTheme="minorEastAsia"/>
                <w:noProof/>
                <w:lang w:eastAsia="pl-PL"/>
              </w:rPr>
              <w:tab/>
            </w:r>
            <w:r w:rsidRPr="009C5FD2">
              <w:rPr>
                <w:rStyle w:val="Hipercze"/>
                <w:rFonts w:cstheme="majorHAnsi"/>
                <w:noProof/>
              </w:rPr>
              <w:t>Notebook z dodatkowym dyskiem twardym</w:t>
            </w:r>
            <w:r>
              <w:rPr>
                <w:noProof/>
                <w:webHidden/>
              </w:rPr>
              <w:tab/>
            </w:r>
            <w:r>
              <w:rPr>
                <w:noProof/>
                <w:webHidden/>
              </w:rPr>
              <w:fldChar w:fldCharType="begin"/>
            </w:r>
            <w:r>
              <w:rPr>
                <w:noProof/>
                <w:webHidden/>
              </w:rPr>
              <w:instrText xml:space="preserve"> PAGEREF _Toc24443721 \h </w:instrText>
            </w:r>
            <w:r>
              <w:rPr>
                <w:noProof/>
                <w:webHidden/>
              </w:rPr>
            </w:r>
            <w:r>
              <w:rPr>
                <w:noProof/>
                <w:webHidden/>
              </w:rPr>
              <w:fldChar w:fldCharType="separate"/>
            </w:r>
            <w:r>
              <w:rPr>
                <w:noProof/>
                <w:webHidden/>
              </w:rPr>
              <w:t>21</w:t>
            </w:r>
            <w:r>
              <w:rPr>
                <w:noProof/>
                <w:webHidden/>
              </w:rPr>
              <w:fldChar w:fldCharType="end"/>
            </w:r>
          </w:hyperlink>
        </w:p>
        <w:p w14:paraId="71D39FD7" w14:textId="61D2729A" w:rsidR="00E657B7" w:rsidRDefault="00E657B7">
          <w:pPr>
            <w:pStyle w:val="Spistreci1"/>
            <w:tabs>
              <w:tab w:val="left" w:pos="660"/>
              <w:tab w:val="right" w:leader="dot" w:pos="9062"/>
            </w:tabs>
            <w:rPr>
              <w:rFonts w:eastAsiaTheme="minorEastAsia"/>
              <w:noProof/>
              <w:lang w:eastAsia="pl-PL"/>
            </w:rPr>
          </w:pPr>
          <w:hyperlink w:anchor="_Toc24443722" w:history="1">
            <w:r w:rsidRPr="009C5FD2">
              <w:rPr>
                <w:rStyle w:val="Hipercze"/>
                <w:rFonts w:cstheme="majorHAnsi"/>
                <w:noProof/>
              </w:rPr>
              <w:t>14.</w:t>
            </w:r>
            <w:r>
              <w:rPr>
                <w:rFonts w:eastAsiaTheme="minorEastAsia"/>
                <w:noProof/>
                <w:lang w:eastAsia="pl-PL"/>
              </w:rPr>
              <w:tab/>
            </w:r>
            <w:r w:rsidRPr="009C5FD2">
              <w:rPr>
                <w:rStyle w:val="Hipercze"/>
                <w:rFonts w:cstheme="majorHAnsi"/>
                <w:noProof/>
              </w:rPr>
              <w:t>Notebook do obsługi systemu wspomagania pracy Rady Gminy</w:t>
            </w:r>
            <w:r>
              <w:rPr>
                <w:noProof/>
                <w:webHidden/>
              </w:rPr>
              <w:tab/>
            </w:r>
            <w:r>
              <w:rPr>
                <w:noProof/>
                <w:webHidden/>
              </w:rPr>
              <w:fldChar w:fldCharType="begin"/>
            </w:r>
            <w:r>
              <w:rPr>
                <w:noProof/>
                <w:webHidden/>
              </w:rPr>
              <w:instrText xml:space="preserve"> PAGEREF _Toc24443722 \h </w:instrText>
            </w:r>
            <w:r>
              <w:rPr>
                <w:noProof/>
                <w:webHidden/>
              </w:rPr>
            </w:r>
            <w:r>
              <w:rPr>
                <w:noProof/>
                <w:webHidden/>
              </w:rPr>
              <w:fldChar w:fldCharType="separate"/>
            </w:r>
            <w:r>
              <w:rPr>
                <w:noProof/>
                <w:webHidden/>
              </w:rPr>
              <w:t>21</w:t>
            </w:r>
            <w:r>
              <w:rPr>
                <w:noProof/>
                <w:webHidden/>
              </w:rPr>
              <w:fldChar w:fldCharType="end"/>
            </w:r>
          </w:hyperlink>
        </w:p>
        <w:p w14:paraId="5EA7FA1B" w14:textId="55D678B7" w:rsidR="00E657B7" w:rsidRDefault="00E657B7">
          <w:pPr>
            <w:pStyle w:val="Spistreci1"/>
            <w:tabs>
              <w:tab w:val="left" w:pos="660"/>
              <w:tab w:val="right" w:leader="dot" w:pos="9062"/>
            </w:tabs>
            <w:rPr>
              <w:rFonts w:eastAsiaTheme="minorEastAsia"/>
              <w:noProof/>
              <w:lang w:eastAsia="pl-PL"/>
            </w:rPr>
          </w:pPr>
          <w:hyperlink w:anchor="_Toc24443723" w:history="1">
            <w:r w:rsidRPr="009C5FD2">
              <w:rPr>
                <w:rStyle w:val="Hipercze"/>
                <w:rFonts w:cstheme="majorHAnsi"/>
                <w:noProof/>
              </w:rPr>
              <w:t>15.</w:t>
            </w:r>
            <w:r>
              <w:rPr>
                <w:rFonts w:eastAsiaTheme="minorEastAsia"/>
                <w:noProof/>
                <w:lang w:eastAsia="pl-PL"/>
              </w:rPr>
              <w:tab/>
            </w:r>
            <w:r w:rsidRPr="009C5FD2">
              <w:rPr>
                <w:rStyle w:val="Hipercze"/>
                <w:rFonts w:cstheme="majorHAnsi"/>
                <w:noProof/>
              </w:rPr>
              <w:t>Oprogramowanie (opis)</w:t>
            </w:r>
            <w:r>
              <w:rPr>
                <w:noProof/>
                <w:webHidden/>
              </w:rPr>
              <w:tab/>
            </w:r>
            <w:r>
              <w:rPr>
                <w:noProof/>
                <w:webHidden/>
              </w:rPr>
              <w:fldChar w:fldCharType="begin"/>
            </w:r>
            <w:r>
              <w:rPr>
                <w:noProof/>
                <w:webHidden/>
              </w:rPr>
              <w:instrText xml:space="preserve"> PAGEREF _Toc24443723 \h </w:instrText>
            </w:r>
            <w:r>
              <w:rPr>
                <w:noProof/>
                <w:webHidden/>
              </w:rPr>
            </w:r>
            <w:r>
              <w:rPr>
                <w:noProof/>
                <w:webHidden/>
              </w:rPr>
              <w:fldChar w:fldCharType="separate"/>
            </w:r>
            <w:r>
              <w:rPr>
                <w:noProof/>
                <w:webHidden/>
              </w:rPr>
              <w:t>22</w:t>
            </w:r>
            <w:r>
              <w:rPr>
                <w:noProof/>
                <w:webHidden/>
              </w:rPr>
              <w:fldChar w:fldCharType="end"/>
            </w:r>
          </w:hyperlink>
        </w:p>
        <w:p w14:paraId="6D32D983" w14:textId="6EE4A484" w:rsidR="00E657B7" w:rsidRDefault="00E657B7">
          <w:pPr>
            <w:pStyle w:val="Spistreci1"/>
            <w:tabs>
              <w:tab w:val="left" w:pos="660"/>
              <w:tab w:val="right" w:leader="dot" w:pos="9062"/>
            </w:tabs>
            <w:rPr>
              <w:rFonts w:eastAsiaTheme="minorEastAsia"/>
              <w:noProof/>
              <w:lang w:eastAsia="pl-PL"/>
            </w:rPr>
          </w:pPr>
          <w:hyperlink w:anchor="_Toc24443724" w:history="1">
            <w:r w:rsidRPr="009C5FD2">
              <w:rPr>
                <w:rStyle w:val="Hipercze"/>
                <w:rFonts w:cstheme="majorHAnsi"/>
                <w:noProof/>
              </w:rPr>
              <w:t>15.1</w:t>
            </w:r>
            <w:r>
              <w:rPr>
                <w:rFonts w:eastAsiaTheme="minorEastAsia"/>
                <w:noProof/>
                <w:lang w:eastAsia="pl-PL"/>
              </w:rPr>
              <w:tab/>
            </w:r>
            <w:r w:rsidRPr="009C5FD2">
              <w:rPr>
                <w:rStyle w:val="Hipercze"/>
                <w:rFonts w:cstheme="majorHAnsi"/>
                <w:noProof/>
              </w:rPr>
              <w:t>Serwerowy system operacyjny - licencja dożywotnia</w:t>
            </w:r>
            <w:r>
              <w:rPr>
                <w:noProof/>
                <w:webHidden/>
              </w:rPr>
              <w:tab/>
            </w:r>
            <w:r>
              <w:rPr>
                <w:noProof/>
                <w:webHidden/>
              </w:rPr>
              <w:fldChar w:fldCharType="begin"/>
            </w:r>
            <w:r>
              <w:rPr>
                <w:noProof/>
                <w:webHidden/>
              </w:rPr>
              <w:instrText xml:space="preserve"> PAGEREF _Toc24443724 \h </w:instrText>
            </w:r>
            <w:r>
              <w:rPr>
                <w:noProof/>
                <w:webHidden/>
              </w:rPr>
            </w:r>
            <w:r>
              <w:rPr>
                <w:noProof/>
                <w:webHidden/>
              </w:rPr>
              <w:fldChar w:fldCharType="separate"/>
            </w:r>
            <w:r>
              <w:rPr>
                <w:noProof/>
                <w:webHidden/>
              </w:rPr>
              <w:t>22</w:t>
            </w:r>
            <w:r>
              <w:rPr>
                <w:noProof/>
                <w:webHidden/>
              </w:rPr>
              <w:fldChar w:fldCharType="end"/>
            </w:r>
          </w:hyperlink>
        </w:p>
        <w:p w14:paraId="52CF7285" w14:textId="69680B7D" w:rsidR="00E657B7" w:rsidRDefault="00E657B7">
          <w:pPr>
            <w:pStyle w:val="Spistreci1"/>
            <w:tabs>
              <w:tab w:val="left" w:pos="660"/>
              <w:tab w:val="right" w:leader="dot" w:pos="9062"/>
            </w:tabs>
            <w:rPr>
              <w:rFonts w:eastAsiaTheme="minorEastAsia"/>
              <w:noProof/>
              <w:lang w:eastAsia="pl-PL"/>
            </w:rPr>
          </w:pPr>
          <w:hyperlink w:anchor="_Toc24443725" w:history="1">
            <w:r w:rsidRPr="009C5FD2">
              <w:rPr>
                <w:rStyle w:val="Hipercze"/>
                <w:rFonts w:cstheme="majorHAnsi"/>
                <w:noProof/>
              </w:rPr>
              <w:t>15.2</w:t>
            </w:r>
            <w:r>
              <w:rPr>
                <w:rFonts w:eastAsiaTheme="minorEastAsia"/>
                <w:noProof/>
                <w:lang w:eastAsia="pl-PL"/>
              </w:rPr>
              <w:tab/>
            </w:r>
            <w:r w:rsidRPr="009C5FD2">
              <w:rPr>
                <w:rStyle w:val="Hipercze"/>
                <w:rFonts w:cstheme="majorHAnsi"/>
                <w:noProof/>
              </w:rPr>
              <w:t>Desktopowy system operacyjny - licencja dożywotnia</w:t>
            </w:r>
            <w:r>
              <w:rPr>
                <w:noProof/>
                <w:webHidden/>
              </w:rPr>
              <w:tab/>
            </w:r>
            <w:r>
              <w:rPr>
                <w:noProof/>
                <w:webHidden/>
              </w:rPr>
              <w:fldChar w:fldCharType="begin"/>
            </w:r>
            <w:r>
              <w:rPr>
                <w:noProof/>
                <w:webHidden/>
              </w:rPr>
              <w:instrText xml:space="preserve"> PAGEREF _Toc24443725 \h </w:instrText>
            </w:r>
            <w:r>
              <w:rPr>
                <w:noProof/>
                <w:webHidden/>
              </w:rPr>
            </w:r>
            <w:r>
              <w:rPr>
                <w:noProof/>
                <w:webHidden/>
              </w:rPr>
              <w:fldChar w:fldCharType="separate"/>
            </w:r>
            <w:r>
              <w:rPr>
                <w:noProof/>
                <w:webHidden/>
              </w:rPr>
              <w:t>23</w:t>
            </w:r>
            <w:r>
              <w:rPr>
                <w:noProof/>
                <w:webHidden/>
              </w:rPr>
              <w:fldChar w:fldCharType="end"/>
            </w:r>
          </w:hyperlink>
        </w:p>
        <w:p w14:paraId="7B6942F0" w14:textId="07A1CBAF" w:rsidR="00E657B7" w:rsidRDefault="00E657B7">
          <w:pPr>
            <w:pStyle w:val="Spistreci1"/>
            <w:tabs>
              <w:tab w:val="left" w:pos="660"/>
              <w:tab w:val="right" w:leader="dot" w:pos="9062"/>
            </w:tabs>
            <w:rPr>
              <w:rFonts w:eastAsiaTheme="minorEastAsia"/>
              <w:noProof/>
              <w:lang w:eastAsia="pl-PL"/>
            </w:rPr>
          </w:pPr>
          <w:hyperlink w:anchor="_Toc24443726" w:history="1">
            <w:r w:rsidRPr="009C5FD2">
              <w:rPr>
                <w:rStyle w:val="Hipercze"/>
                <w:rFonts w:cstheme="majorHAnsi"/>
                <w:noProof/>
              </w:rPr>
              <w:t>15.3</w:t>
            </w:r>
            <w:r>
              <w:rPr>
                <w:rFonts w:eastAsiaTheme="minorEastAsia"/>
                <w:noProof/>
                <w:lang w:eastAsia="pl-PL"/>
              </w:rPr>
              <w:tab/>
            </w:r>
            <w:r w:rsidRPr="009C5FD2">
              <w:rPr>
                <w:rStyle w:val="Hipercze"/>
                <w:rFonts w:cstheme="majorHAnsi"/>
                <w:noProof/>
              </w:rPr>
              <w:t>Pakiet biurowy - licencja dożywotnia</w:t>
            </w:r>
            <w:r>
              <w:rPr>
                <w:noProof/>
                <w:webHidden/>
              </w:rPr>
              <w:tab/>
            </w:r>
            <w:r>
              <w:rPr>
                <w:noProof/>
                <w:webHidden/>
              </w:rPr>
              <w:fldChar w:fldCharType="begin"/>
            </w:r>
            <w:r>
              <w:rPr>
                <w:noProof/>
                <w:webHidden/>
              </w:rPr>
              <w:instrText xml:space="preserve"> PAGEREF _Toc24443726 \h </w:instrText>
            </w:r>
            <w:r>
              <w:rPr>
                <w:noProof/>
                <w:webHidden/>
              </w:rPr>
            </w:r>
            <w:r>
              <w:rPr>
                <w:noProof/>
                <w:webHidden/>
              </w:rPr>
              <w:fldChar w:fldCharType="separate"/>
            </w:r>
            <w:r>
              <w:rPr>
                <w:noProof/>
                <w:webHidden/>
              </w:rPr>
              <w:t>25</w:t>
            </w:r>
            <w:r>
              <w:rPr>
                <w:noProof/>
                <w:webHidden/>
              </w:rPr>
              <w:fldChar w:fldCharType="end"/>
            </w:r>
          </w:hyperlink>
        </w:p>
        <w:p w14:paraId="1039DD3D" w14:textId="15140C09" w:rsidR="00E657B7" w:rsidRDefault="00E657B7">
          <w:pPr>
            <w:pStyle w:val="Spistreci1"/>
            <w:tabs>
              <w:tab w:val="left" w:pos="660"/>
              <w:tab w:val="right" w:leader="dot" w:pos="9062"/>
            </w:tabs>
            <w:rPr>
              <w:rFonts w:eastAsiaTheme="minorEastAsia"/>
              <w:noProof/>
              <w:lang w:eastAsia="pl-PL"/>
            </w:rPr>
          </w:pPr>
          <w:hyperlink w:anchor="_Toc24443727" w:history="1">
            <w:r w:rsidRPr="009C5FD2">
              <w:rPr>
                <w:rStyle w:val="Hipercze"/>
                <w:rFonts w:cstheme="majorHAnsi"/>
                <w:noProof/>
              </w:rPr>
              <w:t>16.</w:t>
            </w:r>
            <w:r>
              <w:rPr>
                <w:rFonts w:eastAsiaTheme="minorEastAsia"/>
                <w:noProof/>
                <w:lang w:eastAsia="pl-PL"/>
              </w:rPr>
              <w:tab/>
            </w:r>
            <w:r w:rsidRPr="009C5FD2">
              <w:rPr>
                <w:rStyle w:val="Hipercze"/>
                <w:rFonts w:cstheme="majorHAnsi"/>
                <w:noProof/>
              </w:rPr>
              <w:t>Gwarancja i serwis</w:t>
            </w:r>
            <w:r>
              <w:rPr>
                <w:noProof/>
                <w:webHidden/>
              </w:rPr>
              <w:tab/>
            </w:r>
            <w:r>
              <w:rPr>
                <w:noProof/>
                <w:webHidden/>
              </w:rPr>
              <w:fldChar w:fldCharType="begin"/>
            </w:r>
            <w:r>
              <w:rPr>
                <w:noProof/>
                <w:webHidden/>
              </w:rPr>
              <w:instrText xml:space="preserve"> PAGEREF _Toc24443727 \h </w:instrText>
            </w:r>
            <w:r>
              <w:rPr>
                <w:noProof/>
                <w:webHidden/>
              </w:rPr>
            </w:r>
            <w:r>
              <w:rPr>
                <w:noProof/>
                <w:webHidden/>
              </w:rPr>
              <w:fldChar w:fldCharType="separate"/>
            </w:r>
            <w:r>
              <w:rPr>
                <w:noProof/>
                <w:webHidden/>
              </w:rPr>
              <w:t>28</w:t>
            </w:r>
            <w:r>
              <w:rPr>
                <w:noProof/>
                <w:webHidden/>
              </w:rPr>
              <w:fldChar w:fldCharType="end"/>
            </w:r>
          </w:hyperlink>
        </w:p>
        <w:p w14:paraId="16E91DF1" w14:textId="5FD50D57" w:rsidR="00E657B7" w:rsidRDefault="00E657B7">
          <w:pPr>
            <w:pStyle w:val="Spistreci1"/>
            <w:tabs>
              <w:tab w:val="left" w:pos="660"/>
              <w:tab w:val="right" w:leader="dot" w:pos="9062"/>
            </w:tabs>
            <w:rPr>
              <w:rFonts w:eastAsiaTheme="minorEastAsia"/>
              <w:noProof/>
              <w:lang w:eastAsia="pl-PL"/>
            </w:rPr>
          </w:pPr>
          <w:hyperlink w:anchor="_Toc24443728" w:history="1">
            <w:r w:rsidRPr="009C5FD2">
              <w:rPr>
                <w:rStyle w:val="Hipercze"/>
                <w:rFonts w:cstheme="majorHAnsi"/>
                <w:noProof/>
              </w:rPr>
              <w:t>17.</w:t>
            </w:r>
            <w:r>
              <w:rPr>
                <w:rFonts w:eastAsiaTheme="minorEastAsia"/>
                <w:noProof/>
                <w:lang w:eastAsia="pl-PL"/>
              </w:rPr>
              <w:tab/>
            </w:r>
            <w:r w:rsidRPr="009C5FD2">
              <w:rPr>
                <w:rStyle w:val="Hipercze"/>
                <w:rFonts w:cstheme="majorHAnsi"/>
                <w:noProof/>
              </w:rPr>
              <w:t>Opłaty utrzymaniowe</w:t>
            </w:r>
            <w:r>
              <w:rPr>
                <w:noProof/>
                <w:webHidden/>
              </w:rPr>
              <w:tab/>
            </w:r>
            <w:r>
              <w:rPr>
                <w:noProof/>
                <w:webHidden/>
              </w:rPr>
              <w:fldChar w:fldCharType="begin"/>
            </w:r>
            <w:r>
              <w:rPr>
                <w:noProof/>
                <w:webHidden/>
              </w:rPr>
              <w:instrText xml:space="preserve"> PAGEREF _Toc24443728 \h </w:instrText>
            </w:r>
            <w:r>
              <w:rPr>
                <w:noProof/>
                <w:webHidden/>
              </w:rPr>
            </w:r>
            <w:r>
              <w:rPr>
                <w:noProof/>
                <w:webHidden/>
              </w:rPr>
              <w:fldChar w:fldCharType="separate"/>
            </w:r>
            <w:r>
              <w:rPr>
                <w:noProof/>
                <w:webHidden/>
              </w:rPr>
              <w:t>29</w:t>
            </w:r>
            <w:r>
              <w:rPr>
                <w:noProof/>
                <w:webHidden/>
              </w:rPr>
              <w:fldChar w:fldCharType="end"/>
            </w:r>
          </w:hyperlink>
        </w:p>
        <w:p w14:paraId="082E638C" w14:textId="63D438C1" w:rsidR="00E657B7" w:rsidRDefault="00E657B7">
          <w:pPr>
            <w:pStyle w:val="Spistreci1"/>
            <w:tabs>
              <w:tab w:val="left" w:pos="660"/>
              <w:tab w:val="right" w:leader="dot" w:pos="9062"/>
            </w:tabs>
            <w:rPr>
              <w:rFonts w:eastAsiaTheme="minorEastAsia"/>
              <w:noProof/>
              <w:lang w:eastAsia="pl-PL"/>
            </w:rPr>
          </w:pPr>
          <w:hyperlink w:anchor="_Toc24443729" w:history="1">
            <w:r w:rsidRPr="009C5FD2">
              <w:rPr>
                <w:rStyle w:val="Hipercze"/>
                <w:rFonts w:cstheme="majorHAnsi"/>
                <w:noProof/>
              </w:rPr>
              <w:t>18.</w:t>
            </w:r>
            <w:r>
              <w:rPr>
                <w:rFonts w:eastAsiaTheme="minorEastAsia"/>
                <w:noProof/>
                <w:lang w:eastAsia="pl-PL"/>
              </w:rPr>
              <w:tab/>
            </w:r>
            <w:r w:rsidRPr="009C5FD2">
              <w:rPr>
                <w:rStyle w:val="Hipercze"/>
                <w:rFonts w:cstheme="majorHAnsi"/>
                <w:noProof/>
              </w:rPr>
              <w:t>Inne</w:t>
            </w:r>
            <w:r>
              <w:rPr>
                <w:noProof/>
                <w:webHidden/>
              </w:rPr>
              <w:tab/>
            </w:r>
            <w:r>
              <w:rPr>
                <w:noProof/>
                <w:webHidden/>
              </w:rPr>
              <w:fldChar w:fldCharType="begin"/>
            </w:r>
            <w:r>
              <w:rPr>
                <w:noProof/>
                <w:webHidden/>
              </w:rPr>
              <w:instrText xml:space="preserve"> PAGEREF _Toc24443729 \h </w:instrText>
            </w:r>
            <w:r>
              <w:rPr>
                <w:noProof/>
                <w:webHidden/>
              </w:rPr>
            </w:r>
            <w:r>
              <w:rPr>
                <w:noProof/>
                <w:webHidden/>
              </w:rPr>
              <w:fldChar w:fldCharType="separate"/>
            </w:r>
            <w:r>
              <w:rPr>
                <w:noProof/>
                <w:webHidden/>
              </w:rPr>
              <w:t>29</w:t>
            </w:r>
            <w:r>
              <w:rPr>
                <w:noProof/>
                <w:webHidden/>
              </w:rPr>
              <w:fldChar w:fldCharType="end"/>
            </w:r>
          </w:hyperlink>
        </w:p>
        <w:p w14:paraId="76AD9FCA" w14:textId="45D90D0C" w:rsidR="00E657B7" w:rsidRDefault="00E657B7">
          <w:pPr>
            <w:pStyle w:val="Spistreci1"/>
            <w:tabs>
              <w:tab w:val="left" w:pos="660"/>
              <w:tab w:val="right" w:leader="dot" w:pos="9062"/>
            </w:tabs>
            <w:rPr>
              <w:rFonts w:eastAsiaTheme="minorEastAsia"/>
              <w:noProof/>
              <w:lang w:eastAsia="pl-PL"/>
            </w:rPr>
          </w:pPr>
          <w:hyperlink w:anchor="_Toc24443730" w:history="1">
            <w:r w:rsidRPr="009C5FD2">
              <w:rPr>
                <w:rStyle w:val="Hipercze"/>
                <w:rFonts w:cstheme="majorHAnsi"/>
                <w:noProof/>
              </w:rPr>
              <w:t>19.</w:t>
            </w:r>
            <w:r>
              <w:rPr>
                <w:rFonts w:eastAsiaTheme="minorEastAsia"/>
                <w:noProof/>
                <w:lang w:eastAsia="pl-PL"/>
              </w:rPr>
              <w:tab/>
            </w:r>
            <w:r w:rsidRPr="009C5FD2">
              <w:rPr>
                <w:rStyle w:val="Hipercze"/>
                <w:rFonts w:cstheme="majorHAnsi"/>
                <w:noProof/>
              </w:rPr>
              <w:t>Opis instalacji, wdrożenia i uruchomienia powyższych urządzeń, serwera, zestawów komputerowych, oprogramowania, okablowania:</w:t>
            </w:r>
            <w:r>
              <w:rPr>
                <w:noProof/>
                <w:webHidden/>
              </w:rPr>
              <w:tab/>
            </w:r>
            <w:r>
              <w:rPr>
                <w:noProof/>
                <w:webHidden/>
              </w:rPr>
              <w:fldChar w:fldCharType="begin"/>
            </w:r>
            <w:r>
              <w:rPr>
                <w:noProof/>
                <w:webHidden/>
              </w:rPr>
              <w:instrText xml:space="preserve"> PAGEREF _Toc24443730 \h </w:instrText>
            </w:r>
            <w:r>
              <w:rPr>
                <w:noProof/>
                <w:webHidden/>
              </w:rPr>
            </w:r>
            <w:r>
              <w:rPr>
                <w:noProof/>
                <w:webHidden/>
              </w:rPr>
              <w:fldChar w:fldCharType="separate"/>
            </w:r>
            <w:r>
              <w:rPr>
                <w:noProof/>
                <w:webHidden/>
              </w:rPr>
              <w:t>30</w:t>
            </w:r>
            <w:r>
              <w:rPr>
                <w:noProof/>
                <w:webHidden/>
              </w:rPr>
              <w:fldChar w:fldCharType="end"/>
            </w:r>
          </w:hyperlink>
        </w:p>
        <w:p w14:paraId="7DD7EF7B" w14:textId="795C7B24" w:rsidR="00E657B7" w:rsidRDefault="00E657B7">
          <w:pPr>
            <w:pStyle w:val="Spistreci1"/>
            <w:tabs>
              <w:tab w:val="right" w:leader="dot" w:pos="9062"/>
            </w:tabs>
            <w:rPr>
              <w:rFonts w:eastAsiaTheme="minorEastAsia"/>
              <w:noProof/>
              <w:lang w:eastAsia="pl-PL"/>
            </w:rPr>
          </w:pPr>
          <w:hyperlink w:anchor="_Toc24443731" w:history="1">
            <w:r w:rsidRPr="009C5FD2">
              <w:rPr>
                <w:rStyle w:val="Hipercze"/>
                <w:rFonts w:cstheme="majorHAnsi"/>
                <w:b/>
                <w:bCs/>
                <w:noProof/>
              </w:rPr>
              <w:t>Zadanie 2 – Rozbudowa wyposażenie serwerowni</w:t>
            </w:r>
            <w:r>
              <w:rPr>
                <w:noProof/>
                <w:webHidden/>
              </w:rPr>
              <w:tab/>
            </w:r>
            <w:r>
              <w:rPr>
                <w:noProof/>
                <w:webHidden/>
              </w:rPr>
              <w:fldChar w:fldCharType="begin"/>
            </w:r>
            <w:r>
              <w:rPr>
                <w:noProof/>
                <w:webHidden/>
              </w:rPr>
              <w:instrText xml:space="preserve"> PAGEREF _Toc24443731 \h </w:instrText>
            </w:r>
            <w:r>
              <w:rPr>
                <w:noProof/>
                <w:webHidden/>
              </w:rPr>
            </w:r>
            <w:r>
              <w:rPr>
                <w:noProof/>
                <w:webHidden/>
              </w:rPr>
              <w:fldChar w:fldCharType="separate"/>
            </w:r>
            <w:r>
              <w:rPr>
                <w:noProof/>
                <w:webHidden/>
              </w:rPr>
              <w:t>32</w:t>
            </w:r>
            <w:r>
              <w:rPr>
                <w:noProof/>
                <w:webHidden/>
              </w:rPr>
              <w:fldChar w:fldCharType="end"/>
            </w:r>
          </w:hyperlink>
        </w:p>
        <w:p w14:paraId="600B3F7D" w14:textId="1920F884" w:rsidR="00E657B7" w:rsidRDefault="00E657B7">
          <w:pPr>
            <w:pStyle w:val="Spistreci1"/>
            <w:tabs>
              <w:tab w:val="left" w:pos="660"/>
              <w:tab w:val="right" w:leader="dot" w:pos="9062"/>
            </w:tabs>
            <w:rPr>
              <w:rFonts w:eastAsiaTheme="minorEastAsia"/>
              <w:noProof/>
              <w:lang w:eastAsia="pl-PL"/>
            </w:rPr>
          </w:pPr>
          <w:hyperlink w:anchor="_Toc24443732" w:history="1">
            <w:r w:rsidRPr="009C5FD2">
              <w:rPr>
                <w:rStyle w:val="Hipercze"/>
                <w:rFonts w:cstheme="majorHAnsi"/>
                <w:noProof/>
              </w:rPr>
              <w:t>1.1</w:t>
            </w:r>
            <w:r>
              <w:rPr>
                <w:rFonts w:eastAsiaTheme="minorEastAsia"/>
                <w:noProof/>
                <w:lang w:eastAsia="pl-PL"/>
              </w:rPr>
              <w:tab/>
            </w:r>
            <w:r w:rsidRPr="009C5FD2">
              <w:rPr>
                <w:rStyle w:val="Hipercze"/>
                <w:rFonts w:cstheme="majorHAnsi"/>
                <w:noProof/>
              </w:rPr>
              <w:t>Drzwi antywłamaniowe</w:t>
            </w:r>
            <w:r>
              <w:rPr>
                <w:noProof/>
                <w:webHidden/>
              </w:rPr>
              <w:tab/>
            </w:r>
            <w:r>
              <w:rPr>
                <w:noProof/>
                <w:webHidden/>
              </w:rPr>
              <w:fldChar w:fldCharType="begin"/>
            </w:r>
            <w:r>
              <w:rPr>
                <w:noProof/>
                <w:webHidden/>
              </w:rPr>
              <w:instrText xml:space="preserve"> PAGEREF _Toc24443732 \h </w:instrText>
            </w:r>
            <w:r>
              <w:rPr>
                <w:noProof/>
                <w:webHidden/>
              </w:rPr>
            </w:r>
            <w:r>
              <w:rPr>
                <w:noProof/>
                <w:webHidden/>
              </w:rPr>
              <w:fldChar w:fldCharType="separate"/>
            </w:r>
            <w:r>
              <w:rPr>
                <w:noProof/>
                <w:webHidden/>
              </w:rPr>
              <w:t>32</w:t>
            </w:r>
            <w:r>
              <w:rPr>
                <w:noProof/>
                <w:webHidden/>
              </w:rPr>
              <w:fldChar w:fldCharType="end"/>
            </w:r>
          </w:hyperlink>
        </w:p>
        <w:p w14:paraId="2A8F775A" w14:textId="79FDBD49" w:rsidR="00E657B7" w:rsidRDefault="00E657B7">
          <w:pPr>
            <w:pStyle w:val="Spistreci1"/>
            <w:tabs>
              <w:tab w:val="left" w:pos="660"/>
              <w:tab w:val="right" w:leader="dot" w:pos="9062"/>
            </w:tabs>
            <w:rPr>
              <w:rFonts w:eastAsiaTheme="minorEastAsia"/>
              <w:noProof/>
              <w:lang w:eastAsia="pl-PL"/>
            </w:rPr>
          </w:pPr>
          <w:hyperlink w:anchor="_Toc24443733" w:history="1">
            <w:r w:rsidRPr="009C5FD2">
              <w:rPr>
                <w:rStyle w:val="Hipercze"/>
                <w:rFonts w:cstheme="majorHAnsi"/>
                <w:noProof/>
              </w:rPr>
              <w:t>1.2</w:t>
            </w:r>
            <w:r>
              <w:rPr>
                <w:rFonts w:eastAsiaTheme="minorEastAsia"/>
                <w:noProof/>
                <w:lang w:eastAsia="pl-PL"/>
              </w:rPr>
              <w:tab/>
            </w:r>
            <w:r w:rsidRPr="009C5FD2">
              <w:rPr>
                <w:rStyle w:val="Hipercze"/>
                <w:rFonts w:cstheme="majorHAnsi"/>
                <w:noProof/>
              </w:rPr>
              <w:t>Szafa 42U</w:t>
            </w:r>
            <w:r>
              <w:rPr>
                <w:noProof/>
                <w:webHidden/>
              </w:rPr>
              <w:tab/>
            </w:r>
            <w:r>
              <w:rPr>
                <w:noProof/>
                <w:webHidden/>
              </w:rPr>
              <w:fldChar w:fldCharType="begin"/>
            </w:r>
            <w:r>
              <w:rPr>
                <w:noProof/>
                <w:webHidden/>
              </w:rPr>
              <w:instrText xml:space="preserve"> PAGEREF _Toc24443733 \h </w:instrText>
            </w:r>
            <w:r>
              <w:rPr>
                <w:noProof/>
                <w:webHidden/>
              </w:rPr>
            </w:r>
            <w:r>
              <w:rPr>
                <w:noProof/>
                <w:webHidden/>
              </w:rPr>
              <w:fldChar w:fldCharType="separate"/>
            </w:r>
            <w:r>
              <w:rPr>
                <w:noProof/>
                <w:webHidden/>
              </w:rPr>
              <w:t>32</w:t>
            </w:r>
            <w:r>
              <w:rPr>
                <w:noProof/>
                <w:webHidden/>
              </w:rPr>
              <w:fldChar w:fldCharType="end"/>
            </w:r>
          </w:hyperlink>
        </w:p>
        <w:p w14:paraId="5CE28279" w14:textId="4F644019" w:rsidR="00E657B7" w:rsidRDefault="00E657B7">
          <w:pPr>
            <w:pStyle w:val="Spistreci1"/>
            <w:tabs>
              <w:tab w:val="left" w:pos="660"/>
              <w:tab w:val="right" w:leader="dot" w:pos="9062"/>
            </w:tabs>
            <w:rPr>
              <w:rFonts w:eastAsiaTheme="minorEastAsia"/>
              <w:noProof/>
              <w:lang w:eastAsia="pl-PL"/>
            </w:rPr>
          </w:pPr>
          <w:hyperlink w:anchor="_Toc24443734" w:history="1">
            <w:r w:rsidRPr="009C5FD2">
              <w:rPr>
                <w:rStyle w:val="Hipercze"/>
                <w:rFonts w:cstheme="majorHAnsi"/>
                <w:noProof/>
              </w:rPr>
              <w:t>1.3</w:t>
            </w:r>
            <w:r>
              <w:rPr>
                <w:rFonts w:eastAsiaTheme="minorEastAsia"/>
                <w:noProof/>
                <w:lang w:eastAsia="pl-PL"/>
              </w:rPr>
              <w:tab/>
            </w:r>
            <w:r w:rsidRPr="009C5FD2">
              <w:rPr>
                <w:rStyle w:val="Hipercze"/>
                <w:rFonts w:cstheme="majorHAnsi"/>
                <w:noProof/>
              </w:rPr>
              <w:t>System bezpieczeństwa i kontroli dostępu</w:t>
            </w:r>
            <w:r>
              <w:rPr>
                <w:noProof/>
                <w:webHidden/>
              </w:rPr>
              <w:tab/>
            </w:r>
            <w:r>
              <w:rPr>
                <w:noProof/>
                <w:webHidden/>
              </w:rPr>
              <w:fldChar w:fldCharType="begin"/>
            </w:r>
            <w:r>
              <w:rPr>
                <w:noProof/>
                <w:webHidden/>
              </w:rPr>
              <w:instrText xml:space="preserve"> PAGEREF _Toc24443734 \h </w:instrText>
            </w:r>
            <w:r>
              <w:rPr>
                <w:noProof/>
                <w:webHidden/>
              </w:rPr>
            </w:r>
            <w:r>
              <w:rPr>
                <w:noProof/>
                <w:webHidden/>
              </w:rPr>
              <w:fldChar w:fldCharType="separate"/>
            </w:r>
            <w:r>
              <w:rPr>
                <w:noProof/>
                <w:webHidden/>
              </w:rPr>
              <w:t>34</w:t>
            </w:r>
            <w:r>
              <w:rPr>
                <w:noProof/>
                <w:webHidden/>
              </w:rPr>
              <w:fldChar w:fldCharType="end"/>
            </w:r>
          </w:hyperlink>
        </w:p>
        <w:p w14:paraId="2FE64175" w14:textId="6D1BDA34" w:rsidR="002676B3" w:rsidRPr="00E50641" w:rsidRDefault="00C27055">
          <w:pPr>
            <w:rPr>
              <w:rFonts w:asciiTheme="majorHAnsi" w:hAnsiTheme="majorHAnsi" w:cstheme="majorHAnsi"/>
              <w:color w:val="000000" w:themeColor="text1"/>
            </w:rPr>
          </w:pPr>
          <w:r w:rsidRPr="00E50641">
            <w:rPr>
              <w:rFonts w:asciiTheme="majorHAnsi" w:hAnsiTheme="majorHAnsi" w:cstheme="majorHAnsi"/>
              <w:b/>
              <w:bCs/>
              <w:color w:val="000000" w:themeColor="text1"/>
            </w:rPr>
            <w:fldChar w:fldCharType="end"/>
          </w:r>
        </w:p>
      </w:sdtContent>
    </w:sdt>
    <w:p w14:paraId="0BA75BFF" w14:textId="65E17DBA" w:rsidR="00B2245A" w:rsidRPr="00E50641" w:rsidRDefault="00B2245A" w:rsidP="0091083D">
      <w:pPr>
        <w:spacing w:after="160" w:line="259" w:lineRule="auto"/>
        <w:rPr>
          <w:rFonts w:asciiTheme="majorHAnsi" w:eastAsiaTheme="majorEastAsia" w:hAnsiTheme="majorHAnsi" w:cstheme="majorHAnsi"/>
          <w:color w:val="000000" w:themeColor="text1"/>
          <w:sz w:val="32"/>
          <w:szCs w:val="32"/>
          <w:lang w:eastAsia="en-US"/>
        </w:rPr>
      </w:pPr>
      <w:r w:rsidRPr="00E50641">
        <w:rPr>
          <w:rFonts w:asciiTheme="majorHAnsi" w:hAnsiTheme="majorHAnsi" w:cstheme="majorHAnsi"/>
          <w:color w:val="000000" w:themeColor="text1"/>
        </w:rPr>
        <w:br w:type="page"/>
      </w:r>
    </w:p>
    <w:p w14:paraId="2E80F7C4" w14:textId="77777777" w:rsidR="002140DD" w:rsidRPr="00E50641" w:rsidRDefault="002140DD" w:rsidP="00B2245A">
      <w:pPr>
        <w:pStyle w:val="Nagwek1"/>
        <w:spacing w:after="120" w:line="240" w:lineRule="auto"/>
        <w:jc w:val="both"/>
        <w:rPr>
          <w:rFonts w:cstheme="majorHAnsi"/>
          <w:b/>
          <w:bCs/>
          <w:color w:val="000000" w:themeColor="text1"/>
        </w:rPr>
      </w:pPr>
      <w:bookmarkStart w:id="0" w:name="_Toc24443706"/>
      <w:r w:rsidRPr="00E50641">
        <w:rPr>
          <w:rFonts w:cstheme="majorHAnsi"/>
          <w:b/>
          <w:bCs/>
          <w:color w:val="000000" w:themeColor="text1"/>
        </w:rPr>
        <w:lastRenderedPageBreak/>
        <w:t>Wprowadzenie</w:t>
      </w:r>
      <w:bookmarkEnd w:id="0"/>
    </w:p>
    <w:p w14:paraId="24ADE189" w14:textId="120E5AEC" w:rsidR="002140DD" w:rsidRPr="00E50641" w:rsidRDefault="002140DD" w:rsidP="002140DD">
      <w:pPr>
        <w:suppressAutoHyphens/>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 xml:space="preserve">Gmina </w:t>
      </w:r>
      <w:r w:rsidR="00EA6F61" w:rsidRPr="00E50641">
        <w:rPr>
          <w:rFonts w:asciiTheme="majorHAnsi" w:eastAsia="Calibri" w:hAnsiTheme="majorHAnsi" w:cstheme="majorHAnsi"/>
          <w:color w:val="000000" w:themeColor="text1"/>
        </w:rPr>
        <w:t>Pieniężno</w:t>
      </w:r>
      <w:r w:rsidRPr="00E50641">
        <w:rPr>
          <w:rFonts w:asciiTheme="majorHAnsi" w:eastAsia="Calibri" w:hAnsiTheme="majorHAnsi" w:cstheme="majorHAnsi"/>
          <w:color w:val="000000" w:themeColor="text1"/>
        </w:rPr>
        <w:t xml:space="preserve"> realizuje przedsięwzięcie pn. „</w:t>
      </w:r>
      <w:r w:rsidR="00154C8E" w:rsidRPr="00E50641">
        <w:rPr>
          <w:rFonts w:asciiTheme="majorHAnsi" w:eastAsia="Calibri" w:hAnsiTheme="majorHAnsi" w:cstheme="majorHAnsi"/>
          <w:color w:val="000000" w:themeColor="text1"/>
        </w:rPr>
        <w:t>Cyfrowe usługi publiczne w Gminie Pieniężno</w:t>
      </w:r>
      <w:r w:rsidRPr="00E50641">
        <w:rPr>
          <w:rFonts w:asciiTheme="majorHAnsi" w:eastAsia="Calibri" w:hAnsiTheme="majorHAnsi" w:cstheme="majorHAnsi"/>
          <w:color w:val="000000" w:themeColor="text1"/>
        </w:rPr>
        <w:t>”, którego celem jest uruchomienie usług e-administracji dla mieszkańców gminy oraz stworzenie warunków technicznych i organizacyjnych, które pozwolą na ich sprawne funkcjonowanie.</w:t>
      </w:r>
    </w:p>
    <w:p w14:paraId="3DB21B9D" w14:textId="77777777" w:rsidR="00876423" w:rsidRPr="00E50641" w:rsidRDefault="00876423" w:rsidP="002140DD">
      <w:pPr>
        <w:suppressAutoHyphens/>
        <w:jc w:val="both"/>
        <w:rPr>
          <w:rFonts w:asciiTheme="majorHAnsi" w:eastAsia="Calibri" w:hAnsiTheme="majorHAnsi" w:cstheme="majorHAnsi"/>
          <w:color w:val="000000" w:themeColor="text1"/>
        </w:rPr>
      </w:pPr>
    </w:p>
    <w:p w14:paraId="74DA1D84" w14:textId="77777777" w:rsidR="00876423" w:rsidRPr="00E50641" w:rsidRDefault="00876423" w:rsidP="002140DD">
      <w:pPr>
        <w:suppressAutoHyphens/>
        <w:jc w:val="both"/>
        <w:rPr>
          <w:rFonts w:asciiTheme="majorHAnsi" w:eastAsia="Calibri" w:hAnsiTheme="majorHAnsi" w:cstheme="majorHAnsi"/>
          <w:color w:val="000000" w:themeColor="text1"/>
        </w:rPr>
      </w:pPr>
    </w:p>
    <w:p w14:paraId="6EAB35BB" w14:textId="4DEF9490" w:rsidR="002140DD" w:rsidRPr="00E50641" w:rsidRDefault="002140DD" w:rsidP="002140DD">
      <w:pPr>
        <w:suppressAutoHyphens/>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 xml:space="preserve">Realizacja przedsięwzięcia podzielona została na </w:t>
      </w:r>
      <w:r w:rsidR="002871AD">
        <w:rPr>
          <w:rFonts w:asciiTheme="majorHAnsi" w:eastAsia="Calibri" w:hAnsiTheme="majorHAnsi" w:cstheme="majorHAnsi"/>
          <w:color w:val="000000" w:themeColor="text1"/>
        </w:rPr>
        <w:t>2</w:t>
      </w:r>
      <w:r w:rsidRPr="00E50641">
        <w:rPr>
          <w:rFonts w:asciiTheme="majorHAnsi" w:eastAsia="Calibri" w:hAnsiTheme="majorHAnsi" w:cstheme="majorHAnsi"/>
          <w:color w:val="000000" w:themeColor="text1"/>
        </w:rPr>
        <w:t xml:space="preserve"> zadania</w:t>
      </w:r>
      <w:r w:rsidR="00C94E59" w:rsidRPr="00E50641">
        <w:rPr>
          <w:rFonts w:asciiTheme="majorHAnsi" w:eastAsia="Calibri" w:hAnsiTheme="majorHAnsi" w:cstheme="majorHAnsi"/>
          <w:color w:val="000000" w:themeColor="text1"/>
        </w:rPr>
        <w:t>, z czego każde będzie oddzielnie oceniane</w:t>
      </w:r>
      <w:r w:rsidRPr="00E50641">
        <w:rPr>
          <w:rFonts w:asciiTheme="majorHAnsi" w:eastAsia="Calibri" w:hAnsiTheme="majorHAnsi" w:cstheme="majorHAnsi"/>
          <w:color w:val="000000" w:themeColor="text1"/>
        </w:rPr>
        <w:t>:</w:t>
      </w:r>
    </w:p>
    <w:p w14:paraId="6171493E" w14:textId="128C79B8" w:rsidR="002140DD" w:rsidRPr="00E50641" w:rsidRDefault="002140DD" w:rsidP="00B44FC9">
      <w:pPr>
        <w:pStyle w:val="Akapitzlist"/>
        <w:numPr>
          <w:ilvl w:val="0"/>
          <w:numId w:val="82"/>
        </w:numPr>
        <w:suppressAutoHyphens/>
        <w:rPr>
          <w:rFonts w:asciiTheme="majorHAnsi" w:eastAsia="Calibri" w:hAnsiTheme="majorHAnsi" w:cstheme="majorHAnsi"/>
          <w:color w:val="000000" w:themeColor="text1"/>
          <w:szCs w:val="24"/>
        </w:rPr>
      </w:pPr>
      <w:r w:rsidRPr="00E50641">
        <w:rPr>
          <w:rFonts w:asciiTheme="majorHAnsi" w:eastAsia="Calibri" w:hAnsiTheme="majorHAnsi" w:cstheme="majorHAnsi"/>
          <w:b/>
          <w:color w:val="000000" w:themeColor="text1"/>
          <w:szCs w:val="24"/>
        </w:rPr>
        <w:t>zadanie</w:t>
      </w:r>
      <w:r w:rsidR="006D4CAC" w:rsidRPr="00E50641">
        <w:rPr>
          <w:rFonts w:asciiTheme="majorHAnsi" w:eastAsia="Calibri" w:hAnsiTheme="majorHAnsi" w:cstheme="majorHAnsi"/>
          <w:b/>
          <w:color w:val="000000" w:themeColor="text1"/>
          <w:szCs w:val="24"/>
        </w:rPr>
        <w:t xml:space="preserve"> </w:t>
      </w:r>
      <w:r w:rsidR="002871AD">
        <w:rPr>
          <w:rFonts w:asciiTheme="majorHAnsi" w:eastAsia="Calibri" w:hAnsiTheme="majorHAnsi" w:cstheme="majorHAnsi"/>
          <w:b/>
          <w:color w:val="000000" w:themeColor="text1"/>
          <w:szCs w:val="24"/>
        </w:rPr>
        <w:t>1</w:t>
      </w:r>
      <w:r w:rsidRPr="00E50641">
        <w:rPr>
          <w:rFonts w:asciiTheme="majorHAnsi" w:eastAsia="Calibri" w:hAnsiTheme="majorHAnsi" w:cstheme="majorHAnsi"/>
          <w:color w:val="000000" w:themeColor="text1"/>
          <w:szCs w:val="24"/>
        </w:rPr>
        <w:t xml:space="preserve"> – dostawa, instalacja i uruchomienie sprzętu</w:t>
      </w:r>
    </w:p>
    <w:p w14:paraId="5213B0EE" w14:textId="0167F753" w:rsidR="002140DD" w:rsidRPr="00E50641" w:rsidRDefault="006D4CAC" w:rsidP="00B44FC9">
      <w:pPr>
        <w:pStyle w:val="Akapitzlist"/>
        <w:numPr>
          <w:ilvl w:val="0"/>
          <w:numId w:val="82"/>
        </w:numPr>
        <w:suppressAutoHyphens/>
        <w:rPr>
          <w:rFonts w:asciiTheme="majorHAnsi" w:eastAsia="Calibri" w:hAnsiTheme="majorHAnsi" w:cstheme="majorHAnsi"/>
          <w:color w:val="000000" w:themeColor="text1"/>
          <w:szCs w:val="24"/>
          <w:lang w:eastAsia="pl-PL"/>
        </w:rPr>
      </w:pPr>
      <w:r w:rsidRPr="00E50641">
        <w:rPr>
          <w:rFonts w:asciiTheme="majorHAnsi" w:eastAsia="Calibri" w:hAnsiTheme="majorHAnsi" w:cstheme="majorHAnsi"/>
          <w:b/>
          <w:color w:val="000000" w:themeColor="text1"/>
          <w:szCs w:val="24"/>
        </w:rPr>
        <w:t xml:space="preserve">zadanie </w:t>
      </w:r>
      <w:r w:rsidR="002871AD">
        <w:rPr>
          <w:rFonts w:asciiTheme="majorHAnsi" w:eastAsia="Calibri" w:hAnsiTheme="majorHAnsi" w:cstheme="majorHAnsi"/>
          <w:b/>
          <w:color w:val="000000" w:themeColor="text1"/>
          <w:szCs w:val="24"/>
        </w:rPr>
        <w:t>2</w:t>
      </w:r>
      <w:r w:rsidR="002140DD" w:rsidRPr="00E50641">
        <w:rPr>
          <w:rFonts w:asciiTheme="majorHAnsi" w:eastAsia="Calibri" w:hAnsiTheme="majorHAnsi" w:cstheme="majorHAnsi"/>
          <w:color w:val="000000" w:themeColor="text1"/>
          <w:szCs w:val="24"/>
        </w:rPr>
        <w:t xml:space="preserve"> – </w:t>
      </w:r>
      <w:r w:rsidR="001A3766" w:rsidRPr="00E50641">
        <w:rPr>
          <w:rFonts w:asciiTheme="majorHAnsi" w:eastAsia="Calibri" w:hAnsiTheme="majorHAnsi" w:cstheme="majorHAnsi"/>
          <w:color w:val="000000" w:themeColor="text1"/>
          <w:szCs w:val="24"/>
        </w:rPr>
        <w:t xml:space="preserve">wykonanie </w:t>
      </w:r>
      <w:r w:rsidR="00217D60" w:rsidRPr="00E50641">
        <w:rPr>
          <w:rFonts w:asciiTheme="majorHAnsi" w:eastAsia="Calibri" w:hAnsiTheme="majorHAnsi" w:cstheme="majorHAnsi"/>
          <w:color w:val="000000" w:themeColor="text1"/>
          <w:szCs w:val="24"/>
        </w:rPr>
        <w:t>prac adaptacyjnych w</w:t>
      </w:r>
      <w:r w:rsidR="002140DD" w:rsidRPr="00E50641">
        <w:rPr>
          <w:rFonts w:asciiTheme="majorHAnsi" w:eastAsia="Calibri" w:hAnsiTheme="majorHAnsi" w:cstheme="majorHAnsi"/>
          <w:color w:val="000000" w:themeColor="text1"/>
          <w:szCs w:val="24"/>
        </w:rPr>
        <w:t xml:space="preserve"> </w:t>
      </w:r>
      <w:r w:rsidR="00E0727A" w:rsidRPr="00E50641">
        <w:rPr>
          <w:rFonts w:asciiTheme="majorHAnsi" w:eastAsia="Calibri" w:hAnsiTheme="majorHAnsi" w:cstheme="majorHAnsi"/>
          <w:color w:val="000000" w:themeColor="text1"/>
          <w:szCs w:val="24"/>
        </w:rPr>
        <w:t xml:space="preserve">pomieszczeniu serwerowni </w:t>
      </w:r>
    </w:p>
    <w:p w14:paraId="58777965" w14:textId="77777777" w:rsidR="002140DD" w:rsidRPr="00E50641" w:rsidRDefault="008A6A3B" w:rsidP="002140DD">
      <w:pPr>
        <w:suppressAutoHyphens/>
        <w:jc w:val="both"/>
        <w:rPr>
          <w:rFonts w:asciiTheme="majorHAnsi" w:eastAsia="Calibri" w:hAnsiTheme="majorHAnsi" w:cstheme="majorHAnsi"/>
          <w:color w:val="000000" w:themeColor="text1"/>
        </w:rPr>
      </w:pPr>
      <w:r w:rsidRPr="00E50641">
        <w:rPr>
          <w:rFonts w:asciiTheme="majorHAnsi" w:eastAsia="Calibri" w:hAnsiTheme="majorHAnsi" w:cstheme="majorHAnsi"/>
          <w:color w:val="000000" w:themeColor="text1"/>
        </w:rPr>
        <w:t>W kolejnych rozdziałach niniejszego dokumentu, Zamawiający zawarł minimalne wymagania, jakie muszą spełnić dostarczone, w ramach przedmiotowego zamówienia, rozwiązania lub wykonane prace.</w:t>
      </w:r>
    </w:p>
    <w:p w14:paraId="7A78F6D9" w14:textId="77777777" w:rsidR="00D23072" w:rsidRPr="00E50641" w:rsidRDefault="00D23072" w:rsidP="002140DD">
      <w:pPr>
        <w:suppressAutoHyphens/>
        <w:jc w:val="both"/>
        <w:rPr>
          <w:rFonts w:asciiTheme="majorHAnsi" w:eastAsia="Calibri" w:hAnsiTheme="majorHAnsi" w:cstheme="majorHAnsi"/>
          <w:color w:val="000000" w:themeColor="text1"/>
        </w:rPr>
      </w:pPr>
    </w:p>
    <w:p w14:paraId="1283C1B0" w14:textId="77777777" w:rsidR="00AD4D94" w:rsidRPr="00E50641" w:rsidRDefault="00AD4D94" w:rsidP="00B44FC9">
      <w:pPr>
        <w:pStyle w:val="Nagwek1"/>
        <w:numPr>
          <w:ilvl w:val="0"/>
          <w:numId w:val="115"/>
        </w:numPr>
        <w:spacing w:line="240" w:lineRule="auto"/>
        <w:jc w:val="both"/>
        <w:rPr>
          <w:rFonts w:cstheme="majorHAnsi"/>
          <w:color w:val="000000" w:themeColor="text1"/>
          <w:sz w:val="28"/>
          <w:szCs w:val="28"/>
        </w:rPr>
      </w:pPr>
      <w:bookmarkStart w:id="1" w:name="_Toc24443707"/>
      <w:r w:rsidRPr="00E50641">
        <w:rPr>
          <w:rFonts w:cstheme="majorHAnsi"/>
          <w:color w:val="000000" w:themeColor="text1"/>
          <w:sz w:val="28"/>
          <w:szCs w:val="28"/>
        </w:rPr>
        <w:t>Ogólne wymogi prawne</w:t>
      </w:r>
      <w:bookmarkEnd w:id="1"/>
    </w:p>
    <w:p w14:paraId="63AA3B0D" w14:textId="77777777" w:rsidR="009978C3" w:rsidRPr="00E50641" w:rsidRDefault="009978C3" w:rsidP="003B153D">
      <w:pPr>
        <w:jc w:val="both"/>
        <w:rPr>
          <w:rFonts w:asciiTheme="majorHAnsi" w:hAnsiTheme="majorHAnsi" w:cstheme="majorHAnsi"/>
          <w:color w:val="000000" w:themeColor="text1"/>
        </w:rPr>
      </w:pPr>
      <w:r w:rsidRPr="00E50641">
        <w:rPr>
          <w:rFonts w:asciiTheme="majorHAnsi" w:hAnsiTheme="majorHAnsi" w:cstheme="majorHAnsi"/>
          <w:color w:val="000000" w:themeColor="text1"/>
        </w:rPr>
        <w:t>Oferowane przez Wykonawcę rozwiązania muszą być na dzień odbioru zgodne z aktami prawnymi regulującymi pracę urzędów administracji publicznej oraz usług urzędowych realizowanych drogą elektroniczną. Oferowane rozwiązania muszą być zgodne w szczególności z następującymi przepisami:</w:t>
      </w:r>
    </w:p>
    <w:p w14:paraId="14A851D1" w14:textId="77777777" w:rsidR="009978C3" w:rsidRPr="00E50641" w:rsidRDefault="009978C3" w:rsidP="003B153D">
      <w:pPr>
        <w:jc w:val="both"/>
        <w:rPr>
          <w:rFonts w:asciiTheme="majorHAnsi" w:hAnsiTheme="majorHAnsi" w:cstheme="majorHAnsi"/>
          <w:color w:val="000000" w:themeColor="text1"/>
        </w:rPr>
      </w:pPr>
    </w:p>
    <w:p w14:paraId="669A6E95" w14:textId="4AFBEE4F" w:rsidR="009978C3" w:rsidRPr="00E50641" w:rsidRDefault="009978C3" w:rsidP="00B44FC9">
      <w:pPr>
        <w:numPr>
          <w:ilvl w:val="0"/>
          <w:numId w:val="84"/>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Ustawa z dnia </w:t>
      </w:r>
      <w:r w:rsidR="00FA27D4" w:rsidRPr="00E50641">
        <w:rPr>
          <w:rFonts w:asciiTheme="majorHAnsi" w:hAnsiTheme="majorHAnsi" w:cstheme="majorHAnsi"/>
          <w:color w:val="000000" w:themeColor="text1"/>
        </w:rPr>
        <w:t xml:space="preserve">10 maja 2018 </w:t>
      </w:r>
      <w:r w:rsidRPr="00E50641">
        <w:rPr>
          <w:rFonts w:asciiTheme="majorHAnsi" w:hAnsiTheme="majorHAnsi" w:cstheme="majorHAnsi"/>
          <w:color w:val="000000" w:themeColor="text1"/>
        </w:rPr>
        <w:t>r. o ochronie danych osobowych (Dz. U. 2018 r. poz. 1000).</w:t>
      </w:r>
    </w:p>
    <w:p w14:paraId="3D009E91" w14:textId="38F9EC96" w:rsidR="009978C3" w:rsidRPr="00E50641" w:rsidRDefault="009978C3" w:rsidP="00B44FC9">
      <w:pPr>
        <w:numPr>
          <w:ilvl w:val="0"/>
          <w:numId w:val="84"/>
        </w:numPr>
        <w:ind w:left="714" w:hanging="357"/>
        <w:jc w:val="both"/>
        <w:rPr>
          <w:rFonts w:asciiTheme="majorHAnsi" w:hAnsiTheme="majorHAnsi" w:cstheme="majorHAnsi"/>
          <w:color w:val="000000" w:themeColor="text1"/>
        </w:rPr>
      </w:pPr>
      <w:r w:rsidRPr="00E50641">
        <w:rPr>
          <w:rFonts w:asciiTheme="majorHAnsi" w:hAnsiTheme="majorHAnsi" w:cstheme="majorHAnsi"/>
          <w:color w:val="000000" w:themeColor="text1"/>
        </w:rPr>
        <w:t>Ustawa z dnia 27 sierpnia 2009 r. o f</w:t>
      </w:r>
      <w:r w:rsidR="00FA27D4" w:rsidRPr="00E50641">
        <w:rPr>
          <w:rFonts w:asciiTheme="majorHAnsi" w:hAnsiTheme="majorHAnsi" w:cstheme="majorHAnsi"/>
          <w:color w:val="000000" w:themeColor="text1"/>
        </w:rPr>
        <w:t>inansach publicznych (Dz.U. 2019 poz. 869</w:t>
      </w:r>
      <w:r w:rsidRPr="00E50641">
        <w:rPr>
          <w:rFonts w:asciiTheme="majorHAnsi" w:hAnsiTheme="majorHAnsi" w:cstheme="majorHAnsi"/>
          <w:color w:val="000000" w:themeColor="text1"/>
        </w:rPr>
        <w:t>).</w:t>
      </w:r>
    </w:p>
    <w:p w14:paraId="5BCFF831" w14:textId="77777777" w:rsidR="009978C3" w:rsidRPr="00E50641" w:rsidRDefault="009978C3" w:rsidP="00B44FC9">
      <w:pPr>
        <w:numPr>
          <w:ilvl w:val="0"/>
          <w:numId w:val="84"/>
        </w:numPr>
        <w:ind w:left="714" w:hanging="357"/>
        <w:jc w:val="both"/>
        <w:rPr>
          <w:rFonts w:asciiTheme="majorHAnsi" w:hAnsiTheme="majorHAnsi" w:cstheme="majorHAnsi"/>
          <w:color w:val="000000" w:themeColor="text1"/>
        </w:rPr>
      </w:pPr>
      <w:r w:rsidRPr="00E50641">
        <w:rPr>
          <w:rFonts w:asciiTheme="majorHAnsi" w:hAnsiTheme="majorHAnsi" w:cstheme="majorHAnsi"/>
          <w:color w:val="000000" w:themeColor="text1"/>
        </w:rPr>
        <w:t>Ustawa z dnia 21 lutego 2014 r. o funduszu sołeckim (Dz.U. 2014 poz. 301).</w:t>
      </w:r>
    </w:p>
    <w:p w14:paraId="54714FA2" w14:textId="6970982A" w:rsidR="009978C3" w:rsidRPr="00E50641" w:rsidRDefault="009978C3" w:rsidP="00B44FC9">
      <w:pPr>
        <w:numPr>
          <w:ilvl w:val="0"/>
          <w:numId w:val="84"/>
        </w:numPr>
        <w:ind w:left="714" w:hanging="357"/>
        <w:jc w:val="both"/>
        <w:rPr>
          <w:rFonts w:asciiTheme="majorHAnsi" w:hAnsiTheme="majorHAnsi" w:cstheme="majorHAnsi"/>
          <w:color w:val="000000" w:themeColor="text1"/>
        </w:rPr>
      </w:pPr>
      <w:r w:rsidRPr="00E50641">
        <w:rPr>
          <w:rFonts w:asciiTheme="majorHAnsi" w:hAnsiTheme="majorHAnsi" w:cstheme="majorHAnsi"/>
          <w:color w:val="000000" w:themeColor="text1"/>
        </w:rPr>
        <w:t>Rozporządzenie Parlamentu Europejskiego i Rady (UE) 2016/679 z dnia 27 kwietnia 2016 r. w sprawie ochrony osób fizycznych w związku z przetwarzaniem danych osobowych i w sprawie swobodnego przepływu takich danych oraz uchylenia dyrektywy 95/46/WE</w:t>
      </w:r>
    </w:p>
    <w:p w14:paraId="5E132C86" w14:textId="77777777" w:rsidR="00B2245A" w:rsidRPr="00E50641" w:rsidRDefault="00B2245A" w:rsidP="00B2245A">
      <w:pPr>
        <w:tabs>
          <w:tab w:val="left" w:pos="426"/>
        </w:tabs>
        <w:spacing w:after="200" w:line="276" w:lineRule="auto"/>
        <w:ind w:left="360"/>
        <w:contextualSpacing/>
        <w:rPr>
          <w:rFonts w:asciiTheme="majorHAnsi" w:eastAsia="Calibri" w:hAnsiTheme="majorHAnsi" w:cstheme="majorHAnsi"/>
          <w:b/>
          <w:color w:val="000000" w:themeColor="text1"/>
        </w:rPr>
      </w:pPr>
    </w:p>
    <w:p w14:paraId="45D706DA" w14:textId="77777777" w:rsidR="002D590F" w:rsidRPr="00E50641" w:rsidRDefault="002D590F" w:rsidP="009F6D56">
      <w:pPr>
        <w:autoSpaceDE w:val="0"/>
        <w:autoSpaceDN w:val="0"/>
        <w:adjustRightInd w:val="0"/>
        <w:spacing w:after="120" w:line="276" w:lineRule="auto"/>
        <w:jc w:val="both"/>
        <w:rPr>
          <w:rFonts w:asciiTheme="minorHAnsi" w:hAnsiTheme="minorHAnsi" w:cstheme="minorHAnsi"/>
          <w:strike/>
          <w:color w:val="000000" w:themeColor="text1"/>
        </w:rPr>
      </w:pPr>
    </w:p>
    <w:p w14:paraId="652EC085" w14:textId="77777777" w:rsidR="002D590F" w:rsidRPr="00E50641" w:rsidRDefault="002D590F" w:rsidP="009F6D56">
      <w:pPr>
        <w:autoSpaceDE w:val="0"/>
        <w:autoSpaceDN w:val="0"/>
        <w:adjustRightInd w:val="0"/>
        <w:spacing w:after="120" w:line="276" w:lineRule="auto"/>
        <w:jc w:val="both"/>
        <w:rPr>
          <w:rFonts w:asciiTheme="minorHAnsi" w:hAnsiTheme="minorHAnsi" w:cstheme="minorHAnsi"/>
          <w:strike/>
          <w:color w:val="000000" w:themeColor="text1"/>
        </w:rPr>
      </w:pPr>
    </w:p>
    <w:p w14:paraId="4D9C9AAA" w14:textId="77777777" w:rsidR="002D590F" w:rsidRDefault="002D590F" w:rsidP="009F6D56">
      <w:pPr>
        <w:autoSpaceDE w:val="0"/>
        <w:autoSpaceDN w:val="0"/>
        <w:adjustRightInd w:val="0"/>
        <w:spacing w:after="120" w:line="276" w:lineRule="auto"/>
        <w:jc w:val="both"/>
        <w:rPr>
          <w:rFonts w:asciiTheme="minorHAnsi" w:hAnsiTheme="minorHAnsi" w:cstheme="minorHAnsi"/>
          <w:strike/>
          <w:color w:val="000000" w:themeColor="text1"/>
        </w:rPr>
      </w:pPr>
    </w:p>
    <w:p w14:paraId="0C87E214" w14:textId="77777777" w:rsidR="002871AD" w:rsidRDefault="002871AD" w:rsidP="009F6D56">
      <w:pPr>
        <w:autoSpaceDE w:val="0"/>
        <w:autoSpaceDN w:val="0"/>
        <w:adjustRightInd w:val="0"/>
        <w:spacing w:after="120" w:line="276" w:lineRule="auto"/>
        <w:jc w:val="both"/>
        <w:rPr>
          <w:rFonts w:asciiTheme="minorHAnsi" w:hAnsiTheme="minorHAnsi" w:cstheme="minorHAnsi"/>
          <w:strike/>
          <w:color w:val="000000" w:themeColor="text1"/>
        </w:rPr>
      </w:pPr>
    </w:p>
    <w:p w14:paraId="53F8D236" w14:textId="77777777" w:rsidR="002871AD" w:rsidRDefault="002871AD" w:rsidP="009F6D56">
      <w:pPr>
        <w:autoSpaceDE w:val="0"/>
        <w:autoSpaceDN w:val="0"/>
        <w:adjustRightInd w:val="0"/>
        <w:spacing w:after="120" w:line="276" w:lineRule="auto"/>
        <w:jc w:val="both"/>
        <w:rPr>
          <w:rFonts w:asciiTheme="minorHAnsi" w:hAnsiTheme="minorHAnsi" w:cstheme="minorHAnsi"/>
          <w:strike/>
          <w:color w:val="000000" w:themeColor="text1"/>
        </w:rPr>
      </w:pPr>
    </w:p>
    <w:p w14:paraId="0BA548C2" w14:textId="77777777" w:rsidR="002871AD" w:rsidRDefault="002871AD" w:rsidP="009F6D56">
      <w:pPr>
        <w:autoSpaceDE w:val="0"/>
        <w:autoSpaceDN w:val="0"/>
        <w:adjustRightInd w:val="0"/>
        <w:spacing w:after="120" w:line="276" w:lineRule="auto"/>
        <w:jc w:val="both"/>
        <w:rPr>
          <w:rFonts w:asciiTheme="minorHAnsi" w:hAnsiTheme="minorHAnsi" w:cstheme="minorHAnsi"/>
          <w:strike/>
          <w:color w:val="000000" w:themeColor="text1"/>
        </w:rPr>
      </w:pPr>
    </w:p>
    <w:p w14:paraId="5EE50242" w14:textId="77777777" w:rsidR="002871AD" w:rsidRDefault="002871AD" w:rsidP="009F6D56">
      <w:pPr>
        <w:autoSpaceDE w:val="0"/>
        <w:autoSpaceDN w:val="0"/>
        <w:adjustRightInd w:val="0"/>
        <w:spacing w:after="120" w:line="276" w:lineRule="auto"/>
        <w:jc w:val="both"/>
        <w:rPr>
          <w:rFonts w:asciiTheme="minorHAnsi" w:hAnsiTheme="minorHAnsi" w:cstheme="minorHAnsi"/>
          <w:strike/>
          <w:color w:val="000000" w:themeColor="text1"/>
        </w:rPr>
      </w:pPr>
    </w:p>
    <w:p w14:paraId="12947845" w14:textId="77777777" w:rsidR="002871AD" w:rsidRDefault="002871AD" w:rsidP="009F6D56">
      <w:pPr>
        <w:autoSpaceDE w:val="0"/>
        <w:autoSpaceDN w:val="0"/>
        <w:adjustRightInd w:val="0"/>
        <w:spacing w:after="120" w:line="276" w:lineRule="auto"/>
        <w:jc w:val="both"/>
        <w:rPr>
          <w:rFonts w:asciiTheme="minorHAnsi" w:hAnsiTheme="minorHAnsi" w:cstheme="minorHAnsi"/>
          <w:strike/>
          <w:color w:val="000000" w:themeColor="text1"/>
        </w:rPr>
      </w:pPr>
    </w:p>
    <w:p w14:paraId="64D69DD2" w14:textId="77777777" w:rsidR="002871AD" w:rsidRPr="00E50641" w:rsidRDefault="002871AD" w:rsidP="009F6D56">
      <w:pPr>
        <w:autoSpaceDE w:val="0"/>
        <w:autoSpaceDN w:val="0"/>
        <w:adjustRightInd w:val="0"/>
        <w:spacing w:after="120" w:line="276" w:lineRule="auto"/>
        <w:jc w:val="both"/>
        <w:rPr>
          <w:rFonts w:asciiTheme="minorHAnsi" w:hAnsiTheme="minorHAnsi" w:cstheme="minorHAnsi"/>
          <w:strike/>
          <w:color w:val="000000" w:themeColor="text1"/>
        </w:rPr>
      </w:pPr>
    </w:p>
    <w:p w14:paraId="3BB40E98" w14:textId="51BBBBE6" w:rsidR="00CA3F38" w:rsidRPr="00E50641" w:rsidRDefault="00CA3F38" w:rsidP="00CA3F38">
      <w:pPr>
        <w:pStyle w:val="Nagwek1"/>
        <w:spacing w:after="120" w:line="240" w:lineRule="auto"/>
        <w:rPr>
          <w:rFonts w:cstheme="majorHAnsi"/>
          <w:b/>
          <w:bCs/>
          <w:color w:val="000000" w:themeColor="text1"/>
        </w:rPr>
      </w:pPr>
      <w:bookmarkStart w:id="2" w:name="_Toc24443708"/>
      <w:r w:rsidRPr="00E50641">
        <w:rPr>
          <w:rFonts w:cstheme="majorHAnsi"/>
          <w:b/>
          <w:bCs/>
          <w:color w:val="000000" w:themeColor="text1"/>
        </w:rPr>
        <w:lastRenderedPageBreak/>
        <w:t xml:space="preserve">Zadanie </w:t>
      </w:r>
      <w:r w:rsidR="002871AD">
        <w:rPr>
          <w:rFonts w:cstheme="majorHAnsi"/>
          <w:b/>
          <w:bCs/>
          <w:color w:val="000000" w:themeColor="text1"/>
        </w:rPr>
        <w:t>1</w:t>
      </w:r>
      <w:r w:rsidRPr="00E50641">
        <w:rPr>
          <w:rFonts w:cstheme="majorHAnsi"/>
          <w:b/>
          <w:bCs/>
          <w:color w:val="000000" w:themeColor="text1"/>
        </w:rPr>
        <w:t xml:space="preserve"> – Dostawa, instalacja i uruchomienie sprzętu</w:t>
      </w:r>
      <w:bookmarkEnd w:id="2"/>
    </w:p>
    <w:p w14:paraId="1569056E" w14:textId="4C3FEEEE" w:rsidR="00267FB1" w:rsidRPr="00E50641" w:rsidRDefault="00267FB1" w:rsidP="003806B7">
      <w:pPr>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W zakres </w:t>
      </w:r>
      <w:r w:rsidR="00A278AB" w:rsidRPr="00E50641">
        <w:rPr>
          <w:rFonts w:asciiTheme="majorHAnsi" w:hAnsiTheme="majorHAnsi" w:cstheme="majorHAnsi"/>
          <w:color w:val="000000" w:themeColor="text1"/>
        </w:rPr>
        <w:t>Zadania</w:t>
      </w:r>
      <w:r w:rsidRPr="00E50641">
        <w:rPr>
          <w:rFonts w:asciiTheme="majorHAnsi" w:hAnsiTheme="majorHAnsi" w:cstheme="majorHAnsi"/>
          <w:color w:val="000000" w:themeColor="text1"/>
        </w:rPr>
        <w:t xml:space="preserve"> </w:t>
      </w:r>
      <w:r w:rsidR="002871AD">
        <w:rPr>
          <w:rFonts w:asciiTheme="majorHAnsi" w:hAnsiTheme="majorHAnsi" w:cstheme="majorHAnsi"/>
          <w:color w:val="000000" w:themeColor="text1"/>
        </w:rPr>
        <w:t>1</w:t>
      </w:r>
      <w:r w:rsidRPr="00E50641">
        <w:rPr>
          <w:rFonts w:asciiTheme="majorHAnsi" w:hAnsiTheme="majorHAnsi" w:cstheme="majorHAnsi"/>
          <w:color w:val="000000" w:themeColor="text1"/>
        </w:rPr>
        <w:t xml:space="preserve"> zamówienia wchodzą nw. elementy:</w:t>
      </w:r>
    </w:p>
    <w:p w14:paraId="05441C52" w14:textId="77777777" w:rsidR="00AC2F9A" w:rsidRPr="00E50641" w:rsidRDefault="00AC2F9A" w:rsidP="003806B7">
      <w:pPr>
        <w:jc w:val="both"/>
        <w:rPr>
          <w:rFonts w:asciiTheme="majorHAnsi" w:hAnsiTheme="majorHAnsi" w:cstheme="majorHAnsi"/>
          <w:color w:val="000000" w:themeColor="text1"/>
        </w:rPr>
      </w:pPr>
    </w:p>
    <w:p w14:paraId="273DE94F" w14:textId="53552A49" w:rsidR="00A278AB" w:rsidRPr="00E50641" w:rsidRDefault="00AC2F9A" w:rsidP="003806B7">
      <w:pPr>
        <w:jc w:val="both"/>
        <w:rPr>
          <w:rFonts w:asciiTheme="majorHAnsi" w:hAnsiTheme="majorHAnsi" w:cstheme="majorHAnsi"/>
          <w:color w:val="000000" w:themeColor="text1"/>
        </w:rPr>
      </w:pPr>
      <w:r w:rsidRPr="00E50641">
        <w:rPr>
          <w:rFonts w:asciiTheme="majorHAnsi" w:hAnsiTheme="majorHAnsi" w:cstheme="majorHAnsi"/>
          <w:color w:val="000000" w:themeColor="text1"/>
        </w:rPr>
        <w:t>Tabela2</w:t>
      </w:r>
    </w:p>
    <w:tbl>
      <w:tblPr>
        <w:tblW w:w="0" w:type="auto"/>
        <w:tblCellMar>
          <w:left w:w="0" w:type="dxa"/>
          <w:right w:w="0" w:type="dxa"/>
        </w:tblCellMar>
        <w:tblLook w:val="04A0" w:firstRow="1" w:lastRow="0" w:firstColumn="1" w:lastColumn="0" w:noHBand="0" w:noVBand="1"/>
      </w:tblPr>
      <w:tblGrid>
        <w:gridCol w:w="467"/>
        <w:gridCol w:w="5572"/>
        <w:gridCol w:w="1828"/>
        <w:gridCol w:w="617"/>
        <w:gridCol w:w="530"/>
      </w:tblGrid>
      <w:tr w:rsidR="00026F6C" w:rsidRPr="00E50641" w14:paraId="208A926B" w14:textId="77777777" w:rsidTr="00597C69">
        <w:trPr>
          <w:trHeight w:val="189"/>
        </w:trPr>
        <w:tc>
          <w:tcPr>
            <w:tcW w:w="467" w:type="dxa"/>
            <w:tcBorders>
              <w:top w:val="single" w:sz="6" w:space="0" w:color="auto"/>
              <w:left w:val="single" w:sz="2" w:space="0" w:color="auto"/>
              <w:bottom w:val="single" w:sz="2" w:space="0" w:color="auto"/>
              <w:right w:val="single" w:sz="6" w:space="0" w:color="auto"/>
            </w:tcBorders>
            <w:tcMar>
              <w:top w:w="60" w:type="dxa"/>
              <w:left w:w="60" w:type="dxa"/>
              <w:bottom w:w="60" w:type="dxa"/>
              <w:right w:w="60" w:type="dxa"/>
            </w:tcMar>
            <w:hideMark/>
          </w:tcPr>
          <w:p w14:paraId="1046956F" w14:textId="77777777" w:rsidR="00026F6C" w:rsidRPr="00E50641" w:rsidRDefault="00026F6C" w:rsidP="00597C69">
            <w:pPr>
              <w:spacing w:line="360" w:lineRule="auto"/>
              <w:jc w:val="both"/>
              <w:rPr>
                <w:rFonts w:asciiTheme="majorHAnsi" w:hAnsiTheme="majorHAnsi" w:cstheme="majorHAnsi"/>
                <w:color w:val="000000" w:themeColor="text1"/>
                <w:sz w:val="20"/>
                <w:szCs w:val="20"/>
              </w:rPr>
            </w:pPr>
            <w:r w:rsidRPr="00E50641">
              <w:rPr>
                <w:rFonts w:asciiTheme="majorHAnsi" w:hAnsiTheme="majorHAnsi" w:cstheme="majorHAnsi"/>
                <w:b/>
                <w:bCs/>
                <w:color w:val="000000" w:themeColor="text1"/>
                <w:sz w:val="20"/>
                <w:szCs w:val="20"/>
              </w:rPr>
              <w:t>1</w:t>
            </w:r>
          </w:p>
        </w:tc>
        <w:tc>
          <w:tcPr>
            <w:tcW w:w="557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EDF75AC" w14:textId="77777777" w:rsidR="00026F6C" w:rsidRPr="00E50641" w:rsidRDefault="00026F6C" w:rsidP="00597C69">
            <w:pPr>
              <w:spacing w:line="360" w:lineRule="auto"/>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Serwer aplikacyjny</w:t>
            </w:r>
          </w:p>
        </w:tc>
        <w:tc>
          <w:tcPr>
            <w:tcW w:w="182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DB24A15" w14:textId="77777777" w:rsidR="00026F6C" w:rsidRPr="00E50641" w:rsidRDefault="00026F6C" w:rsidP="00597C69">
            <w:pPr>
              <w:spacing w:line="360" w:lineRule="auto"/>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sprzęt</w:t>
            </w:r>
          </w:p>
        </w:tc>
        <w:tc>
          <w:tcPr>
            <w:tcW w:w="61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BD0F88C" w14:textId="77777777" w:rsidR="00026F6C" w:rsidRPr="00E50641" w:rsidRDefault="00026F6C" w:rsidP="00597C69">
            <w:pPr>
              <w:spacing w:line="360" w:lineRule="auto"/>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1</w:t>
            </w:r>
          </w:p>
        </w:tc>
        <w:tc>
          <w:tcPr>
            <w:tcW w:w="530" w:type="dxa"/>
            <w:tcBorders>
              <w:top w:val="single" w:sz="6" w:space="0" w:color="auto"/>
              <w:left w:val="single" w:sz="6" w:space="0" w:color="auto"/>
              <w:bottom w:val="single" w:sz="6" w:space="0" w:color="auto"/>
              <w:right w:val="single" w:sz="2" w:space="0" w:color="auto"/>
            </w:tcBorders>
            <w:tcMar>
              <w:top w:w="60" w:type="dxa"/>
              <w:left w:w="60" w:type="dxa"/>
              <w:bottom w:w="60" w:type="dxa"/>
              <w:right w:w="60" w:type="dxa"/>
            </w:tcMar>
            <w:hideMark/>
          </w:tcPr>
          <w:p w14:paraId="3ADBE26F" w14:textId="77777777" w:rsidR="00026F6C" w:rsidRPr="00E50641" w:rsidRDefault="00026F6C" w:rsidP="00597C69">
            <w:pPr>
              <w:spacing w:line="360" w:lineRule="auto"/>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szt.</w:t>
            </w:r>
          </w:p>
        </w:tc>
      </w:tr>
      <w:tr w:rsidR="00026F6C" w:rsidRPr="00E50641" w14:paraId="686E9AE6" w14:textId="77777777" w:rsidTr="00597C69">
        <w:trPr>
          <w:trHeight w:val="176"/>
        </w:trPr>
        <w:tc>
          <w:tcPr>
            <w:tcW w:w="467" w:type="dxa"/>
            <w:tcBorders>
              <w:top w:val="single" w:sz="2" w:space="0" w:color="auto"/>
              <w:left w:val="single" w:sz="2" w:space="0" w:color="auto"/>
              <w:bottom w:val="single" w:sz="2" w:space="0" w:color="auto"/>
              <w:right w:val="single" w:sz="6" w:space="0" w:color="auto"/>
            </w:tcBorders>
            <w:tcMar>
              <w:top w:w="60" w:type="dxa"/>
              <w:left w:w="60" w:type="dxa"/>
              <w:bottom w:w="60" w:type="dxa"/>
              <w:right w:w="60" w:type="dxa"/>
            </w:tcMar>
            <w:hideMark/>
          </w:tcPr>
          <w:p w14:paraId="7F1FE164" w14:textId="77777777" w:rsidR="00026F6C" w:rsidRPr="00E50641" w:rsidRDefault="00026F6C" w:rsidP="00597C69">
            <w:pPr>
              <w:spacing w:line="360" w:lineRule="auto"/>
              <w:jc w:val="both"/>
              <w:rPr>
                <w:rFonts w:asciiTheme="majorHAnsi" w:hAnsiTheme="majorHAnsi" w:cstheme="majorHAnsi"/>
                <w:color w:val="000000" w:themeColor="text1"/>
                <w:sz w:val="20"/>
                <w:szCs w:val="20"/>
              </w:rPr>
            </w:pPr>
            <w:r w:rsidRPr="00E50641">
              <w:rPr>
                <w:rFonts w:asciiTheme="majorHAnsi" w:hAnsiTheme="majorHAnsi" w:cstheme="majorHAnsi"/>
                <w:b/>
                <w:bCs/>
                <w:color w:val="000000" w:themeColor="text1"/>
                <w:sz w:val="20"/>
                <w:szCs w:val="20"/>
              </w:rPr>
              <w:t>2</w:t>
            </w:r>
          </w:p>
        </w:tc>
        <w:tc>
          <w:tcPr>
            <w:tcW w:w="5572"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hideMark/>
          </w:tcPr>
          <w:p w14:paraId="0516C752" w14:textId="77777777" w:rsidR="00026F6C" w:rsidRPr="00E50641" w:rsidRDefault="00026F6C" w:rsidP="00597C69">
            <w:pPr>
              <w:spacing w:line="360" w:lineRule="auto"/>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Przełącznik sieciowy 24-portowy</w:t>
            </w:r>
          </w:p>
        </w:tc>
        <w:tc>
          <w:tcPr>
            <w:tcW w:w="1828"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hideMark/>
          </w:tcPr>
          <w:p w14:paraId="55E9505B" w14:textId="77777777" w:rsidR="00026F6C" w:rsidRPr="00E50641" w:rsidRDefault="00026F6C" w:rsidP="00597C69">
            <w:pPr>
              <w:spacing w:line="360" w:lineRule="auto"/>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sprzęt</w:t>
            </w:r>
          </w:p>
        </w:tc>
        <w:tc>
          <w:tcPr>
            <w:tcW w:w="617"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hideMark/>
          </w:tcPr>
          <w:p w14:paraId="72BC9C68" w14:textId="77777777" w:rsidR="00026F6C" w:rsidRPr="00E50641" w:rsidRDefault="00026F6C" w:rsidP="00597C69">
            <w:pPr>
              <w:spacing w:line="360" w:lineRule="auto"/>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2</w:t>
            </w:r>
          </w:p>
        </w:tc>
        <w:tc>
          <w:tcPr>
            <w:tcW w:w="530" w:type="dxa"/>
            <w:tcBorders>
              <w:top w:val="single" w:sz="6" w:space="0" w:color="auto"/>
              <w:left w:val="single" w:sz="6" w:space="0" w:color="auto"/>
              <w:bottom w:val="single" w:sz="6" w:space="0" w:color="auto"/>
              <w:right w:val="single" w:sz="2" w:space="0" w:color="auto"/>
            </w:tcBorders>
            <w:shd w:val="clear" w:color="auto" w:fill="EFEFEF"/>
            <w:tcMar>
              <w:top w:w="60" w:type="dxa"/>
              <w:left w:w="60" w:type="dxa"/>
              <w:bottom w:w="60" w:type="dxa"/>
              <w:right w:w="60" w:type="dxa"/>
            </w:tcMar>
            <w:hideMark/>
          </w:tcPr>
          <w:p w14:paraId="48C92A75" w14:textId="77777777" w:rsidR="00026F6C" w:rsidRPr="00E50641" w:rsidRDefault="00026F6C" w:rsidP="00597C69">
            <w:pPr>
              <w:spacing w:line="360" w:lineRule="auto"/>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szt.</w:t>
            </w:r>
          </w:p>
        </w:tc>
      </w:tr>
      <w:tr w:rsidR="00026F6C" w:rsidRPr="00E50641" w14:paraId="34F65195" w14:textId="77777777" w:rsidTr="00597C69">
        <w:trPr>
          <w:trHeight w:val="189"/>
        </w:trPr>
        <w:tc>
          <w:tcPr>
            <w:tcW w:w="467" w:type="dxa"/>
            <w:tcBorders>
              <w:top w:val="single" w:sz="2" w:space="0" w:color="auto"/>
              <w:left w:val="single" w:sz="2" w:space="0" w:color="auto"/>
              <w:bottom w:val="single" w:sz="2" w:space="0" w:color="auto"/>
              <w:right w:val="single" w:sz="6" w:space="0" w:color="auto"/>
            </w:tcBorders>
            <w:tcMar>
              <w:top w:w="60" w:type="dxa"/>
              <w:left w:w="60" w:type="dxa"/>
              <w:bottom w:w="60" w:type="dxa"/>
              <w:right w:w="60" w:type="dxa"/>
            </w:tcMar>
            <w:hideMark/>
          </w:tcPr>
          <w:p w14:paraId="763965EF" w14:textId="77777777" w:rsidR="00026F6C" w:rsidRPr="00E50641" w:rsidRDefault="00026F6C" w:rsidP="00597C69">
            <w:pPr>
              <w:spacing w:line="360" w:lineRule="auto"/>
              <w:jc w:val="both"/>
              <w:rPr>
                <w:rFonts w:asciiTheme="majorHAnsi" w:hAnsiTheme="majorHAnsi" w:cstheme="majorHAnsi"/>
                <w:color w:val="000000" w:themeColor="text1"/>
                <w:sz w:val="20"/>
                <w:szCs w:val="20"/>
              </w:rPr>
            </w:pPr>
            <w:r w:rsidRPr="00E50641">
              <w:rPr>
                <w:rFonts w:asciiTheme="majorHAnsi" w:hAnsiTheme="majorHAnsi" w:cstheme="majorHAnsi"/>
                <w:b/>
                <w:bCs/>
                <w:color w:val="000000" w:themeColor="text1"/>
                <w:sz w:val="20"/>
                <w:szCs w:val="20"/>
              </w:rPr>
              <w:t>4</w:t>
            </w:r>
          </w:p>
        </w:tc>
        <w:tc>
          <w:tcPr>
            <w:tcW w:w="557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3086FBF" w14:textId="77777777" w:rsidR="00026F6C" w:rsidRPr="00E50641" w:rsidRDefault="00026F6C" w:rsidP="00597C69">
            <w:pPr>
              <w:spacing w:line="360" w:lineRule="auto"/>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Zestaw komputerowy do zastosowań biurowych</w:t>
            </w:r>
          </w:p>
        </w:tc>
        <w:tc>
          <w:tcPr>
            <w:tcW w:w="182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5B3B7D8" w14:textId="77777777" w:rsidR="00026F6C" w:rsidRPr="00E50641" w:rsidRDefault="00026F6C" w:rsidP="00597C69">
            <w:pPr>
              <w:spacing w:line="360" w:lineRule="auto"/>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sprzęt</w:t>
            </w:r>
          </w:p>
        </w:tc>
        <w:tc>
          <w:tcPr>
            <w:tcW w:w="61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AA0C1EC" w14:textId="77777777" w:rsidR="00026F6C" w:rsidRPr="00E50641" w:rsidRDefault="00026F6C" w:rsidP="00597C69">
            <w:pPr>
              <w:spacing w:line="360" w:lineRule="auto"/>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13</w:t>
            </w:r>
          </w:p>
        </w:tc>
        <w:tc>
          <w:tcPr>
            <w:tcW w:w="530" w:type="dxa"/>
            <w:tcBorders>
              <w:top w:val="single" w:sz="6" w:space="0" w:color="auto"/>
              <w:left w:val="single" w:sz="6" w:space="0" w:color="auto"/>
              <w:bottom w:val="single" w:sz="6" w:space="0" w:color="auto"/>
              <w:right w:val="single" w:sz="2" w:space="0" w:color="auto"/>
            </w:tcBorders>
            <w:tcMar>
              <w:top w:w="60" w:type="dxa"/>
              <w:left w:w="60" w:type="dxa"/>
              <w:bottom w:w="60" w:type="dxa"/>
              <w:right w:w="60" w:type="dxa"/>
            </w:tcMar>
            <w:hideMark/>
          </w:tcPr>
          <w:p w14:paraId="243C3628" w14:textId="77777777" w:rsidR="00026F6C" w:rsidRPr="00E50641" w:rsidRDefault="00026F6C" w:rsidP="00597C69">
            <w:pPr>
              <w:spacing w:line="360" w:lineRule="auto"/>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szt.</w:t>
            </w:r>
          </w:p>
        </w:tc>
      </w:tr>
      <w:tr w:rsidR="00026F6C" w:rsidRPr="00E50641" w14:paraId="3AA03BAF" w14:textId="77777777" w:rsidTr="00597C69">
        <w:trPr>
          <w:trHeight w:val="189"/>
        </w:trPr>
        <w:tc>
          <w:tcPr>
            <w:tcW w:w="467" w:type="dxa"/>
            <w:tcBorders>
              <w:top w:val="single" w:sz="2" w:space="0" w:color="auto"/>
              <w:left w:val="single" w:sz="2" w:space="0" w:color="auto"/>
              <w:bottom w:val="single" w:sz="2" w:space="0" w:color="auto"/>
              <w:right w:val="single" w:sz="6" w:space="0" w:color="auto"/>
            </w:tcBorders>
            <w:tcMar>
              <w:top w:w="60" w:type="dxa"/>
              <w:left w:w="60" w:type="dxa"/>
              <w:bottom w:w="60" w:type="dxa"/>
              <w:right w:w="60" w:type="dxa"/>
            </w:tcMar>
            <w:hideMark/>
          </w:tcPr>
          <w:p w14:paraId="68A48BAE" w14:textId="77777777" w:rsidR="00026F6C" w:rsidRPr="00E50641" w:rsidRDefault="00026F6C" w:rsidP="00597C69">
            <w:pPr>
              <w:spacing w:line="360" w:lineRule="auto"/>
              <w:jc w:val="both"/>
              <w:rPr>
                <w:rFonts w:asciiTheme="majorHAnsi" w:hAnsiTheme="majorHAnsi" w:cstheme="majorHAnsi"/>
                <w:color w:val="000000" w:themeColor="text1"/>
                <w:sz w:val="20"/>
                <w:szCs w:val="20"/>
              </w:rPr>
            </w:pPr>
            <w:r w:rsidRPr="00E50641">
              <w:rPr>
                <w:rFonts w:asciiTheme="majorHAnsi" w:hAnsiTheme="majorHAnsi" w:cstheme="majorHAnsi"/>
                <w:b/>
                <w:bCs/>
                <w:color w:val="000000" w:themeColor="text1"/>
                <w:sz w:val="20"/>
                <w:szCs w:val="20"/>
              </w:rPr>
              <w:t>5</w:t>
            </w:r>
          </w:p>
        </w:tc>
        <w:tc>
          <w:tcPr>
            <w:tcW w:w="5572"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hideMark/>
          </w:tcPr>
          <w:p w14:paraId="0B8F8827" w14:textId="77777777" w:rsidR="00026F6C" w:rsidRPr="00E50641" w:rsidRDefault="00026F6C" w:rsidP="00597C69">
            <w:pPr>
              <w:spacing w:line="360" w:lineRule="auto"/>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Zestaw komputerowy do zastosowań profesjonalnych</w:t>
            </w:r>
          </w:p>
        </w:tc>
        <w:tc>
          <w:tcPr>
            <w:tcW w:w="1828"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hideMark/>
          </w:tcPr>
          <w:p w14:paraId="1C66EFE6" w14:textId="77777777" w:rsidR="00026F6C" w:rsidRPr="00E50641" w:rsidRDefault="00026F6C" w:rsidP="00597C69">
            <w:pPr>
              <w:spacing w:line="360" w:lineRule="auto"/>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sprzęt</w:t>
            </w:r>
          </w:p>
        </w:tc>
        <w:tc>
          <w:tcPr>
            <w:tcW w:w="617"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hideMark/>
          </w:tcPr>
          <w:p w14:paraId="340E1915" w14:textId="77777777" w:rsidR="00026F6C" w:rsidRPr="00E50641" w:rsidRDefault="00026F6C" w:rsidP="00597C69">
            <w:pPr>
              <w:spacing w:line="360" w:lineRule="auto"/>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1</w:t>
            </w:r>
          </w:p>
        </w:tc>
        <w:tc>
          <w:tcPr>
            <w:tcW w:w="530" w:type="dxa"/>
            <w:tcBorders>
              <w:top w:val="single" w:sz="6" w:space="0" w:color="auto"/>
              <w:left w:val="single" w:sz="6" w:space="0" w:color="auto"/>
              <w:bottom w:val="single" w:sz="6" w:space="0" w:color="auto"/>
              <w:right w:val="single" w:sz="2" w:space="0" w:color="auto"/>
            </w:tcBorders>
            <w:shd w:val="clear" w:color="auto" w:fill="EFEFEF"/>
            <w:tcMar>
              <w:top w:w="60" w:type="dxa"/>
              <w:left w:w="60" w:type="dxa"/>
              <w:bottom w:w="60" w:type="dxa"/>
              <w:right w:w="60" w:type="dxa"/>
            </w:tcMar>
            <w:hideMark/>
          </w:tcPr>
          <w:p w14:paraId="1BE4FBE5" w14:textId="77777777" w:rsidR="00026F6C" w:rsidRPr="00E50641" w:rsidRDefault="00026F6C" w:rsidP="00597C69">
            <w:pPr>
              <w:spacing w:line="360" w:lineRule="auto"/>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szt.</w:t>
            </w:r>
          </w:p>
        </w:tc>
      </w:tr>
      <w:tr w:rsidR="00026F6C" w:rsidRPr="00E50641" w14:paraId="1CF65479" w14:textId="77777777" w:rsidTr="00597C69">
        <w:trPr>
          <w:trHeight w:val="189"/>
        </w:trPr>
        <w:tc>
          <w:tcPr>
            <w:tcW w:w="467" w:type="dxa"/>
            <w:tcBorders>
              <w:top w:val="single" w:sz="2" w:space="0" w:color="auto"/>
              <w:left w:val="single" w:sz="2" w:space="0" w:color="auto"/>
              <w:bottom w:val="single" w:sz="2" w:space="0" w:color="auto"/>
              <w:right w:val="single" w:sz="6" w:space="0" w:color="auto"/>
            </w:tcBorders>
            <w:tcMar>
              <w:top w:w="60" w:type="dxa"/>
              <w:left w:w="60" w:type="dxa"/>
              <w:bottom w:w="60" w:type="dxa"/>
              <w:right w:w="60" w:type="dxa"/>
            </w:tcMar>
            <w:hideMark/>
          </w:tcPr>
          <w:p w14:paraId="301E8AF5" w14:textId="77777777" w:rsidR="00026F6C" w:rsidRPr="00E50641" w:rsidRDefault="00026F6C" w:rsidP="00597C69">
            <w:pPr>
              <w:spacing w:line="360" w:lineRule="auto"/>
              <w:jc w:val="both"/>
              <w:rPr>
                <w:rFonts w:asciiTheme="majorHAnsi" w:hAnsiTheme="majorHAnsi" w:cstheme="majorHAnsi"/>
                <w:color w:val="000000" w:themeColor="text1"/>
                <w:sz w:val="20"/>
                <w:szCs w:val="20"/>
              </w:rPr>
            </w:pPr>
            <w:r w:rsidRPr="00E50641">
              <w:rPr>
                <w:rFonts w:asciiTheme="majorHAnsi" w:hAnsiTheme="majorHAnsi" w:cstheme="majorHAnsi"/>
                <w:b/>
                <w:bCs/>
                <w:color w:val="000000" w:themeColor="text1"/>
                <w:sz w:val="20"/>
                <w:szCs w:val="20"/>
              </w:rPr>
              <w:t>6</w:t>
            </w:r>
          </w:p>
        </w:tc>
        <w:tc>
          <w:tcPr>
            <w:tcW w:w="557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EC59F70" w14:textId="77777777" w:rsidR="00026F6C" w:rsidRPr="00E50641" w:rsidRDefault="00026F6C" w:rsidP="00597C69">
            <w:pPr>
              <w:spacing w:line="360" w:lineRule="auto"/>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Zestaw komputerowy administratora systemów</w:t>
            </w:r>
          </w:p>
        </w:tc>
        <w:tc>
          <w:tcPr>
            <w:tcW w:w="182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E825BA3" w14:textId="77777777" w:rsidR="00026F6C" w:rsidRPr="00E50641" w:rsidRDefault="00026F6C" w:rsidP="00597C69">
            <w:pPr>
              <w:spacing w:line="360" w:lineRule="auto"/>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sprzęt</w:t>
            </w:r>
          </w:p>
        </w:tc>
        <w:tc>
          <w:tcPr>
            <w:tcW w:w="61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A024ECA" w14:textId="77777777" w:rsidR="00026F6C" w:rsidRPr="00E50641" w:rsidRDefault="00026F6C" w:rsidP="00597C69">
            <w:pPr>
              <w:spacing w:line="360" w:lineRule="auto"/>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1</w:t>
            </w:r>
          </w:p>
        </w:tc>
        <w:tc>
          <w:tcPr>
            <w:tcW w:w="530" w:type="dxa"/>
            <w:tcBorders>
              <w:top w:val="single" w:sz="6" w:space="0" w:color="auto"/>
              <w:left w:val="single" w:sz="6" w:space="0" w:color="auto"/>
              <w:bottom w:val="single" w:sz="6" w:space="0" w:color="auto"/>
              <w:right w:val="single" w:sz="2" w:space="0" w:color="auto"/>
            </w:tcBorders>
            <w:tcMar>
              <w:top w:w="60" w:type="dxa"/>
              <w:left w:w="60" w:type="dxa"/>
              <w:bottom w:w="60" w:type="dxa"/>
              <w:right w:w="60" w:type="dxa"/>
            </w:tcMar>
            <w:hideMark/>
          </w:tcPr>
          <w:p w14:paraId="1595554E" w14:textId="77777777" w:rsidR="00026F6C" w:rsidRPr="00E50641" w:rsidRDefault="00026F6C" w:rsidP="00597C69">
            <w:pPr>
              <w:spacing w:line="360" w:lineRule="auto"/>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szt.</w:t>
            </w:r>
          </w:p>
        </w:tc>
      </w:tr>
      <w:tr w:rsidR="00026F6C" w:rsidRPr="00E50641" w14:paraId="13C9A0D8" w14:textId="77777777" w:rsidTr="00597C69">
        <w:trPr>
          <w:trHeight w:val="176"/>
        </w:trPr>
        <w:tc>
          <w:tcPr>
            <w:tcW w:w="467" w:type="dxa"/>
            <w:tcBorders>
              <w:top w:val="single" w:sz="2" w:space="0" w:color="auto"/>
              <w:left w:val="single" w:sz="2" w:space="0" w:color="auto"/>
              <w:bottom w:val="single" w:sz="2" w:space="0" w:color="auto"/>
              <w:right w:val="single" w:sz="6" w:space="0" w:color="auto"/>
            </w:tcBorders>
            <w:tcMar>
              <w:top w:w="60" w:type="dxa"/>
              <w:left w:w="60" w:type="dxa"/>
              <w:bottom w:w="60" w:type="dxa"/>
              <w:right w:w="60" w:type="dxa"/>
            </w:tcMar>
            <w:hideMark/>
          </w:tcPr>
          <w:p w14:paraId="31137635" w14:textId="77777777" w:rsidR="00026F6C" w:rsidRPr="00E50641" w:rsidRDefault="00026F6C" w:rsidP="00597C69">
            <w:pPr>
              <w:spacing w:line="360" w:lineRule="auto"/>
              <w:jc w:val="both"/>
              <w:rPr>
                <w:rFonts w:asciiTheme="majorHAnsi" w:hAnsiTheme="majorHAnsi" w:cstheme="majorHAnsi"/>
                <w:color w:val="000000" w:themeColor="text1"/>
                <w:sz w:val="20"/>
                <w:szCs w:val="20"/>
              </w:rPr>
            </w:pPr>
            <w:r w:rsidRPr="00E50641">
              <w:rPr>
                <w:rFonts w:asciiTheme="majorHAnsi" w:hAnsiTheme="majorHAnsi" w:cstheme="majorHAnsi"/>
                <w:b/>
                <w:bCs/>
                <w:color w:val="000000" w:themeColor="text1"/>
                <w:sz w:val="20"/>
                <w:szCs w:val="20"/>
              </w:rPr>
              <w:t>7</w:t>
            </w:r>
          </w:p>
        </w:tc>
        <w:tc>
          <w:tcPr>
            <w:tcW w:w="5572"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hideMark/>
          </w:tcPr>
          <w:p w14:paraId="52AA9756" w14:textId="77777777" w:rsidR="00026F6C" w:rsidRPr="00E50641" w:rsidRDefault="00026F6C" w:rsidP="00597C69">
            <w:pPr>
              <w:spacing w:line="360" w:lineRule="auto"/>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Tablet (LTE)</w:t>
            </w:r>
          </w:p>
        </w:tc>
        <w:tc>
          <w:tcPr>
            <w:tcW w:w="1828"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hideMark/>
          </w:tcPr>
          <w:p w14:paraId="757C8E0A" w14:textId="77777777" w:rsidR="00026F6C" w:rsidRPr="00E50641" w:rsidRDefault="00026F6C" w:rsidP="00597C69">
            <w:pPr>
              <w:spacing w:line="360" w:lineRule="auto"/>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sprzęt</w:t>
            </w:r>
          </w:p>
        </w:tc>
        <w:tc>
          <w:tcPr>
            <w:tcW w:w="617"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hideMark/>
          </w:tcPr>
          <w:p w14:paraId="466200A1" w14:textId="77777777" w:rsidR="00026F6C" w:rsidRPr="00E50641" w:rsidRDefault="00026F6C" w:rsidP="00597C69">
            <w:pPr>
              <w:spacing w:line="360" w:lineRule="auto"/>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16</w:t>
            </w:r>
          </w:p>
        </w:tc>
        <w:tc>
          <w:tcPr>
            <w:tcW w:w="530" w:type="dxa"/>
            <w:tcBorders>
              <w:top w:val="single" w:sz="6" w:space="0" w:color="auto"/>
              <w:left w:val="single" w:sz="6" w:space="0" w:color="auto"/>
              <w:bottom w:val="single" w:sz="6" w:space="0" w:color="auto"/>
              <w:right w:val="single" w:sz="2" w:space="0" w:color="auto"/>
            </w:tcBorders>
            <w:shd w:val="clear" w:color="auto" w:fill="EFEFEF"/>
            <w:tcMar>
              <w:top w:w="60" w:type="dxa"/>
              <w:left w:w="60" w:type="dxa"/>
              <w:bottom w:w="60" w:type="dxa"/>
              <w:right w:w="60" w:type="dxa"/>
            </w:tcMar>
            <w:hideMark/>
          </w:tcPr>
          <w:p w14:paraId="38BF0904" w14:textId="77777777" w:rsidR="00026F6C" w:rsidRPr="00E50641" w:rsidRDefault="00026F6C" w:rsidP="00597C69">
            <w:pPr>
              <w:spacing w:line="360" w:lineRule="auto"/>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szt.</w:t>
            </w:r>
          </w:p>
        </w:tc>
      </w:tr>
      <w:tr w:rsidR="00026F6C" w:rsidRPr="00E50641" w14:paraId="7521711D" w14:textId="77777777" w:rsidTr="00597C69">
        <w:trPr>
          <w:trHeight w:val="189"/>
        </w:trPr>
        <w:tc>
          <w:tcPr>
            <w:tcW w:w="467" w:type="dxa"/>
            <w:tcBorders>
              <w:top w:val="single" w:sz="2" w:space="0" w:color="auto"/>
              <w:left w:val="single" w:sz="2" w:space="0" w:color="auto"/>
              <w:bottom w:val="single" w:sz="2" w:space="0" w:color="auto"/>
              <w:right w:val="single" w:sz="6" w:space="0" w:color="auto"/>
            </w:tcBorders>
            <w:tcMar>
              <w:top w:w="60" w:type="dxa"/>
              <w:left w:w="60" w:type="dxa"/>
              <w:bottom w:w="60" w:type="dxa"/>
              <w:right w:w="60" w:type="dxa"/>
            </w:tcMar>
            <w:hideMark/>
          </w:tcPr>
          <w:p w14:paraId="392C2F66" w14:textId="77777777" w:rsidR="00026F6C" w:rsidRPr="00E50641" w:rsidRDefault="00026F6C" w:rsidP="00597C69">
            <w:pPr>
              <w:spacing w:line="360" w:lineRule="auto"/>
              <w:jc w:val="both"/>
              <w:rPr>
                <w:rFonts w:asciiTheme="majorHAnsi" w:hAnsiTheme="majorHAnsi" w:cstheme="majorHAnsi"/>
                <w:color w:val="000000" w:themeColor="text1"/>
                <w:sz w:val="20"/>
                <w:szCs w:val="20"/>
              </w:rPr>
            </w:pPr>
            <w:r w:rsidRPr="00E50641">
              <w:rPr>
                <w:rFonts w:asciiTheme="majorHAnsi" w:hAnsiTheme="majorHAnsi" w:cstheme="majorHAnsi"/>
                <w:b/>
                <w:bCs/>
                <w:color w:val="000000" w:themeColor="text1"/>
                <w:sz w:val="20"/>
                <w:szCs w:val="20"/>
              </w:rPr>
              <w:t>8</w:t>
            </w:r>
          </w:p>
        </w:tc>
        <w:tc>
          <w:tcPr>
            <w:tcW w:w="557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F2326FB" w14:textId="77777777" w:rsidR="00026F6C" w:rsidRPr="00E50641" w:rsidRDefault="00026F6C" w:rsidP="00597C69">
            <w:pPr>
              <w:spacing w:line="360" w:lineRule="auto"/>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Notebook z napędem optycznym</w:t>
            </w:r>
          </w:p>
        </w:tc>
        <w:tc>
          <w:tcPr>
            <w:tcW w:w="182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29B5D9A" w14:textId="77777777" w:rsidR="00026F6C" w:rsidRPr="00E50641" w:rsidRDefault="00026F6C" w:rsidP="00597C69">
            <w:pPr>
              <w:spacing w:line="360" w:lineRule="auto"/>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sprzęt</w:t>
            </w:r>
          </w:p>
        </w:tc>
        <w:tc>
          <w:tcPr>
            <w:tcW w:w="61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D629E83" w14:textId="77777777" w:rsidR="00026F6C" w:rsidRPr="00E50641" w:rsidRDefault="00026F6C" w:rsidP="00597C69">
            <w:pPr>
              <w:spacing w:line="360" w:lineRule="auto"/>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1</w:t>
            </w:r>
          </w:p>
        </w:tc>
        <w:tc>
          <w:tcPr>
            <w:tcW w:w="530" w:type="dxa"/>
            <w:tcBorders>
              <w:top w:val="single" w:sz="6" w:space="0" w:color="auto"/>
              <w:left w:val="single" w:sz="6" w:space="0" w:color="auto"/>
              <w:bottom w:val="single" w:sz="6" w:space="0" w:color="auto"/>
              <w:right w:val="single" w:sz="2" w:space="0" w:color="auto"/>
            </w:tcBorders>
            <w:tcMar>
              <w:top w:w="60" w:type="dxa"/>
              <w:left w:w="60" w:type="dxa"/>
              <w:bottom w:w="60" w:type="dxa"/>
              <w:right w:w="60" w:type="dxa"/>
            </w:tcMar>
            <w:hideMark/>
          </w:tcPr>
          <w:p w14:paraId="1B67B898" w14:textId="77777777" w:rsidR="00026F6C" w:rsidRPr="00E50641" w:rsidRDefault="00026F6C" w:rsidP="00597C69">
            <w:pPr>
              <w:spacing w:line="360" w:lineRule="auto"/>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szt.</w:t>
            </w:r>
          </w:p>
        </w:tc>
      </w:tr>
      <w:tr w:rsidR="00026F6C" w:rsidRPr="00E50641" w14:paraId="0D344E1F" w14:textId="77777777" w:rsidTr="00597C69">
        <w:trPr>
          <w:trHeight w:val="189"/>
        </w:trPr>
        <w:tc>
          <w:tcPr>
            <w:tcW w:w="467" w:type="dxa"/>
            <w:tcBorders>
              <w:top w:val="single" w:sz="2" w:space="0" w:color="auto"/>
              <w:left w:val="single" w:sz="2" w:space="0" w:color="auto"/>
              <w:bottom w:val="single" w:sz="2" w:space="0" w:color="auto"/>
              <w:right w:val="single" w:sz="6" w:space="0" w:color="auto"/>
            </w:tcBorders>
            <w:tcMar>
              <w:top w:w="60" w:type="dxa"/>
              <w:left w:w="60" w:type="dxa"/>
              <w:bottom w:w="60" w:type="dxa"/>
              <w:right w:w="60" w:type="dxa"/>
            </w:tcMar>
            <w:hideMark/>
          </w:tcPr>
          <w:p w14:paraId="1EFD53D5" w14:textId="77777777" w:rsidR="00026F6C" w:rsidRPr="00E50641" w:rsidRDefault="00026F6C" w:rsidP="00597C69">
            <w:pPr>
              <w:spacing w:line="360" w:lineRule="auto"/>
              <w:jc w:val="both"/>
              <w:rPr>
                <w:rFonts w:asciiTheme="majorHAnsi" w:hAnsiTheme="majorHAnsi" w:cstheme="majorHAnsi"/>
                <w:color w:val="000000" w:themeColor="text1"/>
                <w:sz w:val="20"/>
                <w:szCs w:val="20"/>
              </w:rPr>
            </w:pPr>
            <w:r w:rsidRPr="00E50641">
              <w:rPr>
                <w:rFonts w:asciiTheme="majorHAnsi" w:hAnsiTheme="majorHAnsi" w:cstheme="majorHAnsi"/>
                <w:b/>
                <w:bCs/>
                <w:color w:val="000000" w:themeColor="text1"/>
                <w:sz w:val="20"/>
                <w:szCs w:val="20"/>
              </w:rPr>
              <w:t>9</w:t>
            </w:r>
          </w:p>
        </w:tc>
        <w:tc>
          <w:tcPr>
            <w:tcW w:w="5572"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hideMark/>
          </w:tcPr>
          <w:p w14:paraId="7785D43D" w14:textId="77777777" w:rsidR="00026F6C" w:rsidRPr="00E50641" w:rsidRDefault="00026F6C" w:rsidP="00597C69">
            <w:pPr>
              <w:spacing w:line="360" w:lineRule="auto"/>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Notebook z dodatkowym dyskiem twardym</w:t>
            </w:r>
          </w:p>
        </w:tc>
        <w:tc>
          <w:tcPr>
            <w:tcW w:w="1828"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hideMark/>
          </w:tcPr>
          <w:p w14:paraId="642C1B66" w14:textId="77777777" w:rsidR="00026F6C" w:rsidRPr="00E50641" w:rsidRDefault="00026F6C" w:rsidP="00597C69">
            <w:pPr>
              <w:spacing w:line="360" w:lineRule="auto"/>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sprzęt</w:t>
            </w:r>
          </w:p>
        </w:tc>
        <w:tc>
          <w:tcPr>
            <w:tcW w:w="617"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hideMark/>
          </w:tcPr>
          <w:p w14:paraId="0B23FFFC" w14:textId="77777777" w:rsidR="00026F6C" w:rsidRPr="00E50641" w:rsidRDefault="00026F6C" w:rsidP="00597C69">
            <w:pPr>
              <w:spacing w:line="360" w:lineRule="auto"/>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1</w:t>
            </w:r>
          </w:p>
        </w:tc>
        <w:tc>
          <w:tcPr>
            <w:tcW w:w="530" w:type="dxa"/>
            <w:tcBorders>
              <w:top w:val="single" w:sz="6" w:space="0" w:color="auto"/>
              <w:left w:val="single" w:sz="6" w:space="0" w:color="auto"/>
              <w:bottom w:val="single" w:sz="6" w:space="0" w:color="auto"/>
              <w:right w:val="single" w:sz="2" w:space="0" w:color="auto"/>
            </w:tcBorders>
            <w:shd w:val="clear" w:color="auto" w:fill="EFEFEF"/>
            <w:tcMar>
              <w:top w:w="60" w:type="dxa"/>
              <w:left w:w="60" w:type="dxa"/>
              <w:bottom w:w="60" w:type="dxa"/>
              <w:right w:w="60" w:type="dxa"/>
            </w:tcMar>
            <w:hideMark/>
          </w:tcPr>
          <w:p w14:paraId="7F20178C" w14:textId="77777777" w:rsidR="00026F6C" w:rsidRPr="00E50641" w:rsidRDefault="00026F6C" w:rsidP="00597C69">
            <w:pPr>
              <w:spacing w:line="360" w:lineRule="auto"/>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szt.</w:t>
            </w:r>
          </w:p>
        </w:tc>
      </w:tr>
      <w:tr w:rsidR="00026F6C" w:rsidRPr="00E50641" w14:paraId="43FB2258" w14:textId="77777777" w:rsidTr="00597C69">
        <w:trPr>
          <w:trHeight w:val="257"/>
        </w:trPr>
        <w:tc>
          <w:tcPr>
            <w:tcW w:w="467" w:type="dxa"/>
            <w:tcBorders>
              <w:top w:val="single" w:sz="2" w:space="0" w:color="auto"/>
              <w:left w:val="single" w:sz="2" w:space="0" w:color="auto"/>
              <w:bottom w:val="single" w:sz="2" w:space="0" w:color="auto"/>
              <w:right w:val="single" w:sz="6" w:space="0" w:color="auto"/>
            </w:tcBorders>
            <w:tcMar>
              <w:top w:w="60" w:type="dxa"/>
              <w:left w:w="60" w:type="dxa"/>
              <w:bottom w:w="60" w:type="dxa"/>
              <w:right w:w="60" w:type="dxa"/>
            </w:tcMar>
            <w:hideMark/>
          </w:tcPr>
          <w:p w14:paraId="2AA5C345" w14:textId="77777777" w:rsidR="00026F6C" w:rsidRPr="00E50641" w:rsidRDefault="00026F6C" w:rsidP="00597C69">
            <w:pPr>
              <w:spacing w:line="360" w:lineRule="auto"/>
              <w:jc w:val="both"/>
              <w:rPr>
                <w:rFonts w:asciiTheme="majorHAnsi" w:hAnsiTheme="majorHAnsi" w:cstheme="majorHAnsi"/>
                <w:color w:val="000000" w:themeColor="text1"/>
                <w:sz w:val="20"/>
                <w:szCs w:val="20"/>
              </w:rPr>
            </w:pPr>
            <w:r w:rsidRPr="00E50641">
              <w:rPr>
                <w:rFonts w:asciiTheme="majorHAnsi" w:hAnsiTheme="majorHAnsi" w:cstheme="majorHAnsi"/>
                <w:b/>
                <w:bCs/>
                <w:color w:val="000000" w:themeColor="text1"/>
                <w:sz w:val="20"/>
                <w:szCs w:val="20"/>
              </w:rPr>
              <w:t>10</w:t>
            </w:r>
          </w:p>
        </w:tc>
        <w:tc>
          <w:tcPr>
            <w:tcW w:w="557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440F6E6" w14:textId="77777777" w:rsidR="00026F6C" w:rsidRPr="00E50641" w:rsidRDefault="00026F6C" w:rsidP="00597C69">
            <w:pPr>
              <w:spacing w:line="360" w:lineRule="auto"/>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Notebook do obsługi systemu wspomagania pracy Rady Gminy</w:t>
            </w:r>
          </w:p>
        </w:tc>
        <w:tc>
          <w:tcPr>
            <w:tcW w:w="182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B4C9E50" w14:textId="77777777" w:rsidR="00026F6C" w:rsidRPr="00E50641" w:rsidRDefault="00026F6C" w:rsidP="00597C69">
            <w:pPr>
              <w:spacing w:line="360" w:lineRule="auto"/>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sprzęt</w:t>
            </w:r>
          </w:p>
        </w:tc>
        <w:tc>
          <w:tcPr>
            <w:tcW w:w="61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56224DA" w14:textId="77777777" w:rsidR="00026F6C" w:rsidRPr="00E50641" w:rsidRDefault="00026F6C" w:rsidP="00597C69">
            <w:pPr>
              <w:spacing w:line="360" w:lineRule="auto"/>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1</w:t>
            </w:r>
          </w:p>
        </w:tc>
        <w:tc>
          <w:tcPr>
            <w:tcW w:w="530" w:type="dxa"/>
            <w:tcBorders>
              <w:top w:val="single" w:sz="6" w:space="0" w:color="auto"/>
              <w:left w:val="single" w:sz="6" w:space="0" w:color="auto"/>
              <w:bottom w:val="single" w:sz="6" w:space="0" w:color="auto"/>
              <w:right w:val="single" w:sz="2" w:space="0" w:color="auto"/>
            </w:tcBorders>
            <w:tcMar>
              <w:top w:w="60" w:type="dxa"/>
              <w:left w:w="60" w:type="dxa"/>
              <w:bottom w:w="60" w:type="dxa"/>
              <w:right w:w="60" w:type="dxa"/>
            </w:tcMar>
            <w:hideMark/>
          </w:tcPr>
          <w:p w14:paraId="212C851B" w14:textId="77777777" w:rsidR="00026F6C" w:rsidRPr="00E50641" w:rsidRDefault="00026F6C" w:rsidP="00597C69">
            <w:pPr>
              <w:spacing w:line="360" w:lineRule="auto"/>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szt.</w:t>
            </w:r>
          </w:p>
        </w:tc>
      </w:tr>
      <w:tr w:rsidR="00026F6C" w:rsidRPr="00E50641" w14:paraId="3B4F3E7D" w14:textId="77777777" w:rsidTr="00597C69">
        <w:trPr>
          <w:trHeight w:val="189"/>
        </w:trPr>
        <w:tc>
          <w:tcPr>
            <w:tcW w:w="467" w:type="dxa"/>
            <w:tcBorders>
              <w:top w:val="single" w:sz="2" w:space="0" w:color="auto"/>
              <w:left w:val="single" w:sz="2" w:space="0" w:color="auto"/>
              <w:bottom w:val="single" w:sz="2" w:space="0" w:color="auto"/>
              <w:right w:val="single" w:sz="6" w:space="0" w:color="auto"/>
            </w:tcBorders>
            <w:tcMar>
              <w:top w:w="60" w:type="dxa"/>
              <w:left w:w="60" w:type="dxa"/>
              <w:bottom w:w="60" w:type="dxa"/>
              <w:right w:w="60" w:type="dxa"/>
            </w:tcMar>
            <w:hideMark/>
          </w:tcPr>
          <w:p w14:paraId="14615307" w14:textId="77777777" w:rsidR="00026F6C" w:rsidRPr="00E50641" w:rsidRDefault="00026F6C" w:rsidP="00597C69">
            <w:pPr>
              <w:spacing w:line="360" w:lineRule="auto"/>
              <w:jc w:val="both"/>
              <w:rPr>
                <w:rFonts w:asciiTheme="majorHAnsi" w:hAnsiTheme="majorHAnsi" w:cstheme="majorHAnsi"/>
                <w:color w:val="000000" w:themeColor="text1"/>
                <w:sz w:val="20"/>
                <w:szCs w:val="20"/>
              </w:rPr>
            </w:pPr>
            <w:r w:rsidRPr="00E50641">
              <w:rPr>
                <w:rFonts w:asciiTheme="majorHAnsi" w:hAnsiTheme="majorHAnsi" w:cstheme="majorHAnsi"/>
                <w:b/>
                <w:bCs/>
                <w:color w:val="000000" w:themeColor="text1"/>
                <w:sz w:val="20"/>
                <w:szCs w:val="20"/>
              </w:rPr>
              <w:t>11</w:t>
            </w:r>
          </w:p>
        </w:tc>
        <w:tc>
          <w:tcPr>
            <w:tcW w:w="5572"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hideMark/>
          </w:tcPr>
          <w:p w14:paraId="74BAEAD6" w14:textId="77777777" w:rsidR="00026F6C" w:rsidRPr="00E50641" w:rsidRDefault="00026F6C" w:rsidP="00597C69">
            <w:pPr>
              <w:spacing w:line="360" w:lineRule="auto"/>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Skaner</w:t>
            </w:r>
          </w:p>
        </w:tc>
        <w:tc>
          <w:tcPr>
            <w:tcW w:w="1828"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hideMark/>
          </w:tcPr>
          <w:p w14:paraId="41D015E5" w14:textId="77777777" w:rsidR="00026F6C" w:rsidRPr="00E50641" w:rsidRDefault="00026F6C" w:rsidP="00597C69">
            <w:pPr>
              <w:spacing w:line="360" w:lineRule="auto"/>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sprzęt</w:t>
            </w:r>
          </w:p>
        </w:tc>
        <w:tc>
          <w:tcPr>
            <w:tcW w:w="617"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hideMark/>
          </w:tcPr>
          <w:p w14:paraId="66E4B94C" w14:textId="77777777" w:rsidR="00026F6C" w:rsidRPr="00E50641" w:rsidRDefault="00026F6C" w:rsidP="00597C69">
            <w:pPr>
              <w:spacing w:line="360" w:lineRule="auto"/>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1</w:t>
            </w:r>
          </w:p>
        </w:tc>
        <w:tc>
          <w:tcPr>
            <w:tcW w:w="530" w:type="dxa"/>
            <w:tcBorders>
              <w:top w:val="single" w:sz="6" w:space="0" w:color="auto"/>
              <w:left w:val="single" w:sz="6" w:space="0" w:color="auto"/>
              <w:bottom w:val="single" w:sz="6" w:space="0" w:color="auto"/>
              <w:right w:val="single" w:sz="2" w:space="0" w:color="auto"/>
            </w:tcBorders>
            <w:shd w:val="clear" w:color="auto" w:fill="EFEFEF"/>
            <w:tcMar>
              <w:top w:w="60" w:type="dxa"/>
              <w:left w:w="60" w:type="dxa"/>
              <w:bottom w:w="60" w:type="dxa"/>
              <w:right w:w="60" w:type="dxa"/>
            </w:tcMar>
            <w:hideMark/>
          </w:tcPr>
          <w:p w14:paraId="6FA580E8" w14:textId="77777777" w:rsidR="00026F6C" w:rsidRPr="00E50641" w:rsidRDefault="00026F6C" w:rsidP="00597C69">
            <w:pPr>
              <w:spacing w:line="360" w:lineRule="auto"/>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szt.</w:t>
            </w:r>
          </w:p>
        </w:tc>
      </w:tr>
      <w:tr w:rsidR="00026F6C" w:rsidRPr="00E50641" w14:paraId="02D218CD" w14:textId="77777777" w:rsidTr="00597C69">
        <w:trPr>
          <w:trHeight w:val="176"/>
        </w:trPr>
        <w:tc>
          <w:tcPr>
            <w:tcW w:w="467" w:type="dxa"/>
            <w:tcBorders>
              <w:top w:val="single" w:sz="2" w:space="0" w:color="auto"/>
              <w:left w:val="single" w:sz="2" w:space="0" w:color="auto"/>
              <w:bottom w:val="single" w:sz="2" w:space="0" w:color="auto"/>
              <w:right w:val="single" w:sz="6" w:space="0" w:color="auto"/>
            </w:tcBorders>
            <w:tcMar>
              <w:top w:w="60" w:type="dxa"/>
              <w:left w:w="60" w:type="dxa"/>
              <w:bottom w:w="60" w:type="dxa"/>
              <w:right w:w="60" w:type="dxa"/>
            </w:tcMar>
            <w:hideMark/>
          </w:tcPr>
          <w:p w14:paraId="6A1D2523" w14:textId="77777777" w:rsidR="00026F6C" w:rsidRPr="00E50641" w:rsidRDefault="00026F6C" w:rsidP="00597C69">
            <w:pPr>
              <w:spacing w:line="360" w:lineRule="auto"/>
              <w:jc w:val="both"/>
              <w:rPr>
                <w:rFonts w:asciiTheme="majorHAnsi" w:hAnsiTheme="majorHAnsi" w:cstheme="majorHAnsi"/>
                <w:color w:val="000000" w:themeColor="text1"/>
                <w:sz w:val="20"/>
                <w:szCs w:val="20"/>
              </w:rPr>
            </w:pPr>
            <w:r w:rsidRPr="00E50641">
              <w:rPr>
                <w:rFonts w:asciiTheme="majorHAnsi" w:hAnsiTheme="majorHAnsi" w:cstheme="majorHAnsi"/>
                <w:b/>
                <w:bCs/>
                <w:color w:val="000000" w:themeColor="text1"/>
                <w:sz w:val="20"/>
                <w:szCs w:val="20"/>
              </w:rPr>
              <w:t>12</w:t>
            </w:r>
          </w:p>
        </w:tc>
        <w:tc>
          <w:tcPr>
            <w:tcW w:w="557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B26A6D9" w14:textId="77777777" w:rsidR="00026F6C" w:rsidRPr="00E50641" w:rsidRDefault="00026F6C" w:rsidP="00597C69">
            <w:pPr>
              <w:spacing w:line="360" w:lineRule="auto"/>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Czytnik kodów kreskowych</w:t>
            </w:r>
          </w:p>
        </w:tc>
        <w:tc>
          <w:tcPr>
            <w:tcW w:w="182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4DBCBB2" w14:textId="77777777" w:rsidR="00026F6C" w:rsidRPr="00E50641" w:rsidRDefault="00026F6C" w:rsidP="00597C69">
            <w:pPr>
              <w:spacing w:line="360" w:lineRule="auto"/>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sprzęt</w:t>
            </w:r>
          </w:p>
        </w:tc>
        <w:tc>
          <w:tcPr>
            <w:tcW w:w="61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F221EB1" w14:textId="77777777" w:rsidR="00026F6C" w:rsidRPr="00E50641" w:rsidRDefault="00026F6C" w:rsidP="00597C69">
            <w:pPr>
              <w:spacing w:line="360" w:lineRule="auto"/>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1</w:t>
            </w:r>
          </w:p>
        </w:tc>
        <w:tc>
          <w:tcPr>
            <w:tcW w:w="530" w:type="dxa"/>
            <w:tcBorders>
              <w:top w:val="single" w:sz="6" w:space="0" w:color="auto"/>
              <w:left w:val="single" w:sz="6" w:space="0" w:color="auto"/>
              <w:bottom w:val="single" w:sz="6" w:space="0" w:color="auto"/>
              <w:right w:val="single" w:sz="2" w:space="0" w:color="auto"/>
            </w:tcBorders>
            <w:tcMar>
              <w:top w:w="60" w:type="dxa"/>
              <w:left w:w="60" w:type="dxa"/>
              <w:bottom w:w="60" w:type="dxa"/>
              <w:right w:w="60" w:type="dxa"/>
            </w:tcMar>
            <w:hideMark/>
          </w:tcPr>
          <w:p w14:paraId="6B003A86" w14:textId="77777777" w:rsidR="00026F6C" w:rsidRPr="00E50641" w:rsidRDefault="00026F6C" w:rsidP="00597C69">
            <w:pPr>
              <w:spacing w:line="360" w:lineRule="auto"/>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szt.</w:t>
            </w:r>
          </w:p>
        </w:tc>
      </w:tr>
      <w:tr w:rsidR="00026F6C" w:rsidRPr="00E50641" w14:paraId="5707C86F" w14:textId="77777777" w:rsidTr="00597C69">
        <w:trPr>
          <w:trHeight w:val="189"/>
        </w:trPr>
        <w:tc>
          <w:tcPr>
            <w:tcW w:w="467" w:type="dxa"/>
            <w:tcBorders>
              <w:top w:val="single" w:sz="2" w:space="0" w:color="auto"/>
              <w:left w:val="single" w:sz="2" w:space="0" w:color="auto"/>
              <w:bottom w:val="single" w:sz="2" w:space="0" w:color="auto"/>
              <w:right w:val="single" w:sz="6" w:space="0" w:color="auto"/>
            </w:tcBorders>
            <w:tcMar>
              <w:top w:w="60" w:type="dxa"/>
              <w:left w:w="60" w:type="dxa"/>
              <w:bottom w:w="60" w:type="dxa"/>
              <w:right w:w="60" w:type="dxa"/>
            </w:tcMar>
            <w:hideMark/>
          </w:tcPr>
          <w:p w14:paraId="510E1629" w14:textId="77777777" w:rsidR="00026F6C" w:rsidRPr="00E50641" w:rsidRDefault="00026F6C" w:rsidP="00597C69">
            <w:pPr>
              <w:spacing w:line="360" w:lineRule="auto"/>
              <w:jc w:val="both"/>
              <w:rPr>
                <w:rFonts w:asciiTheme="majorHAnsi" w:hAnsiTheme="majorHAnsi" w:cstheme="majorHAnsi"/>
                <w:color w:val="000000" w:themeColor="text1"/>
                <w:sz w:val="20"/>
                <w:szCs w:val="20"/>
              </w:rPr>
            </w:pPr>
            <w:r w:rsidRPr="00E50641">
              <w:rPr>
                <w:rFonts w:asciiTheme="majorHAnsi" w:hAnsiTheme="majorHAnsi" w:cstheme="majorHAnsi"/>
                <w:b/>
                <w:bCs/>
                <w:color w:val="000000" w:themeColor="text1"/>
                <w:sz w:val="20"/>
                <w:szCs w:val="20"/>
              </w:rPr>
              <w:t>13</w:t>
            </w:r>
          </w:p>
        </w:tc>
        <w:tc>
          <w:tcPr>
            <w:tcW w:w="5572"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hideMark/>
          </w:tcPr>
          <w:p w14:paraId="24750AC0" w14:textId="77777777" w:rsidR="00026F6C" w:rsidRPr="00E50641" w:rsidRDefault="00026F6C" w:rsidP="00597C69">
            <w:pPr>
              <w:spacing w:line="360" w:lineRule="auto"/>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Drukarka kodów kreskowych</w:t>
            </w:r>
          </w:p>
        </w:tc>
        <w:tc>
          <w:tcPr>
            <w:tcW w:w="1828"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hideMark/>
          </w:tcPr>
          <w:p w14:paraId="392A28CA" w14:textId="77777777" w:rsidR="00026F6C" w:rsidRPr="00E50641" w:rsidRDefault="00026F6C" w:rsidP="00597C69">
            <w:pPr>
              <w:spacing w:line="360" w:lineRule="auto"/>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sprzęt</w:t>
            </w:r>
          </w:p>
        </w:tc>
        <w:tc>
          <w:tcPr>
            <w:tcW w:w="617"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hideMark/>
          </w:tcPr>
          <w:p w14:paraId="216B9A56" w14:textId="77777777" w:rsidR="00026F6C" w:rsidRPr="00E50641" w:rsidRDefault="00026F6C" w:rsidP="00597C69">
            <w:pPr>
              <w:spacing w:line="360" w:lineRule="auto"/>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1</w:t>
            </w:r>
          </w:p>
        </w:tc>
        <w:tc>
          <w:tcPr>
            <w:tcW w:w="530" w:type="dxa"/>
            <w:tcBorders>
              <w:top w:val="single" w:sz="6" w:space="0" w:color="auto"/>
              <w:left w:val="single" w:sz="6" w:space="0" w:color="auto"/>
              <w:bottom w:val="single" w:sz="6" w:space="0" w:color="auto"/>
              <w:right w:val="single" w:sz="2" w:space="0" w:color="auto"/>
            </w:tcBorders>
            <w:shd w:val="clear" w:color="auto" w:fill="EFEFEF"/>
            <w:tcMar>
              <w:top w:w="60" w:type="dxa"/>
              <w:left w:w="60" w:type="dxa"/>
              <w:bottom w:w="60" w:type="dxa"/>
              <w:right w:w="60" w:type="dxa"/>
            </w:tcMar>
            <w:hideMark/>
          </w:tcPr>
          <w:p w14:paraId="380C9DA0" w14:textId="77777777" w:rsidR="00026F6C" w:rsidRPr="00E50641" w:rsidRDefault="00026F6C" w:rsidP="00597C69">
            <w:pPr>
              <w:spacing w:line="360" w:lineRule="auto"/>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szt.</w:t>
            </w:r>
          </w:p>
        </w:tc>
      </w:tr>
      <w:tr w:rsidR="00026F6C" w:rsidRPr="00E50641" w14:paraId="733DA20C" w14:textId="77777777" w:rsidTr="00597C69">
        <w:trPr>
          <w:trHeight w:val="189"/>
        </w:trPr>
        <w:tc>
          <w:tcPr>
            <w:tcW w:w="467" w:type="dxa"/>
            <w:tcBorders>
              <w:top w:val="single" w:sz="2" w:space="0" w:color="auto"/>
              <w:left w:val="single" w:sz="2" w:space="0" w:color="auto"/>
              <w:bottom w:val="single" w:sz="2" w:space="0" w:color="auto"/>
              <w:right w:val="single" w:sz="6" w:space="0" w:color="auto"/>
            </w:tcBorders>
            <w:tcMar>
              <w:top w:w="60" w:type="dxa"/>
              <w:left w:w="60" w:type="dxa"/>
              <w:bottom w:w="60" w:type="dxa"/>
              <w:right w:w="60" w:type="dxa"/>
            </w:tcMar>
            <w:hideMark/>
          </w:tcPr>
          <w:p w14:paraId="60A124D6" w14:textId="77777777" w:rsidR="00026F6C" w:rsidRPr="00E50641" w:rsidRDefault="00026F6C" w:rsidP="00597C69">
            <w:pPr>
              <w:spacing w:line="360" w:lineRule="auto"/>
              <w:jc w:val="both"/>
              <w:rPr>
                <w:rFonts w:asciiTheme="majorHAnsi" w:hAnsiTheme="majorHAnsi" w:cstheme="majorHAnsi"/>
                <w:color w:val="000000" w:themeColor="text1"/>
                <w:sz w:val="20"/>
                <w:szCs w:val="20"/>
              </w:rPr>
            </w:pPr>
            <w:r w:rsidRPr="00E50641">
              <w:rPr>
                <w:rFonts w:asciiTheme="majorHAnsi" w:hAnsiTheme="majorHAnsi" w:cstheme="majorHAnsi"/>
                <w:b/>
                <w:bCs/>
                <w:color w:val="000000" w:themeColor="text1"/>
                <w:sz w:val="20"/>
                <w:szCs w:val="20"/>
              </w:rPr>
              <w:t>14</w:t>
            </w:r>
          </w:p>
        </w:tc>
        <w:tc>
          <w:tcPr>
            <w:tcW w:w="557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10F0FC5" w14:textId="77777777" w:rsidR="00026F6C" w:rsidRPr="00E50641" w:rsidRDefault="00026F6C" w:rsidP="00597C69">
            <w:pPr>
              <w:spacing w:line="360" w:lineRule="auto"/>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Urządzenie podtrzymania zasilania (UPS)</w:t>
            </w:r>
          </w:p>
        </w:tc>
        <w:tc>
          <w:tcPr>
            <w:tcW w:w="182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9DCACDD" w14:textId="77777777" w:rsidR="00026F6C" w:rsidRPr="00E50641" w:rsidRDefault="00026F6C" w:rsidP="00597C69">
            <w:pPr>
              <w:spacing w:line="360" w:lineRule="auto"/>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sprzęt</w:t>
            </w:r>
          </w:p>
        </w:tc>
        <w:tc>
          <w:tcPr>
            <w:tcW w:w="61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1E09240" w14:textId="77777777" w:rsidR="00026F6C" w:rsidRPr="00E50641" w:rsidRDefault="00026F6C" w:rsidP="00597C69">
            <w:pPr>
              <w:spacing w:line="360" w:lineRule="auto"/>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2</w:t>
            </w:r>
          </w:p>
        </w:tc>
        <w:tc>
          <w:tcPr>
            <w:tcW w:w="530" w:type="dxa"/>
            <w:tcBorders>
              <w:top w:val="single" w:sz="6" w:space="0" w:color="auto"/>
              <w:left w:val="single" w:sz="6" w:space="0" w:color="auto"/>
              <w:bottom w:val="single" w:sz="6" w:space="0" w:color="auto"/>
              <w:right w:val="single" w:sz="2" w:space="0" w:color="auto"/>
            </w:tcBorders>
            <w:tcMar>
              <w:top w:w="60" w:type="dxa"/>
              <w:left w:w="60" w:type="dxa"/>
              <w:bottom w:w="60" w:type="dxa"/>
              <w:right w:w="60" w:type="dxa"/>
            </w:tcMar>
            <w:hideMark/>
          </w:tcPr>
          <w:p w14:paraId="1F574D4F" w14:textId="77777777" w:rsidR="00026F6C" w:rsidRPr="00E50641" w:rsidRDefault="00026F6C" w:rsidP="00597C69">
            <w:pPr>
              <w:spacing w:line="360" w:lineRule="auto"/>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szt.</w:t>
            </w:r>
          </w:p>
        </w:tc>
      </w:tr>
    </w:tbl>
    <w:p w14:paraId="360F811F" w14:textId="77777777" w:rsidR="00AC2F9A" w:rsidRPr="00E50641" w:rsidRDefault="00AC2F9A" w:rsidP="003806B7">
      <w:pPr>
        <w:jc w:val="both"/>
        <w:rPr>
          <w:rFonts w:asciiTheme="majorHAnsi" w:hAnsiTheme="majorHAnsi" w:cstheme="majorHAnsi"/>
          <w:color w:val="000000" w:themeColor="text1"/>
        </w:rPr>
      </w:pPr>
    </w:p>
    <w:p w14:paraId="536A1467" w14:textId="77777777" w:rsidR="00267FB1" w:rsidRPr="00E50641" w:rsidRDefault="00267FB1" w:rsidP="003806B7">
      <w:pPr>
        <w:jc w:val="both"/>
        <w:rPr>
          <w:rFonts w:asciiTheme="majorHAnsi" w:hAnsiTheme="majorHAnsi" w:cstheme="majorHAnsi"/>
          <w:color w:val="000000" w:themeColor="text1"/>
        </w:rPr>
      </w:pPr>
      <w:r w:rsidRPr="00E50641">
        <w:rPr>
          <w:rFonts w:asciiTheme="majorHAnsi" w:hAnsiTheme="majorHAnsi" w:cstheme="majorHAnsi"/>
          <w:color w:val="000000" w:themeColor="text1"/>
        </w:rPr>
        <w:t>Przedmiot zamówienia – kody CPV</w:t>
      </w:r>
    </w:p>
    <w:p w14:paraId="279D9F51" w14:textId="77777777" w:rsidR="00267FB1" w:rsidRPr="00E50641" w:rsidRDefault="00267FB1" w:rsidP="00B44FC9">
      <w:pPr>
        <w:pStyle w:val="Akapitzlist"/>
        <w:numPr>
          <w:ilvl w:val="0"/>
          <w:numId w:val="86"/>
        </w:numPr>
        <w:suppressAutoHyphens/>
        <w:spacing w:line="240" w:lineRule="auto"/>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u w:val="single"/>
        </w:rPr>
        <w:t>30.21.33.00-8 Komputer biurkowy</w:t>
      </w:r>
    </w:p>
    <w:p w14:paraId="64F5AF7B" w14:textId="77777777" w:rsidR="00267FB1" w:rsidRPr="00E50641" w:rsidRDefault="00267FB1" w:rsidP="00B44FC9">
      <w:pPr>
        <w:pStyle w:val="Akapitzlist"/>
        <w:numPr>
          <w:ilvl w:val="0"/>
          <w:numId w:val="86"/>
        </w:numPr>
        <w:suppressAutoHyphens/>
        <w:spacing w:line="240" w:lineRule="auto"/>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30.23.30.00-1 Urządzenia do przechowywania i odczytu danych</w:t>
      </w:r>
    </w:p>
    <w:p w14:paraId="4059DF58" w14:textId="77777777" w:rsidR="00267FB1" w:rsidRPr="00E50641" w:rsidRDefault="00267FB1" w:rsidP="00B44FC9">
      <w:pPr>
        <w:pStyle w:val="Akapitzlist"/>
        <w:numPr>
          <w:ilvl w:val="0"/>
          <w:numId w:val="86"/>
        </w:numPr>
        <w:suppressAutoHyphens/>
        <w:spacing w:line="240" w:lineRule="auto"/>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30.23.60.00-2 Różny sprzęt komputerowy</w:t>
      </w:r>
    </w:p>
    <w:p w14:paraId="52DA0EC1" w14:textId="77777777" w:rsidR="00267FB1" w:rsidRPr="00E50641" w:rsidRDefault="00267FB1" w:rsidP="00B44FC9">
      <w:pPr>
        <w:pStyle w:val="Akapitzlist"/>
        <w:numPr>
          <w:ilvl w:val="0"/>
          <w:numId w:val="86"/>
        </w:numPr>
        <w:suppressAutoHyphens/>
        <w:spacing w:line="240" w:lineRule="auto"/>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32.41.70.00-3 Urządzenia sieciowe</w:t>
      </w:r>
    </w:p>
    <w:p w14:paraId="1274EF83" w14:textId="77777777" w:rsidR="00267FB1" w:rsidRPr="00E50641" w:rsidRDefault="00267FB1" w:rsidP="00B44FC9">
      <w:pPr>
        <w:pStyle w:val="Akapitzlist"/>
        <w:numPr>
          <w:ilvl w:val="0"/>
          <w:numId w:val="86"/>
        </w:numPr>
        <w:suppressAutoHyphens/>
        <w:spacing w:line="240" w:lineRule="auto"/>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48.00.00.00-8 Pakiety oprogramowania i systemy informatyczne</w:t>
      </w:r>
    </w:p>
    <w:p w14:paraId="2B152F8F" w14:textId="77777777" w:rsidR="00267FB1" w:rsidRPr="00E50641" w:rsidRDefault="00267FB1" w:rsidP="00B44FC9">
      <w:pPr>
        <w:pStyle w:val="Akapitzlist"/>
        <w:numPr>
          <w:ilvl w:val="0"/>
          <w:numId w:val="86"/>
        </w:numPr>
        <w:suppressAutoHyphens/>
        <w:spacing w:line="240" w:lineRule="auto"/>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48.42.20.00-2 Zestawy pakietów oprogramowania</w:t>
      </w:r>
    </w:p>
    <w:p w14:paraId="66CE58EA" w14:textId="615A12E6" w:rsidR="00267FB1" w:rsidRPr="00E50641" w:rsidRDefault="00267FB1" w:rsidP="00B44FC9">
      <w:pPr>
        <w:pStyle w:val="Akapitzlist"/>
        <w:numPr>
          <w:ilvl w:val="0"/>
          <w:numId w:val="86"/>
        </w:numPr>
        <w:suppressAutoHyphens/>
        <w:spacing w:line="240" w:lineRule="auto"/>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48.82.00.00-2 Serwery</w:t>
      </w:r>
    </w:p>
    <w:p w14:paraId="1535EC4A" w14:textId="77777777" w:rsidR="00267FB1" w:rsidRPr="00E50641" w:rsidRDefault="00267FB1" w:rsidP="00B44FC9">
      <w:pPr>
        <w:pStyle w:val="Akapitzlist"/>
        <w:numPr>
          <w:ilvl w:val="0"/>
          <w:numId w:val="86"/>
        </w:numPr>
        <w:suppressAutoHyphens/>
        <w:spacing w:line="240" w:lineRule="auto"/>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48.90.00.00-7 Różne pakiety oprogramowania i systemy komputerowe</w:t>
      </w:r>
    </w:p>
    <w:p w14:paraId="05A0AA66" w14:textId="77777777" w:rsidR="00BF4F5B" w:rsidRPr="00E50641" w:rsidRDefault="00BF4F5B" w:rsidP="00BF4F5B">
      <w:pPr>
        <w:autoSpaceDE w:val="0"/>
        <w:autoSpaceDN w:val="0"/>
        <w:adjustRightInd w:val="0"/>
        <w:spacing w:after="120"/>
        <w:jc w:val="both"/>
        <w:rPr>
          <w:rFonts w:asciiTheme="majorHAnsi" w:hAnsiTheme="majorHAnsi" w:cstheme="majorHAnsi"/>
          <w:color w:val="000000" w:themeColor="text1"/>
        </w:rPr>
      </w:pPr>
    </w:p>
    <w:p w14:paraId="7FB5C1F9" w14:textId="77777777" w:rsidR="00A30D7A" w:rsidRPr="00E50641" w:rsidRDefault="00A30D7A" w:rsidP="00B44FC9">
      <w:pPr>
        <w:pStyle w:val="Nagwek1"/>
        <w:numPr>
          <w:ilvl w:val="0"/>
          <w:numId w:val="2"/>
        </w:numPr>
        <w:spacing w:after="120" w:line="240" w:lineRule="auto"/>
        <w:jc w:val="both"/>
        <w:rPr>
          <w:rFonts w:cstheme="majorHAnsi"/>
          <w:color w:val="000000" w:themeColor="text1"/>
        </w:rPr>
      </w:pPr>
      <w:bookmarkStart w:id="3" w:name="_Toc2"/>
      <w:bookmarkStart w:id="4" w:name="_Toc24443709"/>
      <w:r w:rsidRPr="00E50641">
        <w:rPr>
          <w:rFonts w:cstheme="majorHAnsi"/>
          <w:color w:val="000000" w:themeColor="text1"/>
        </w:rPr>
        <w:t>Wymagania ogólne</w:t>
      </w:r>
      <w:bookmarkEnd w:id="3"/>
      <w:bookmarkEnd w:id="4"/>
    </w:p>
    <w:p w14:paraId="7ADF7320" w14:textId="77777777" w:rsidR="00A30D7A" w:rsidRPr="00E50641" w:rsidRDefault="00A30D7A" w:rsidP="00A30D7A">
      <w:pPr>
        <w:spacing w:line="276" w:lineRule="auto"/>
        <w:rPr>
          <w:rFonts w:asciiTheme="majorHAnsi" w:eastAsia="Tahoma" w:hAnsiTheme="majorHAnsi" w:cstheme="majorHAnsi"/>
          <w:color w:val="000000" w:themeColor="text1"/>
          <w:sz w:val="20"/>
          <w:szCs w:val="20"/>
        </w:rPr>
      </w:pPr>
    </w:p>
    <w:p w14:paraId="695094A0" w14:textId="77777777" w:rsidR="00A30D7A" w:rsidRPr="00E50641" w:rsidRDefault="00A30D7A" w:rsidP="00B44FC9">
      <w:pPr>
        <w:pStyle w:val="Akapitzlist"/>
        <w:numPr>
          <w:ilvl w:val="0"/>
          <w:numId w:val="3"/>
        </w:numPr>
        <w:autoSpaceDE w:val="0"/>
        <w:autoSpaceDN w:val="0"/>
        <w:adjustRightInd w:val="0"/>
        <w:spacing w:after="120" w:line="240" w:lineRule="auto"/>
        <w:contextualSpacing w:val="0"/>
        <w:jc w:val="both"/>
        <w:rPr>
          <w:rFonts w:asciiTheme="majorHAnsi" w:hAnsiTheme="majorHAnsi" w:cstheme="majorHAnsi"/>
          <w:color w:val="000000" w:themeColor="text1"/>
        </w:rPr>
      </w:pPr>
      <w:r w:rsidRPr="00E50641">
        <w:rPr>
          <w:rFonts w:asciiTheme="majorHAnsi" w:hAnsiTheme="majorHAnsi" w:cstheme="majorHAnsi"/>
          <w:color w:val="000000" w:themeColor="text1"/>
        </w:rPr>
        <w:t>W ramach przedmiotowego zamówienia, Zamawiający wymaga dostarczenia, instalacji oraz konfiguracji sprzętu i oprogramowania systemowego, którego parametry minimalne wskazane zostały poniżej. Zamawiający akceptuje sprzęt oraz oprogramowanie o wyższych (lepszych) parametrach użytkowych lub wykonany w nowszej technologii pod warunkiem, że produkty zaoferowane przez Wykonawcę spełniają wszystkie parametry minimalne.</w:t>
      </w:r>
    </w:p>
    <w:p w14:paraId="53629DA8" w14:textId="77777777" w:rsidR="00A30D7A" w:rsidRPr="00E50641" w:rsidRDefault="00A30D7A" w:rsidP="00B44FC9">
      <w:pPr>
        <w:pStyle w:val="Akapitzlist"/>
        <w:numPr>
          <w:ilvl w:val="0"/>
          <w:numId w:val="3"/>
        </w:numPr>
        <w:autoSpaceDE w:val="0"/>
        <w:autoSpaceDN w:val="0"/>
        <w:adjustRightInd w:val="0"/>
        <w:spacing w:after="120" w:line="240" w:lineRule="auto"/>
        <w:contextualSpacing w:val="0"/>
        <w:jc w:val="both"/>
        <w:rPr>
          <w:rFonts w:asciiTheme="majorHAnsi" w:hAnsiTheme="majorHAnsi" w:cstheme="majorHAnsi"/>
          <w:color w:val="000000" w:themeColor="text1"/>
        </w:rPr>
      </w:pPr>
      <w:r w:rsidRPr="00E50641">
        <w:rPr>
          <w:rFonts w:asciiTheme="majorHAnsi" w:hAnsiTheme="majorHAnsi" w:cstheme="majorHAnsi"/>
          <w:color w:val="000000" w:themeColor="text1"/>
        </w:rPr>
        <w:lastRenderedPageBreak/>
        <w:t>Wszystkie oferowane produkty mają pochodzić z oficjalnego kanału dystrybucyjnego producenta, posiadać wszystkie wymagane certyfikaty i oznaczenia oraz spełniać wszystkie wymagane prawem normy.</w:t>
      </w:r>
    </w:p>
    <w:p w14:paraId="09472694" w14:textId="77777777" w:rsidR="00A30D7A" w:rsidRPr="00E50641" w:rsidRDefault="00A30D7A" w:rsidP="00B44FC9">
      <w:pPr>
        <w:pStyle w:val="Akapitzlist"/>
        <w:numPr>
          <w:ilvl w:val="0"/>
          <w:numId w:val="3"/>
        </w:numPr>
        <w:autoSpaceDE w:val="0"/>
        <w:autoSpaceDN w:val="0"/>
        <w:adjustRightInd w:val="0"/>
        <w:spacing w:after="120" w:line="240" w:lineRule="auto"/>
        <w:contextualSpacing w:val="0"/>
        <w:jc w:val="both"/>
        <w:rPr>
          <w:rFonts w:asciiTheme="majorHAnsi" w:hAnsiTheme="majorHAnsi" w:cstheme="majorHAnsi"/>
          <w:color w:val="000000" w:themeColor="text1"/>
        </w:rPr>
      </w:pPr>
      <w:r w:rsidRPr="00E50641">
        <w:rPr>
          <w:rFonts w:asciiTheme="majorHAnsi" w:hAnsiTheme="majorHAnsi" w:cstheme="majorHAnsi"/>
          <w:color w:val="000000" w:themeColor="text1"/>
        </w:rPr>
        <w:t>Zamawiający wymaga, by dostarczone urządzenia były nowe (tzn. wyprodukowane nie wcześniej, niż na 6 miesięcy przed ich dostarczeniem) oraz by były nieużywane (przy czym Zamawiający dopuszcza, by urządzenia były rozpakowane i uruchomione przed ich dostarczeniem wyłącznie przez Wykonawcę i wyłącznie w celu weryfikacji poprawności działania.</w:t>
      </w:r>
    </w:p>
    <w:p w14:paraId="099FA880" w14:textId="77777777" w:rsidR="00A30D7A" w:rsidRPr="00E50641" w:rsidRDefault="00A30D7A" w:rsidP="00B44FC9">
      <w:pPr>
        <w:pStyle w:val="Akapitzlist"/>
        <w:numPr>
          <w:ilvl w:val="0"/>
          <w:numId w:val="3"/>
        </w:numPr>
        <w:autoSpaceDE w:val="0"/>
        <w:autoSpaceDN w:val="0"/>
        <w:adjustRightInd w:val="0"/>
        <w:spacing w:after="120" w:line="240" w:lineRule="auto"/>
        <w:contextualSpacing w:val="0"/>
        <w:jc w:val="both"/>
        <w:rPr>
          <w:rFonts w:asciiTheme="majorHAnsi" w:hAnsiTheme="majorHAnsi" w:cstheme="majorHAnsi"/>
          <w:color w:val="000000" w:themeColor="text1"/>
        </w:rPr>
      </w:pPr>
      <w:r w:rsidRPr="00E50641">
        <w:rPr>
          <w:rFonts w:asciiTheme="majorHAnsi" w:hAnsiTheme="majorHAnsi" w:cstheme="majorHAnsi"/>
          <w:color w:val="000000" w:themeColor="text1"/>
        </w:rPr>
        <w:t>Zamawiający wymaga kompleksowego uruchomienia i zainstalowania dostarczonego sprzętu oraz oprogramowania.</w:t>
      </w:r>
    </w:p>
    <w:p w14:paraId="4D0FFAD6" w14:textId="77777777" w:rsidR="00A30D7A" w:rsidRPr="00E50641" w:rsidRDefault="00A30D7A" w:rsidP="00B44FC9">
      <w:pPr>
        <w:pStyle w:val="Akapitzlist"/>
        <w:numPr>
          <w:ilvl w:val="1"/>
          <w:numId w:val="10"/>
        </w:numPr>
        <w:autoSpaceDE w:val="0"/>
        <w:autoSpaceDN w:val="0"/>
        <w:adjustRightInd w:val="0"/>
        <w:spacing w:after="120" w:line="240" w:lineRule="auto"/>
        <w:contextualSpacing w:val="0"/>
        <w:jc w:val="both"/>
        <w:rPr>
          <w:rFonts w:asciiTheme="majorHAnsi" w:hAnsiTheme="majorHAnsi" w:cstheme="majorHAnsi"/>
          <w:color w:val="000000" w:themeColor="text1"/>
        </w:rPr>
      </w:pPr>
      <w:r w:rsidRPr="00E50641">
        <w:rPr>
          <w:rFonts w:asciiTheme="majorHAnsi" w:hAnsiTheme="majorHAnsi" w:cstheme="majorHAnsi"/>
          <w:color w:val="000000" w:themeColor="text1"/>
        </w:rPr>
        <w:t>Sprzęt</w:t>
      </w:r>
    </w:p>
    <w:p w14:paraId="7916B064" w14:textId="6C4DE06A" w:rsidR="00A30D7A" w:rsidRPr="00E50641" w:rsidRDefault="00A30D7A" w:rsidP="007F4E02">
      <w:pPr>
        <w:pStyle w:val="Akapitzlist"/>
        <w:autoSpaceDE w:val="0"/>
        <w:autoSpaceDN w:val="0"/>
        <w:adjustRightInd w:val="0"/>
        <w:spacing w:after="120" w:line="240" w:lineRule="auto"/>
        <w:ind w:left="792"/>
        <w:contextualSpacing w:val="0"/>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Zamawiający wymaga, aby wszystkie dostarczone urządzenia został umieszczone (zamontowane) i uruchomione w serwerowni zlokalizowanej w </w:t>
      </w:r>
      <w:r w:rsidR="00271DAE" w:rsidRPr="00E50641">
        <w:rPr>
          <w:rFonts w:asciiTheme="majorHAnsi" w:hAnsiTheme="majorHAnsi" w:cstheme="majorHAnsi"/>
          <w:color w:val="000000" w:themeColor="text1"/>
        </w:rPr>
        <w:t>Urzędzie Miejskim</w:t>
      </w:r>
      <w:r w:rsidRPr="00E50641">
        <w:rPr>
          <w:rFonts w:asciiTheme="majorHAnsi" w:hAnsiTheme="majorHAnsi" w:cstheme="majorHAnsi"/>
          <w:color w:val="000000" w:themeColor="text1"/>
        </w:rPr>
        <w:t xml:space="preserve"> w</w:t>
      </w:r>
      <w:r w:rsidR="00026F6C" w:rsidRPr="00E50641">
        <w:rPr>
          <w:rFonts w:asciiTheme="majorHAnsi" w:hAnsiTheme="majorHAnsi" w:cstheme="majorHAnsi"/>
          <w:color w:val="000000" w:themeColor="text1"/>
        </w:rPr>
        <w:t xml:space="preserve"> Pieniężnie</w:t>
      </w:r>
      <w:r w:rsidRPr="00E50641">
        <w:rPr>
          <w:rFonts w:asciiTheme="majorHAnsi" w:hAnsiTheme="majorHAnsi" w:cstheme="majorHAnsi"/>
          <w:color w:val="000000" w:themeColor="text1"/>
        </w:rPr>
        <w:t>, w uzgodnionym przez obie strony terminie. Sposób montażu sprzętu ma być dostosowany do technologii wykonania oraz ma być przeprowadzony zgonie z zaleceniami producenta. Wykonawca dostarczy wszystkie niezbędne kable połączeniowe pomiędzy serwerami, macierzą oraz istniejącym przełącznikiem, zapewniające transmisję danych z pełną prędkością łączonych portów</w:t>
      </w:r>
      <w:r w:rsidR="00606F83" w:rsidRPr="00E50641">
        <w:rPr>
          <w:rFonts w:asciiTheme="majorHAnsi" w:hAnsiTheme="majorHAnsi" w:cstheme="majorHAnsi"/>
          <w:color w:val="000000" w:themeColor="text1"/>
        </w:rPr>
        <w:t>.</w:t>
      </w:r>
    </w:p>
    <w:p w14:paraId="7679E58F" w14:textId="77777777" w:rsidR="00A30D7A" w:rsidRPr="00E50641" w:rsidRDefault="00A30D7A" w:rsidP="00B44FC9">
      <w:pPr>
        <w:pStyle w:val="Akapitzlist"/>
        <w:numPr>
          <w:ilvl w:val="1"/>
          <w:numId w:val="10"/>
        </w:numPr>
        <w:autoSpaceDE w:val="0"/>
        <w:autoSpaceDN w:val="0"/>
        <w:adjustRightInd w:val="0"/>
        <w:spacing w:after="120" w:line="240" w:lineRule="auto"/>
        <w:contextualSpacing w:val="0"/>
        <w:jc w:val="both"/>
        <w:rPr>
          <w:rFonts w:asciiTheme="majorHAnsi" w:hAnsiTheme="majorHAnsi" w:cstheme="majorHAnsi"/>
          <w:color w:val="000000" w:themeColor="text1"/>
        </w:rPr>
      </w:pPr>
      <w:r w:rsidRPr="00E50641">
        <w:rPr>
          <w:rFonts w:asciiTheme="majorHAnsi" w:hAnsiTheme="majorHAnsi" w:cstheme="majorHAnsi"/>
          <w:color w:val="000000" w:themeColor="text1"/>
        </w:rPr>
        <w:t>Oprogramowanie</w:t>
      </w:r>
    </w:p>
    <w:p w14:paraId="3D689B41" w14:textId="77777777" w:rsidR="00A30D7A" w:rsidRPr="00E50641" w:rsidRDefault="00A30D7A" w:rsidP="007F4E02">
      <w:pPr>
        <w:pStyle w:val="Akapitzlist"/>
        <w:autoSpaceDE w:val="0"/>
        <w:autoSpaceDN w:val="0"/>
        <w:adjustRightInd w:val="0"/>
        <w:spacing w:after="120" w:line="240" w:lineRule="auto"/>
        <w:ind w:left="792"/>
        <w:contextualSpacing w:val="0"/>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Dostarczone systemy operacyjne, </w:t>
      </w:r>
      <w:proofErr w:type="spellStart"/>
      <w:r w:rsidRPr="00E50641">
        <w:rPr>
          <w:rFonts w:asciiTheme="majorHAnsi" w:hAnsiTheme="majorHAnsi" w:cstheme="majorHAnsi"/>
          <w:color w:val="000000" w:themeColor="text1"/>
        </w:rPr>
        <w:t>wirtualizacyjne</w:t>
      </w:r>
      <w:proofErr w:type="spellEnd"/>
      <w:r w:rsidRPr="00E50641">
        <w:rPr>
          <w:rFonts w:asciiTheme="majorHAnsi" w:hAnsiTheme="majorHAnsi" w:cstheme="majorHAnsi"/>
          <w:color w:val="000000" w:themeColor="text1"/>
        </w:rPr>
        <w:t xml:space="preserve"> oraz wszystkie niezbędne oprogramowanie dodatkowe na serwerach, macierzach i przełączniku ma być kompletnie zainstalowane, spersonalizowane oraz aktywowane o ile jest to wymagane.</w:t>
      </w:r>
    </w:p>
    <w:p w14:paraId="7118F3A3" w14:textId="77777777" w:rsidR="00A30D7A" w:rsidRPr="00E50641" w:rsidRDefault="00A30D7A" w:rsidP="00B44FC9">
      <w:pPr>
        <w:pStyle w:val="Akapitzlist"/>
        <w:numPr>
          <w:ilvl w:val="1"/>
          <w:numId w:val="10"/>
        </w:numPr>
        <w:autoSpaceDE w:val="0"/>
        <w:autoSpaceDN w:val="0"/>
        <w:adjustRightInd w:val="0"/>
        <w:spacing w:after="120" w:line="240" w:lineRule="auto"/>
        <w:contextualSpacing w:val="0"/>
        <w:jc w:val="both"/>
        <w:rPr>
          <w:rFonts w:asciiTheme="majorHAnsi" w:hAnsiTheme="majorHAnsi" w:cstheme="majorHAnsi"/>
          <w:color w:val="000000" w:themeColor="text1"/>
        </w:rPr>
      </w:pPr>
      <w:r w:rsidRPr="00E50641">
        <w:rPr>
          <w:rFonts w:asciiTheme="majorHAnsi" w:hAnsiTheme="majorHAnsi" w:cstheme="majorHAnsi"/>
          <w:color w:val="000000" w:themeColor="text1"/>
        </w:rPr>
        <w:t>Konfiguracja logiczna sprzętu (nazwy sieciowe, adresy IP, nazwy i konta użytkowników) ma być przeprowadzona zgodnie z zaleceniami Zamawiającego.</w:t>
      </w:r>
    </w:p>
    <w:p w14:paraId="6547AB0D" w14:textId="3E1EDEFA" w:rsidR="003C1E88" w:rsidRPr="00E50641" w:rsidRDefault="003C1E88" w:rsidP="00B44FC9">
      <w:pPr>
        <w:pStyle w:val="Akapitzlist"/>
        <w:numPr>
          <w:ilvl w:val="0"/>
          <w:numId w:val="3"/>
        </w:numPr>
        <w:autoSpaceDE w:val="0"/>
        <w:autoSpaceDN w:val="0"/>
        <w:adjustRightInd w:val="0"/>
        <w:spacing w:after="120" w:line="240" w:lineRule="auto"/>
        <w:contextualSpacing w:val="0"/>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W ramach przedmiotowego zamówienia, Wykonawca dostarczy sprzęt o parametrach minimalnych określonych w kolejnych rozdziałach, w ilościach wskazanych w </w:t>
      </w:r>
      <w:r w:rsidR="002A5B40" w:rsidRPr="00E50641">
        <w:rPr>
          <w:rFonts w:asciiTheme="majorHAnsi" w:hAnsiTheme="majorHAnsi" w:cstheme="majorHAnsi"/>
          <w:color w:val="000000" w:themeColor="text1"/>
        </w:rPr>
        <w:t>T</w:t>
      </w:r>
      <w:r w:rsidRPr="00E50641">
        <w:rPr>
          <w:rFonts w:asciiTheme="majorHAnsi" w:hAnsiTheme="majorHAnsi" w:cstheme="majorHAnsi"/>
          <w:color w:val="000000" w:themeColor="text1"/>
        </w:rPr>
        <w:t xml:space="preserve">abeli </w:t>
      </w:r>
      <w:r w:rsidR="002A5B40" w:rsidRPr="00E50641">
        <w:rPr>
          <w:rFonts w:asciiTheme="majorHAnsi" w:hAnsiTheme="majorHAnsi" w:cstheme="majorHAnsi"/>
          <w:color w:val="000000" w:themeColor="text1"/>
        </w:rPr>
        <w:t>2</w:t>
      </w:r>
      <w:r w:rsidRPr="00E50641">
        <w:rPr>
          <w:rFonts w:asciiTheme="majorHAnsi" w:hAnsiTheme="majorHAnsi" w:cstheme="majorHAnsi"/>
          <w:color w:val="000000" w:themeColor="text1"/>
        </w:rPr>
        <w:t>.</w:t>
      </w:r>
    </w:p>
    <w:p w14:paraId="0979EEDD" w14:textId="77777777" w:rsidR="00206736" w:rsidRPr="00E50641" w:rsidRDefault="00206736" w:rsidP="00206736">
      <w:pPr>
        <w:autoSpaceDE w:val="0"/>
        <w:autoSpaceDN w:val="0"/>
        <w:adjustRightInd w:val="0"/>
        <w:spacing w:after="120"/>
        <w:jc w:val="both"/>
        <w:rPr>
          <w:rFonts w:asciiTheme="majorHAnsi" w:eastAsiaTheme="minorHAnsi" w:hAnsiTheme="majorHAnsi" w:cstheme="majorHAnsi"/>
          <w:color w:val="000000" w:themeColor="text1"/>
        </w:rPr>
      </w:pPr>
    </w:p>
    <w:p w14:paraId="285BCA8A" w14:textId="6BC0407C" w:rsidR="00A30D7A" w:rsidRPr="00E50641" w:rsidRDefault="00A30D7A" w:rsidP="00B44FC9">
      <w:pPr>
        <w:pStyle w:val="Nagwek1"/>
        <w:numPr>
          <w:ilvl w:val="0"/>
          <w:numId w:val="2"/>
        </w:numPr>
        <w:spacing w:after="120" w:line="240" w:lineRule="auto"/>
        <w:jc w:val="both"/>
        <w:rPr>
          <w:rFonts w:cstheme="majorHAnsi"/>
          <w:color w:val="000000" w:themeColor="text1"/>
        </w:rPr>
      </w:pPr>
      <w:bookmarkStart w:id="5" w:name="_Toc3"/>
      <w:bookmarkStart w:id="6" w:name="_Toc24443710"/>
      <w:r w:rsidRPr="00E50641">
        <w:rPr>
          <w:rFonts w:cstheme="majorHAnsi"/>
          <w:color w:val="000000" w:themeColor="text1"/>
        </w:rPr>
        <w:t>Serwer</w:t>
      </w:r>
      <w:bookmarkEnd w:id="5"/>
      <w:r w:rsidR="002557DF" w:rsidRPr="00E50641">
        <w:rPr>
          <w:rFonts w:cstheme="majorHAnsi"/>
          <w:color w:val="000000" w:themeColor="text1"/>
        </w:rPr>
        <w:t xml:space="preserve"> aplikacyjny</w:t>
      </w:r>
      <w:bookmarkEnd w:id="6"/>
    </w:p>
    <w:tbl>
      <w:tblPr>
        <w:tblW w:w="9361" w:type="dxa"/>
        <w:tblBorders>
          <w:top w:val="single" w:sz="2" w:space="0" w:color="9CC2E5"/>
          <w:bottom w:val="single" w:sz="2" w:space="0" w:color="9CC2E5"/>
          <w:insideH w:val="single" w:sz="2" w:space="0" w:color="9CC2E5"/>
          <w:insideV w:val="single" w:sz="2" w:space="0" w:color="9CC2E5"/>
        </w:tblBorders>
        <w:tblLook w:val="04A0" w:firstRow="1" w:lastRow="0" w:firstColumn="1" w:lastColumn="0" w:noHBand="0" w:noVBand="1"/>
      </w:tblPr>
      <w:tblGrid>
        <w:gridCol w:w="1841"/>
        <w:gridCol w:w="7520"/>
      </w:tblGrid>
      <w:tr w:rsidR="00840740" w:rsidRPr="00E50641" w14:paraId="41408581" w14:textId="77777777" w:rsidTr="00840740">
        <w:tc>
          <w:tcPr>
            <w:tcW w:w="1841" w:type="dxa"/>
            <w:tcBorders>
              <w:top w:val="single" w:sz="2" w:space="0" w:color="9CC2E5"/>
              <w:left w:val="nil"/>
              <w:bottom w:val="single" w:sz="2" w:space="0" w:color="9CC2E5"/>
              <w:right w:val="single" w:sz="2" w:space="0" w:color="9CC2E5"/>
            </w:tcBorders>
            <w:shd w:val="clear" w:color="auto" w:fill="FFFFFF"/>
          </w:tcPr>
          <w:p w14:paraId="6475DF68" w14:textId="77777777" w:rsidR="00840740" w:rsidRPr="00E50641" w:rsidRDefault="00840740" w:rsidP="00840740">
            <w:pPr>
              <w:tabs>
                <w:tab w:val="left" w:pos="851"/>
              </w:tabs>
              <w:spacing w:before="200"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wymagania ogólne</w:t>
            </w:r>
          </w:p>
        </w:tc>
        <w:tc>
          <w:tcPr>
            <w:tcW w:w="7520" w:type="dxa"/>
            <w:tcBorders>
              <w:top w:val="single" w:sz="2" w:space="0" w:color="9CC2E5"/>
              <w:left w:val="single" w:sz="2" w:space="0" w:color="9CC2E5"/>
              <w:bottom w:val="single" w:sz="2" w:space="0" w:color="9CC2E5"/>
              <w:right w:val="nil"/>
            </w:tcBorders>
            <w:shd w:val="clear" w:color="auto" w:fill="FFFFFF"/>
            <w:hideMark/>
          </w:tcPr>
          <w:p w14:paraId="1908795E" w14:textId="77777777" w:rsidR="00840740" w:rsidRPr="00E50641" w:rsidRDefault="00840740" w:rsidP="00B44FC9">
            <w:pPr>
              <w:pStyle w:val="Akapitzlist"/>
              <w:numPr>
                <w:ilvl w:val="0"/>
                <w:numId w:val="126"/>
              </w:numPr>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elementy, z których zbudowane jest urządzenie muszą być produktami producenta urządzeń lub być przez niego certyfikowane oraz całe muszą być objęte gwarancją producenta. </w:t>
            </w:r>
          </w:p>
          <w:p w14:paraId="7524C3CB" w14:textId="77777777" w:rsidR="00840740" w:rsidRPr="00E50641" w:rsidRDefault="00840740" w:rsidP="00B44FC9">
            <w:pPr>
              <w:pStyle w:val="Akapitzlist"/>
              <w:numPr>
                <w:ilvl w:val="0"/>
                <w:numId w:val="126"/>
              </w:numPr>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urządzenie i jego komponenty muszą być oznakowane w taki sposób, aby możliwa była identyfikacja zarówno produktu jak i producenta.</w:t>
            </w:r>
          </w:p>
          <w:p w14:paraId="1E7828E0" w14:textId="77777777" w:rsidR="00840740" w:rsidRPr="00E50641" w:rsidRDefault="00840740" w:rsidP="00B44FC9">
            <w:pPr>
              <w:pStyle w:val="Akapitzlist"/>
              <w:numPr>
                <w:ilvl w:val="0"/>
                <w:numId w:val="126"/>
              </w:numPr>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urządzenie musi być dostarczone Zamawiającemu w oryginalnym opakowaniach producenta.</w:t>
            </w:r>
          </w:p>
          <w:p w14:paraId="02C4E309" w14:textId="77777777" w:rsidR="00840740" w:rsidRPr="00E50641" w:rsidRDefault="00840740" w:rsidP="00B44FC9">
            <w:pPr>
              <w:pStyle w:val="Akapitzlist"/>
              <w:numPr>
                <w:ilvl w:val="0"/>
                <w:numId w:val="126"/>
              </w:numPr>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urządzenie musi posiada</w:t>
            </w:r>
            <w:r w:rsidR="002D09ED" w:rsidRPr="00E50641">
              <w:rPr>
                <w:rFonts w:asciiTheme="majorHAnsi" w:hAnsiTheme="majorHAnsi" w:cstheme="majorHAnsi"/>
                <w:bCs/>
                <w:color w:val="000000" w:themeColor="text1"/>
                <w:sz w:val="20"/>
                <w:szCs w:val="20"/>
              </w:rPr>
              <w:t>ć</w:t>
            </w:r>
            <w:r w:rsidRPr="00E50641">
              <w:rPr>
                <w:rFonts w:asciiTheme="majorHAnsi" w:hAnsiTheme="majorHAnsi" w:cstheme="majorHAnsi"/>
                <w:bCs/>
                <w:color w:val="000000" w:themeColor="text1"/>
                <w:sz w:val="20"/>
                <w:szCs w:val="20"/>
              </w:rPr>
              <w:t xml:space="preserve"> komplet standardowej dokumentacji w dla użytkownika w języku polskim lub angielskim</w:t>
            </w:r>
            <w:r w:rsidR="002D09ED" w:rsidRPr="00E50641">
              <w:rPr>
                <w:rFonts w:asciiTheme="majorHAnsi" w:hAnsiTheme="majorHAnsi" w:cstheme="majorHAnsi"/>
                <w:bCs/>
                <w:color w:val="000000" w:themeColor="text1"/>
                <w:sz w:val="20"/>
                <w:szCs w:val="20"/>
              </w:rPr>
              <w:t xml:space="preserve">, </w:t>
            </w:r>
            <w:r w:rsidRPr="00E50641">
              <w:rPr>
                <w:rFonts w:asciiTheme="majorHAnsi" w:hAnsiTheme="majorHAnsi" w:cstheme="majorHAnsi"/>
                <w:bCs/>
                <w:color w:val="000000" w:themeColor="text1"/>
                <w:sz w:val="20"/>
                <w:szCs w:val="20"/>
              </w:rPr>
              <w:t>w formie papierowej lub elektronicznej.</w:t>
            </w:r>
          </w:p>
          <w:p w14:paraId="56467296" w14:textId="77777777" w:rsidR="00840740" w:rsidRPr="00E50641" w:rsidRDefault="00840740" w:rsidP="00B44FC9">
            <w:pPr>
              <w:pStyle w:val="Akapitzlist"/>
              <w:numPr>
                <w:ilvl w:val="0"/>
                <w:numId w:val="126"/>
              </w:numPr>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gwarancja i serwis na urządzeni</w:t>
            </w:r>
            <w:r w:rsidR="002D09ED" w:rsidRPr="00E50641">
              <w:rPr>
                <w:rFonts w:asciiTheme="majorHAnsi" w:hAnsiTheme="majorHAnsi" w:cstheme="majorHAnsi"/>
                <w:bCs/>
                <w:color w:val="000000" w:themeColor="text1"/>
                <w:sz w:val="20"/>
                <w:szCs w:val="20"/>
              </w:rPr>
              <w:t>e</w:t>
            </w:r>
            <w:r w:rsidRPr="00E50641">
              <w:rPr>
                <w:rFonts w:asciiTheme="majorHAnsi" w:hAnsiTheme="majorHAnsi" w:cstheme="majorHAnsi"/>
                <w:bCs/>
                <w:color w:val="000000" w:themeColor="text1"/>
                <w:sz w:val="20"/>
                <w:szCs w:val="20"/>
              </w:rPr>
              <w:t xml:space="preserve"> musi być świadczony przez firmę autoryzowaną przez producenta lub jego przedstawicielstwo w Polsce w przypadku</w:t>
            </w:r>
            <w:r w:rsidR="002D09ED" w:rsidRPr="00E50641">
              <w:rPr>
                <w:rFonts w:asciiTheme="majorHAnsi" w:hAnsiTheme="majorHAnsi" w:cstheme="majorHAnsi"/>
                <w:bCs/>
                <w:color w:val="000000" w:themeColor="text1"/>
                <w:sz w:val="20"/>
                <w:szCs w:val="20"/>
              </w:rPr>
              <w:t>,</w:t>
            </w:r>
            <w:r w:rsidRPr="00E50641">
              <w:rPr>
                <w:rFonts w:asciiTheme="majorHAnsi" w:hAnsiTheme="majorHAnsi" w:cstheme="majorHAnsi"/>
                <w:bCs/>
                <w:color w:val="000000" w:themeColor="text1"/>
                <w:sz w:val="20"/>
                <w:szCs w:val="20"/>
              </w:rPr>
              <w:t xml:space="preserve"> gdy Oferent nie posiada takiej autoryzacji.</w:t>
            </w:r>
          </w:p>
          <w:p w14:paraId="67A6C5AD" w14:textId="77777777" w:rsidR="00840740" w:rsidRPr="00E50641" w:rsidRDefault="00840740" w:rsidP="00B44FC9">
            <w:pPr>
              <w:pStyle w:val="Akapitzlist"/>
              <w:numPr>
                <w:ilvl w:val="0"/>
                <w:numId w:val="126"/>
              </w:numPr>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urządzenie na etapie dostawy nie mo</w:t>
            </w:r>
            <w:r w:rsidR="002D09ED" w:rsidRPr="00E50641">
              <w:rPr>
                <w:rFonts w:asciiTheme="majorHAnsi" w:hAnsiTheme="majorHAnsi" w:cstheme="majorHAnsi"/>
                <w:bCs/>
                <w:color w:val="000000" w:themeColor="text1"/>
                <w:sz w:val="20"/>
                <w:szCs w:val="20"/>
              </w:rPr>
              <w:t>że</w:t>
            </w:r>
            <w:r w:rsidRPr="00E50641">
              <w:rPr>
                <w:rFonts w:asciiTheme="majorHAnsi" w:hAnsiTheme="majorHAnsi" w:cstheme="majorHAnsi"/>
                <w:bCs/>
                <w:color w:val="000000" w:themeColor="text1"/>
                <w:sz w:val="20"/>
                <w:szCs w:val="20"/>
              </w:rPr>
              <w:t xml:space="preserve"> podlegać modyfikacjom</w:t>
            </w:r>
          </w:p>
          <w:p w14:paraId="03FA5EE2" w14:textId="77777777" w:rsidR="00840740" w:rsidRPr="00E50641" w:rsidRDefault="00840740" w:rsidP="00B44FC9">
            <w:pPr>
              <w:pStyle w:val="Akapitzlist"/>
              <w:numPr>
                <w:ilvl w:val="0"/>
                <w:numId w:val="126"/>
              </w:numPr>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lastRenderedPageBreak/>
              <w:t>pakiet serwisowy (gwarancja) jak i wszystkie wymagane licencje muszą być składnikiem serwera oraz ma</w:t>
            </w:r>
            <w:r w:rsidR="002D09ED" w:rsidRPr="00E50641">
              <w:rPr>
                <w:rFonts w:asciiTheme="majorHAnsi" w:hAnsiTheme="majorHAnsi" w:cstheme="majorHAnsi"/>
                <w:bCs/>
                <w:color w:val="000000" w:themeColor="text1"/>
                <w:sz w:val="20"/>
                <w:szCs w:val="20"/>
              </w:rPr>
              <w:t>ją</w:t>
            </w:r>
            <w:r w:rsidRPr="00E50641">
              <w:rPr>
                <w:rFonts w:asciiTheme="majorHAnsi" w:hAnsiTheme="majorHAnsi" w:cstheme="majorHAnsi"/>
                <w:bCs/>
                <w:color w:val="000000" w:themeColor="text1"/>
                <w:sz w:val="20"/>
                <w:szCs w:val="20"/>
              </w:rPr>
              <w:t xml:space="preserve"> być przypisany do sprzętu na etapie jego produkcji bez konieczności późniejszego aktywowania, rejestrowania lub innych działań.</w:t>
            </w:r>
          </w:p>
          <w:p w14:paraId="7ED80B90" w14:textId="53EF4BA1" w:rsidR="006912E8" w:rsidRPr="00E50641" w:rsidRDefault="00840740" w:rsidP="00B44FC9">
            <w:pPr>
              <w:pStyle w:val="Akapitzlist"/>
              <w:numPr>
                <w:ilvl w:val="0"/>
                <w:numId w:val="126"/>
              </w:numPr>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możliwość sprawdzenia statusu gwarancji dla pełnej konfiguracji na stronie producenta po podaniu nr seryjnego serwera</w:t>
            </w:r>
          </w:p>
        </w:tc>
      </w:tr>
      <w:tr w:rsidR="00840740" w:rsidRPr="00E50641" w14:paraId="6D270E52" w14:textId="77777777" w:rsidTr="00840740">
        <w:tc>
          <w:tcPr>
            <w:tcW w:w="1841" w:type="dxa"/>
            <w:tcBorders>
              <w:top w:val="single" w:sz="2" w:space="0" w:color="9CC2E5"/>
              <w:left w:val="nil"/>
              <w:bottom w:val="single" w:sz="2" w:space="0" w:color="9CC2E5"/>
              <w:right w:val="single" w:sz="2" w:space="0" w:color="9CC2E5"/>
            </w:tcBorders>
            <w:shd w:val="clear" w:color="auto" w:fill="DEEAF6"/>
          </w:tcPr>
          <w:p w14:paraId="634E78CF" w14:textId="77777777" w:rsidR="00840740" w:rsidRPr="00E50641" w:rsidRDefault="00840740" w:rsidP="00840740">
            <w:pPr>
              <w:tabs>
                <w:tab w:val="left" w:pos="851"/>
              </w:tabs>
              <w:spacing w:before="200"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lastRenderedPageBreak/>
              <w:t>obudowa</w:t>
            </w:r>
          </w:p>
        </w:tc>
        <w:tc>
          <w:tcPr>
            <w:tcW w:w="7520" w:type="dxa"/>
            <w:tcBorders>
              <w:top w:val="single" w:sz="2" w:space="0" w:color="9CC2E5"/>
              <w:left w:val="single" w:sz="2" w:space="0" w:color="9CC2E5"/>
              <w:bottom w:val="single" w:sz="2" w:space="0" w:color="9CC2E5"/>
              <w:right w:val="nil"/>
            </w:tcBorders>
            <w:shd w:val="clear" w:color="auto" w:fill="DEEAF6"/>
            <w:hideMark/>
          </w:tcPr>
          <w:p w14:paraId="547D79F6" w14:textId="77777777" w:rsidR="00840740" w:rsidRPr="00E50641" w:rsidRDefault="00840740" w:rsidP="00B44FC9">
            <w:pPr>
              <w:pStyle w:val="Akapitzlist"/>
              <w:numPr>
                <w:ilvl w:val="0"/>
                <w:numId w:val="126"/>
              </w:numPr>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typu </w:t>
            </w:r>
            <w:proofErr w:type="spellStart"/>
            <w:r w:rsidRPr="00E50641">
              <w:rPr>
                <w:rFonts w:asciiTheme="majorHAnsi" w:hAnsiTheme="majorHAnsi" w:cstheme="majorHAnsi"/>
                <w:bCs/>
                <w:color w:val="000000" w:themeColor="text1"/>
                <w:sz w:val="20"/>
                <w:szCs w:val="20"/>
              </w:rPr>
              <w:t>Rack</w:t>
            </w:r>
            <w:proofErr w:type="spellEnd"/>
            <w:r w:rsidRPr="00E50641">
              <w:rPr>
                <w:rFonts w:asciiTheme="majorHAnsi" w:hAnsiTheme="majorHAnsi" w:cstheme="majorHAnsi"/>
                <w:bCs/>
                <w:color w:val="000000" w:themeColor="text1"/>
                <w:sz w:val="20"/>
                <w:szCs w:val="20"/>
              </w:rPr>
              <w:t xml:space="preserve">, </w:t>
            </w:r>
            <w:r w:rsidR="002D09ED" w:rsidRPr="00E50641">
              <w:rPr>
                <w:rFonts w:asciiTheme="majorHAnsi" w:hAnsiTheme="majorHAnsi" w:cstheme="majorHAnsi"/>
                <w:bCs/>
                <w:color w:val="000000" w:themeColor="text1"/>
                <w:sz w:val="20"/>
                <w:szCs w:val="20"/>
              </w:rPr>
              <w:t xml:space="preserve">dostosowana do montażu w szafie </w:t>
            </w:r>
            <w:proofErr w:type="spellStart"/>
            <w:r w:rsidR="002D09ED" w:rsidRPr="00E50641">
              <w:rPr>
                <w:rFonts w:asciiTheme="majorHAnsi" w:hAnsiTheme="majorHAnsi" w:cstheme="majorHAnsi"/>
                <w:bCs/>
                <w:color w:val="000000" w:themeColor="text1"/>
                <w:sz w:val="20"/>
                <w:szCs w:val="20"/>
              </w:rPr>
              <w:t>rack</w:t>
            </w:r>
            <w:proofErr w:type="spellEnd"/>
            <w:r w:rsidR="002D09ED" w:rsidRPr="00E50641">
              <w:rPr>
                <w:rFonts w:asciiTheme="majorHAnsi" w:hAnsiTheme="majorHAnsi" w:cstheme="majorHAnsi"/>
                <w:bCs/>
                <w:color w:val="000000" w:themeColor="text1"/>
                <w:sz w:val="20"/>
                <w:szCs w:val="20"/>
              </w:rPr>
              <w:t xml:space="preserve"> 19”</w:t>
            </w:r>
            <w:r w:rsidRPr="00E50641">
              <w:rPr>
                <w:rFonts w:asciiTheme="majorHAnsi" w:hAnsiTheme="majorHAnsi" w:cstheme="majorHAnsi"/>
                <w:bCs/>
                <w:color w:val="000000" w:themeColor="text1"/>
                <w:sz w:val="20"/>
                <w:szCs w:val="20"/>
              </w:rPr>
              <w:t>;</w:t>
            </w:r>
          </w:p>
          <w:p w14:paraId="6CBCA742" w14:textId="77777777" w:rsidR="00840740" w:rsidRPr="00E50641" w:rsidRDefault="00840740" w:rsidP="00B44FC9">
            <w:pPr>
              <w:pStyle w:val="Akapitzlist"/>
              <w:numPr>
                <w:ilvl w:val="0"/>
                <w:numId w:val="126"/>
              </w:numPr>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szyny z ramieniem na kable umożliwiające pełne wysunięcie serwera z szafy </w:t>
            </w:r>
            <w:proofErr w:type="spellStart"/>
            <w:r w:rsidRPr="00E50641">
              <w:rPr>
                <w:rFonts w:asciiTheme="majorHAnsi" w:hAnsiTheme="majorHAnsi" w:cstheme="majorHAnsi"/>
                <w:bCs/>
                <w:color w:val="000000" w:themeColor="text1"/>
                <w:sz w:val="20"/>
                <w:szCs w:val="20"/>
              </w:rPr>
              <w:t>rack</w:t>
            </w:r>
            <w:proofErr w:type="spellEnd"/>
            <w:r w:rsidRPr="00E50641">
              <w:rPr>
                <w:rFonts w:asciiTheme="majorHAnsi" w:hAnsiTheme="majorHAnsi" w:cstheme="majorHAnsi"/>
                <w:bCs/>
                <w:color w:val="000000" w:themeColor="text1"/>
                <w:sz w:val="20"/>
                <w:szCs w:val="20"/>
              </w:rPr>
              <w:t>;</w:t>
            </w:r>
          </w:p>
          <w:p w14:paraId="1C698777" w14:textId="77777777" w:rsidR="00840740" w:rsidRPr="00E50641" w:rsidRDefault="00840740" w:rsidP="00B44FC9">
            <w:pPr>
              <w:pStyle w:val="Akapitzlist"/>
              <w:numPr>
                <w:ilvl w:val="0"/>
                <w:numId w:val="126"/>
              </w:numPr>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wbudowany czujnik otwarcia obudowy współpracujący z BIOS </w:t>
            </w:r>
          </w:p>
          <w:p w14:paraId="177E96B5" w14:textId="77777777" w:rsidR="00840740" w:rsidRPr="00E50641" w:rsidRDefault="00840740" w:rsidP="00B44FC9">
            <w:pPr>
              <w:pStyle w:val="Akapitzlist"/>
              <w:numPr>
                <w:ilvl w:val="0"/>
                <w:numId w:val="126"/>
              </w:numPr>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serwer wyposażony w zdejmowany i zamykany na kluczyk panel frontowy chroniący przed nieautoryzowanym wyciągnięciem dysków </w:t>
            </w:r>
          </w:p>
          <w:p w14:paraId="6E685340" w14:textId="77777777" w:rsidR="00840740" w:rsidRPr="00E50641" w:rsidRDefault="00840740" w:rsidP="00B44FC9">
            <w:pPr>
              <w:pStyle w:val="Akapitzlist"/>
              <w:numPr>
                <w:ilvl w:val="0"/>
                <w:numId w:val="126"/>
              </w:numPr>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zatoki dyskowe gotowe do zainstalowania 8 dysków SFF typu Hot </w:t>
            </w:r>
            <w:proofErr w:type="spellStart"/>
            <w:r w:rsidRPr="00E50641">
              <w:rPr>
                <w:rFonts w:asciiTheme="majorHAnsi" w:hAnsiTheme="majorHAnsi" w:cstheme="majorHAnsi"/>
                <w:bCs/>
                <w:color w:val="000000" w:themeColor="text1"/>
                <w:sz w:val="20"/>
                <w:szCs w:val="20"/>
              </w:rPr>
              <w:t>Swap</w:t>
            </w:r>
            <w:proofErr w:type="spellEnd"/>
            <w:r w:rsidRPr="00E50641">
              <w:rPr>
                <w:rFonts w:asciiTheme="majorHAnsi" w:hAnsiTheme="majorHAnsi" w:cstheme="majorHAnsi"/>
                <w:bCs/>
                <w:color w:val="000000" w:themeColor="text1"/>
                <w:sz w:val="20"/>
                <w:szCs w:val="20"/>
              </w:rPr>
              <w:t xml:space="preserve">, SAS/SATA/SSD, 2,5” i opcja rozbudowy/rekonfiguracji o dodatkowe 2 dyski typu Hot </w:t>
            </w:r>
            <w:proofErr w:type="spellStart"/>
            <w:r w:rsidRPr="00E50641">
              <w:rPr>
                <w:rFonts w:asciiTheme="majorHAnsi" w:hAnsiTheme="majorHAnsi" w:cstheme="majorHAnsi"/>
                <w:bCs/>
                <w:color w:val="000000" w:themeColor="text1"/>
                <w:sz w:val="20"/>
                <w:szCs w:val="20"/>
              </w:rPr>
              <w:t>Swap</w:t>
            </w:r>
            <w:proofErr w:type="spellEnd"/>
            <w:r w:rsidRPr="00E50641">
              <w:rPr>
                <w:rFonts w:asciiTheme="majorHAnsi" w:hAnsiTheme="majorHAnsi" w:cstheme="majorHAnsi"/>
                <w:bCs/>
                <w:color w:val="000000" w:themeColor="text1"/>
                <w:sz w:val="20"/>
                <w:szCs w:val="20"/>
              </w:rPr>
              <w:t>, SAS/SATA/SSD, 2,5” montowane z przodu obudowy</w:t>
            </w:r>
          </w:p>
          <w:p w14:paraId="334EB29D" w14:textId="365C1ED6" w:rsidR="00840740" w:rsidRPr="00E50641" w:rsidRDefault="00840740" w:rsidP="00B44FC9">
            <w:pPr>
              <w:pStyle w:val="Akapitzlist"/>
              <w:numPr>
                <w:ilvl w:val="0"/>
                <w:numId w:val="126"/>
              </w:numPr>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w przypadku braku opcji rozbudowy/rekonfiguracji o dodatkowe zatoki dyskowe, serwer standardowo wyposażony w minimum </w:t>
            </w:r>
            <w:r w:rsidR="00217D60" w:rsidRPr="00E50641">
              <w:rPr>
                <w:rFonts w:asciiTheme="majorHAnsi" w:hAnsiTheme="majorHAnsi" w:cstheme="majorHAnsi"/>
                <w:bCs/>
                <w:color w:val="000000" w:themeColor="text1"/>
                <w:sz w:val="20"/>
                <w:szCs w:val="20"/>
              </w:rPr>
              <w:t>8</w:t>
            </w:r>
            <w:r w:rsidRPr="00E50641">
              <w:rPr>
                <w:rFonts w:asciiTheme="majorHAnsi" w:hAnsiTheme="majorHAnsi" w:cstheme="majorHAnsi"/>
                <w:bCs/>
                <w:color w:val="000000" w:themeColor="text1"/>
                <w:sz w:val="20"/>
                <w:szCs w:val="20"/>
              </w:rPr>
              <w:t xml:space="preserve"> zatok dyskowych SFF gotowych do instalacji dysków SAS/SATA/SSD 2,5”</w:t>
            </w:r>
            <w:r w:rsidR="00B77792" w:rsidRPr="00E50641">
              <w:rPr>
                <w:rFonts w:asciiTheme="majorHAnsi" w:hAnsiTheme="majorHAnsi" w:cstheme="majorHAnsi"/>
                <w:bCs/>
                <w:color w:val="000000" w:themeColor="text1"/>
                <w:sz w:val="20"/>
                <w:szCs w:val="20"/>
              </w:rPr>
              <w:t xml:space="preserve"> </w:t>
            </w:r>
            <w:r w:rsidRPr="00E50641">
              <w:rPr>
                <w:rFonts w:asciiTheme="majorHAnsi" w:hAnsiTheme="majorHAnsi" w:cstheme="majorHAnsi"/>
                <w:bCs/>
                <w:color w:val="000000" w:themeColor="text1"/>
                <w:sz w:val="20"/>
                <w:szCs w:val="20"/>
              </w:rPr>
              <w:t xml:space="preserve">typu Hot </w:t>
            </w:r>
            <w:proofErr w:type="spellStart"/>
            <w:r w:rsidRPr="00E50641">
              <w:rPr>
                <w:rFonts w:asciiTheme="majorHAnsi" w:hAnsiTheme="majorHAnsi" w:cstheme="majorHAnsi"/>
                <w:bCs/>
                <w:color w:val="000000" w:themeColor="text1"/>
                <w:sz w:val="20"/>
                <w:szCs w:val="20"/>
              </w:rPr>
              <w:t>Swap</w:t>
            </w:r>
            <w:proofErr w:type="spellEnd"/>
          </w:p>
        </w:tc>
      </w:tr>
      <w:tr w:rsidR="00840740" w:rsidRPr="00E50641" w14:paraId="2750443F" w14:textId="77777777" w:rsidTr="00840740">
        <w:tc>
          <w:tcPr>
            <w:tcW w:w="1841" w:type="dxa"/>
            <w:tcBorders>
              <w:top w:val="single" w:sz="2" w:space="0" w:color="9CC2E5"/>
              <w:left w:val="nil"/>
              <w:bottom w:val="single" w:sz="2" w:space="0" w:color="9CC2E5"/>
              <w:right w:val="single" w:sz="2" w:space="0" w:color="9CC2E5"/>
            </w:tcBorders>
            <w:shd w:val="clear" w:color="auto" w:fill="auto"/>
          </w:tcPr>
          <w:p w14:paraId="0E5D3F1A" w14:textId="77777777" w:rsidR="00840740" w:rsidRPr="00E50641" w:rsidRDefault="00840740" w:rsidP="00840740">
            <w:pPr>
              <w:tabs>
                <w:tab w:val="left" w:pos="851"/>
              </w:tabs>
              <w:spacing w:before="200"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płyta główna </w:t>
            </w:r>
          </w:p>
        </w:tc>
        <w:tc>
          <w:tcPr>
            <w:tcW w:w="7520" w:type="dxa"/>
            <w:tcBorders>
              <w:top w:val="single" w:sz="2" w:space="0" w:color="9CC2E5"/>
              <w:left w:val="single" w:sz="2" w:space="0" w:color="9CC2E5"/>
              <w:bottom w:val="single" w:sz="2" w:space="0" w:color="9CC2E5"/>
              <w:right w:val="nil"/>
            </w:tcBorders>
            <w:shd w:val="clear" w:color="auto" w:fill="auto"/>
          </w:tcPr>
          <w:p w14:paraId="2A4A7DB9" w14:textId="77777777" w:rsidR="00840740" w:rsidRPr="00E50641" w:rsidRDefault="00840740" w:rsidP="00B44FC9">
            <w:pPr>
              <w:pStyle w:val="Akapitzlist"/>
              <w:numPr>
                <w:ilvl w:val="0"/>
                <w:numId w:val="126"/>
              </w:numPr>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dwuprocesorowa, wyprodukowana i zaprojektowana przez producenta serwera, możliwość instalacji procesorów 28-rdzeniowych;</w:t>
            </w:r>
          </w:p>
          <w:p w14:paraId="06C5DB4E" w14:textId="77777777" w:rsidR="00840740" w:rsidRPr="00E50641" w:rsidRDefault="00840740" w:rsidP="00B44FC9">
            <w:pPr>
              <w:pStyle w:val="Akapitzlist"/>
              <w:numPr>
                <w:ilvl w:val="0"/>
                <w:numId w:val="126"/>
              </w:numPr>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3 aktywne gniazda PCI-Express generacji 3, w tym min. 1 slot x16 (szybkość slotu – </w:t>
            </w:r>
            <w:proofErr w:type="spellStart"/>
            <w:r w:rsidRPr="00E50641">
              <w:rPr>
                <w:rFonts w:asciiTheme="majorHAnsi" w:hAnsiTheme="majorHAnsi" w:cstheme="majorHAnsi"/>
                <w:bCs/>
                <w:color w:val="000000" w:themeColor="text1"/>
                <w:sz w:val="20"/>
                <w:szCs w:val="20"/>
              </w:rPr>
              <w:t>buswidth</w:t>
            </w:r>
            <w:proofErr w:type="spellEnd"/>
            <w:r w:rsidRPr="00E50641">
              <w:rPr>
                <w:rFonts w:asciiTheme="majorHAnsi" w:hAnsiTheme="majorHAnsi" w:cstheme="majorHAnsi"/>
                <w:bCs/>
                <w:color w:val="000000" w:themeColor="text1"/>
                <w:sz w:val="20"/>
                <w:szCs w:val="20"/>
              </w:rPr>
              <w:t>) pełnej wysokości (</w:t>
            </w:r>
            <w:proofErr w:type="spellStart"/>
            <w:r w:rsidRPr="00E50641">
              <w:rPr>
                <w:rFonts w:asciiTheme="majorHAnsi" w:hAnsiTheme="majorHAnsi" w:cstheme="majorHAnsi"/>
                <w:bCs/>
                <w:color w:val="000000" w:themeColor="text1"/>
                <w:sz w:val="20"/>
                <w:szCs w:val="20"/>
              </w:rPr>
              <w:t>fullheight</w:t>
            </w:r>
            <w:proofErr w:type="spellEnd"/>
            <w:r w:rsidRPr="00E50641">
              <w:rPr>
                <w:rFonts w:asciiTheme="majorHAnsi" w:hAnsiTheme="majorHAnsi" w:cstheme="majorHAnsi"/>
                <w:bCs/>
                <w:color w:val="000000" w:themeColor="text1"/>
                <w:sz w:val="20"/>
                <w:szCs w:val="20"/>
              </w:rPr>
              <w:t xml:space="preserve">) oraz 1 slot x16 (prędkość slotu – </w:t>
            </w:r>
            <w:proofErr w:type="spellStart"/>
            <w:r w:rsidRPr="00E50641">
              <w:rPr>
                <w:rFonts w:asciiTheme="majorHAnsi" w:hAnsiTheme="majorHAnsi" w:cstheme="majorHAnsi"/>
                <w:bCs/>
                <w:color w:val="000000" w:themeColor="text1"/>
                <w:sz w:val="20"/>
                <w:szCs w:val="20"/>
              </w:rPr>
              <w:t>buswidth</w:t>
            </w:r>
            <w:proofErr w:type="spellEnd"/>
            <w:r w:rsidRPr="00E50641">
              <w:rPr>
                <w:rFonts w:asciiTheme="majorHAnsi" w:hAnsiTheme="majorHAnsi" w:cstheme="majorHAnsi"/>
                <w:bCs/>
                <w:color w:val="000000" w:themeColor="text1"/>
                <w:sz w:val="20"/>
                <w:szCs w:val="20"/>
              </w:rPr>
              <w:t xml:space="preserve">) </w:t>
            </w:r>
            <w:proofErr w:type="spellStart"/>
            <w:r w:rsidRPr="00E50641">
              <w:rPr>
                <w:rFonts w:asciiTheme="majorHAnsi" w:hAnsiTheme="majorHAnsi" w:cstheme="majorHAnsi"/>
                <w:bCs/>
                <w:color w:val="000000" w:themeColor="text1"/>
                <w:sz w:val="20"/>
                <w:szCs w:val="20"/>
              </w:rPr>
              <w:t>niskoprofilowy</w:t>
            </w:r>
            <w:proofErr w:type="spellEnd"/>
            <w:r w:rsidRPr="00E50641">
              <w:rPr>
                <w:rFonts w:asciiTheme="majorHAnsi" w:hAnsiTheme="majorHAnsi" w:cstheme="majorHAnsi"/>
                <w:bCs/>
                <w:color w:val="000000" w:themeColor="text1"/>
                <w:sz w:val="20"/>
                <w:szCs w:val="20"/>
              </w:rPr>
              <w:t xml:space="preserve"> (</w:t>
            </w:r>
            <w:proofErr w:type="spellStart"/>
            <w:r w:rsidRPr="00E50641">
              <w:rPr>
                <w:rFonts w:asciiTheme="majorHAnsi" w:hAnsiTheme="majorHAnsi" w:cstheme="majorHAnsi"/>
                <w:bCs/>
                <w:color w:val="000000" w:themeColor="text1"/>
                <w:sz w:val="20"/>
                <w:szCs w:val="20"/>
              </w:rPr>
              <w:t>low</w:t>
            </w:r>
            <w:proofErr w:type="spellEnd"/>
            <w:r w:rsidRPr="00E50641">
              <w:rPr>
                <w:rFonts w:asciiTheme="majorHAnsi" w:hAnsiTheme="majorHAnsi" w:cstheme="majorHAnsi"/>
                <w:bCs/>
                <w:color w:val="000000" w:themeColor="text1"/>
                <w:sz w:val="20"/>
                <w:szCs w:val="20"/>
              </w:rPr>
              <w:t xml:space="preserve"> profile) </w:t>
            </w:r>
          </w:p>
          <w:p w14:paraId="6F7B028B" w14:textId="77777777" w:rsidR="00840740" w:rsidRPr="00E50641" w:rsidRDefault="00840740" w:rsidP="00B44FC9">
            <w:pPr>
              <w:pStyle w:val="Akapitzlist"/>
              <w:numPr>
                <w:ilvl w:val="0"/>
                <w:numId w:val="126"/>
              </w:numPr>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wszystkie gniazda PCI-Express pozostają wolne pod ewentualną dalszą rozbudowę o karty FC i LAN</w:t>
            </w:r>
          </w:p>
          <w:p w14:paraId="5D1D8C13" w14:textId="77777777" w:rsidR="00840740" w:rsidRPr="00E50641" w:rsidRDefault="00840740" w:rsidP="00B44FC9">
            <w:pPr>
              <w:pStyle w:val="Akapitzlist"/>
              <w:numPr>
                <w:ilvl w:val="0"/>
                <w:numId w:val="126"/>
              </w:numPr>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zainstalowany układ TPM min.2.0</w:t>
            </w:r>
          </w:p>
          <w:p w14:paraId="51939F3A" w14:textId="77777777" w:rsidR="00840740" w:rsidRPr="00E50641" w:rsidRDefault="00840740" w:rsidP="00B44FC9">
            <w:pPr>
              <w:pStyle w:val="Akapitzlist"/>
              <w:numPr>
                <w:ilvl w:val="0"/>
                <w:numId w:val="126"/>
              </w:numPr>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24 gniazda na pamięć RAM i obsługiwać 1,5TB pamięci RAM</w:t>
            </w:r>
          </w:p>
        </w:tc>
      </w:tr>
      <w:tr w:rsidR="00840740" w:rsidRPr="00E50641" w14:paraId="3AD02252" w14:textId="77777777" w:rsidTr="00840740">
        <w:tc>
          <w:tcPr>
            <w:tcW w:w="1841" w:type="dxa"/>
            <w:tcBorders>
              <w:top w:val="single" w:sz="2" w:space="0" w:color="9CC2E5"/>
              <w:left w:val="nil"/>
              <w:bottom w:val="single" w:sz="2" w:space="0" w:color="9CC2E5"/>
              <w:right w:val="single" w:sz="2" w:space="0" w:color="9CC2E5"/>
            </w:tcBorders>
            <w:shd w:val="clear" w:color="auto" w:fill="DEEAF6"/>
          </w:tcPr>
          <w:p w14:paraId="4D56E600" w14:textId="77777777" w:rsidR="00840740" w:rsidRPr="00E50641" w:rsidRDefault="00840740" w:rsidP="00840740">
            <w:pPr>
              <w:tabs>
                <w:tab w:val="left" w:pos="851"/>
              </w:tabs>
              <w:spacing w:before="200"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procesor</w:t>
            </w:r>
          </w:p>
        </w:tc>
        <w:tc>
          <w:tcPr>
            <w:tcW w:w="7520" w:type="dxa"/>
            <w:tcBorders>
              <w:top w:val="single" w:sz="2" w:space="0" w:color="9CC2E5"/>
              <w:left w:val="single" w:sz="2" w:space="0" w:color="9CC2E5"/>
              <w:bottom w:val="single" w:sz="2" w:space="0" w:color="9CC2E5"/>
              <w:right w:val="nil"/>
            </w:tcBorders>
            <w:shd w:val="clear" w:color="auto" w:fill="DEEAF6"/>
          </w:tcPr>
          <w:p w14:paraId="4585666F" w14:textId="77777777" w:rsidR="007D513C" w:rsidRDefault="00840740" w:rsidP="007D513C">
            <w:pPr>
              <w:pStyle w:val="Akapitzlist"/>
              <w:numPr>
                <w:ilvl w:val="0"/>
                <w:numId w:val="126"/>
              </w:numPr>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zainstalowane dwa procesory min.</w:t>
            </w:r>
            <w:r w:rsidR="00BE0C4A" w:rsidRPr="00E50641">
              <w:rPr>
                <w:rFonts w:asciiTheme="majorHAnsi" w:hAnsiTheme="majorHAnsi" w:cstheme="majorHAnsi"/>
                <w:bCs/>
                <w:color w:val="000000" w:themeColor="text1"/>
                <w:sz w:val="20"/>
                <w:szCs w:val="20"/>
              </w:rPr>
              <w:t>1</w:t>
            </w:r>
            <w:r w:rsidR="006A5BE4">
              <w:rPr>
                <w:rFonts w:asciiTheme="majorHAnsi" w:hAnsiTheme="majorHAnsi" w:cstheme="majorHAnsi"/>
                <w:bCs/>
                <w:color w:val="000000" w:themeColor="text1"/>
                <w:sz w:val="20"/>
                <w:szCs w:val="20"/>
              </w:rPr>
              <w:t>2</w:t>
            </w:r>
            <w:r w:rsidRPr="00E50641">
              <w:rPr>
                <w:rFonts w:asciiTheme="majorHAnsi" w:hAnsiTheme="majorHAnsi" w:cstheme="majorHAnsi"/>
                <w:bCs/>
                <w:color w:val="000000" w:themeColor="text1"/>
                <w:sz w:val="20"/>
                <w:szCs w:val="20"/>
              </w:rPr>
              <w:t xml:space="preserve">-rdzeniowe w architekturze x86 </w:t>
            </w:r>
          </w:p>
          <w:p w14:paraId="51335EFE" w14:textId="3AA420A6" w:rsidR="00840740" w:rsidRPr="007D513C" w:rsidRDefault="00840740" w:rsidP="007D513C">
            <w:pPr>
              <w:spacing w:line="276" w:lineRule="auto"/>
              <w:ind w:left="360"/>
              <w:jc w:val="both"/>
              <w:rPr>
                <w:rFonts w:asciiTheme="majorHAnsi" w:eastAsiaTheme="minorHAnsi" w:hAnsiTheme="majorHAnsi" w:cstheme="majorHAnsi"/>
                <w:bCs/>
                <w:color w:val="000000" w:themeColor="text1"/>
                <w:sz w:val="20"/>
                <w:szCs w:val="20"/>
              </w:rPr>
            </w:pPr>
            <w:r w:rsidRPr="007D513C">
              <w:rPr>
                <w:rFonts w:asciiTheme="majorHAnsi" w:eastAsiaTheme="minorHAnsi" w:hAnsiTheme="majorHAnsi" w:cstheme="majorHAnsi"/>
                <w:bCs/>
                <w:color w:val="000000" w:themeColor="text1"/>
                <w:sz w:val="20"/>
                <w:szCs w:val="20"/>
              </w:rPr>
              <w:t>Dokument potwierdzające spełnienie powyższych wymagań załączyć na wezwanie Zamawiającego zgodnie z art. 26 ust. 2 ustawy prawo zamówień publicznych</w:t>
            </w:r>
          </w:p>
        </w:tc>
      </w:tr>
      <w:tr w:rsidR="00840740" w:rsidRPr="00E50641" w14:paraId="6F799009" w14:textId="77777777" w:rsidTr="00840740">
        <w:tc>
          <w:tcPr>
            <w:tcW w:w="1841" w:type="dxa"/>
            <w:tcBorders>
              <w:top w:val="single" w:sz="2" w:space="0" w:color="9CC2E5"/>
              <w:left w:val="nil"/>
              <w:bottom w:val="single" w:sz="2" w:space="0" w:color="9CC2E5"/>
              <w:right w:val="single" w:sz="2" w:space="0" w:color="9CC2E5"/>
            </w:tcBorders>
            <w:shd w:val="clear" w:color="auto" w:fill="auto"/>
          </w:tcPr>
          <w:p w14:paraId="5DC17AC8" w14:textId="77777777" w:rsidR="00840740" w:rsidRPr="00E50641" w:rsidRDefault="00840740" w:rsidP="00840740">
            <w:pPr>
              <w:tabs>
                <w:tab w:val="left" w:pos="851"/>
              </w:tabs>
              <w:spacing w:before="200"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pamięć</w:t>
            </w:r>
          </w:p>
        </w:tc>
        <w:tc>
          <w:tcPr>
            <w:tcW w:w="7520" w:type="dxa"/>
            <w:tcBorders>
              <w:top w:val="single" w:sz="2" w:space="0" w:color="9CC2E5"/>
              <w:left w:val="single" w:sz="2" w:space="0" w:color="9CC2E5"/>
              <w:bottom w:val="single" w:sz="2" w:space="0" w:color="9CC2E5"/>
              <w:right w:val="nil"/>
            </w:tcBorders>
            <w:shd w:val="clear" w:color="auto" w:fill="auto"/>
          </w:tcPr>
          <w:p w14:paraId="62902013" w14:textId="36AE4269" w:rsidR="00840740" w:rsidRPr="00E50641" w:rsidRDefault="00840740" w:rsidP="00B44FC9">
            <w:pPr>
              <w:pStyle w:val="Akapitzlist"/>
              <w:numPr>
                <w:ilvl w:val="0"/>
                <w:numId w:val="126"/>
              </w:numPr>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zainstalowane min.</w:t>
            </w:r>
            <w:r w:rsidR="00066B83" w:rsidRPr="00E50641">
              <w:rPr>
                <w:rFonts w:asciiTheme="majorHAnsi" w:hAnsiTheme="majorHAnsi" w:cstheme="majorHAnsi"/>
                <w:bCs/>
                <w:color w:val="000000" w:themeColor="text1"/>
                <w:sz w:val="20"/>
                <w:szCs w:val="20"/>
              </w:rPr>
              <w:t xml:space="preserve"> </w:t>
            </w:r>
            <w:r w:rsidR="00BE0C4A" w:rsidRPr="00E50641">
              <w:rPr>
                <w:rFonts w:asciiTheme="majorHAnsi" w:hAnsiTheme="majorHAnsi" w:cstheme="majorHAnsi"/>
                <w:bCs/>
                <w:color w:val="000000" w:themeColor="text1"/>
                <w:sz w:val="20"/>
                <w:szCs w:val="20"/>
              </w:rPr>
              <w:t>128</w:t>
            </w:r>
            <w:r w:rsidRPr="00E50641">
              <w:rPr>
                <w:rFonts w:asciiTheme="majorHAnsi" w:hAnsiTheme="majorHAnsi" w:cstheme="majorHAnsi"/>
                <w:bCs/>
                <w:color w:val="000000" w:themeColor="text1"/>
                <w:sz w:val="20"/>
                <w:szCs w:val="20"/>
              </w:rPr>
              <w:t xml:space="preserve"> GB pamięci RAM, min. 2666MT/s </w:t>
            </w:r>
          </w:p>
          <w:p w14:paraId="4E2B5570" w14:textId="49DCDC13" w:rsidR="00840740" w:rsidRPr="00E50641" w:rsidRDefault="00840740" w:rsidP="00B44FC9">
            <w:pPr>
              <w:pStyle w:val="Akapitzlist"/>
              <w:numPr>
                <w:ilvl w:val="0"/>
                <w:numId w:val="126"/>
              </w:numPr>
              <w:spacing w:line="276" w:lineRule="auto"/>
              <w:jc w:val="both"/>
              <w:rPr>
                <w:rFonts w:asciiTheme="majorHAnsi" w:hAnsiTheme="majorHAnsi" w:cstheme="majorHAnsi"/>
                <w:bCs/>
                <w:color w:val="000000" w:themeColor="text1"/>
                <w:sz w:val="20"/>
                <w:szCs w:val="20"/>
                <w:lang w:val="en-US"/>
              </w:rPr>
            </w:pPr>
            <w:proofErr w:type="spellStart"/>
            <w:r w:rsidRPr="00E50641">
              <w:rPr>
                <w:rFonts w:asciiTheme="majorHAnsi" w:hAnsiTheme="majorHAnsi" w:cstheme="majorHAnsi"/>
                <w:bCs/>
                <w:color w:val="000000" w:themeColor="text1"/>
                <w:sz w:val="20"/>
                <w:szCs w:val="20"/>
                <w:lang w:val="en-US"/>
              </w:rPr>
              <w:t>wsparcie</w:t>
            </w:r>
            <w:proofErr w:type="spellEnd"/>
            <w:r w:rsidR="007A40C3" w:rsidRPr="00E50641">
              <w:rPr>
                <w:rFonts w:asciiTheme="majorHAnsi" w:hAnsiTheme="majorHAnsi" w:cstheme="majorHAnsi"/>
                <w:bCs/>
                <w:color w:val="000000" w:themeColor="text1"/>
                <w:sz w:val="20"/>
                <w:szCs w:val="20"/>
                <w:lang w:val="en-US"/>
              </w:rPr>
              <w:t xml:space="preserve"> </w:t>
            </w:r>
            <w:proofErr w:type="spellStart"/>
            <w:r w:rsidRPr="00E50641">
              <w:rPr>
                <w:rFonts w:asciiTheme="majorHAnsi" w:hAnsiTheme="majorHAnsi" w:cstheme="majorHAnsi"/>
                <w:bCs/>
                <w:color w:val="000000" w:themeColor="text1"/>
                <w:sz w:val="20"/>
                <w:szCs w:val="20"/>
                <w:lang w:val="en-US"/>
              </w:rPr>
              <w:t>dla</w:t>
            </w:r>
            <w:proofErr w:type="spellEnd"/>
            <w:r w:rsidR="007A40C3" w:rsidRPr="00E50641">
              <w:rPr>
                <w:rFonts w:asciiTheme="majorHAnsi" w:hAnsiTheme="majorHAnsi" w:cstheme="majorHAnsi"/>
                <w:bCs/>
                <w:color w:val="000000" w:themeColor="text1"/>
                <w:sz w:val="20"/>
                <w:szCs w:val="20"/>
                <w:lang w:val="en-US"/>
              </w:rPr>
              <w:t xml:space="preserve"> </w:t>
            </w:r>
            <w:proofErr w:type="spellStart"/>
            <w:r w:rsidRPr="00E50641">
              <w:rPr>
                <w:rFonts w:asciiTheme="majorHAnsi" w:hAnsiTheme="majorHAnsi" w:cstheme="majorHAnsi"/>
                <w:bCs/>
                <w:color w:val="000000" w:themeColor="text1"/>
                <w:sz w:val="20"/>
                <w:szCs w:val="20"/>
                <w:lang w:val="en-US"/>
              </w:rPr>
              <w:t>technologii</w:t>
            </w:r>
            <w:proofErr w:type="spellEnd"/>
            <w:r w:rsidR="007A40C3" w:rsidRPr="00E50641">
              <w:rPr>
                <w:rFonts w:asciiTheme="majorHAnsi" w:hAnsiTheme="majorHAnsi" w:cstheme="majorHAnsi"/>
                <w:bCs/>
                <w:color w:val="000000" w:themeColor="text1"/>
                <w:sz w:val="20"/>
                <w:szCs w:val="20"/>
                <w:lang w:val="en-US"/>
              </w:rPr>
              <w:t xml:space="preserve"> </w:t>
            </w:r>
            <w:proofErr w:type="spellStart"/>
            <w:r w:rsidRPr="00E50641">
              <w:rPr>
                <w:rFonts w:asciiTheme="majorHAnsi" w:hAnsiTheme="majorHAnsi" w:cstheme="majorHAnsi"/>
                <w:bCs/>
                <w:color w:val="000000" w:themeColor="text1"/>
                <w:sz w:val="20"/>
                <w:szCs w:val="20"/>
                <w:lang w:val="en-US"/>
              </w:rPr>
              <w:t>zabezpieczania</w:t>
            </w:r>
            <w:proofErr w:type="spellEnd"/>
            <w:r w:rsidR="007A40C3" w:rsidRPr="00E50641">
              <w:rPr>
                <w:rFonts w:asciiTheme="majorHAnsi" w:hAnsiTheme="majorHAnsi" w:cstheme="majorHAnsi"/>
                <w:bCs/>
                <w:color w:val="000000" w:themeColor="text1"/>
                <w:sz w:val="20"/>
                <w:szCs w:val="20"/>
                <w:lang w:val="en-US"/>
              </w:rPr>
              <w:t xml:space="preserve"> </w:t>
            </w:r>
            <w:proofErr w:type="spellStart"/>
            <w:r w:rsidRPr="00E50641">
              <w:rPr>
                <w:rFonts w:asciiTheme="majorHAnsi" w:hAnsiTheme="majorHAnsi" w:cstheme="majorHAnsi"/>
                <w:bCs/>
                <w:color w:val="000000" w:themeColor="text1"/>
                <w:sz w:val="20"/>
                <w:szCs w:val="20"/>
                <w:lang w:val="en-US"/>
              </w:rPr>
              <w:t>pamięci</w:t>
            </w:r>
            <w:proofErr w:type="spellEnd"/>
            <w:r w:rsidRPr="00E50641">
              <w:rPr>
                <w:rFonts w:asciiTheme="majorHAnsi" w:hAnsiTheme="majorHAnsi" w:cstheme="majorHAnsi"/>
                <w:bCs/>
                <w:color w:val="000000" w:themeColor="text1"/>
                <w:sz w:val="20"/>
                <w:szCs w:val="20"/>
                <w:lang w:val="en-US"/>
              </w:rPr>
              <w:t xml:space="preserve"> Advanced ECC/, Rank sparing (online spare), Demand </w:t>
            </w:r>
            <w:proofErr w:type="spellStart"/>
            <w:r w:rsidRPr="00E50641">
              <w:rPr>
                <w:rFonts w:asciiTheme="majorHAnsi" w:hAnsiTheme="majorHAnsi" w:cstheme="majorHAnsi"/>
                <w:bCs/>
                <w:color w:val="000000" w:themeColor="text1"/>
                <w:sz w:val="20"/>
                <w:szCs w:val="20"/>
                <w:lang w:val="en-US"/>
              </w:rPr>
              <w:t>i</w:t>
            </w:r>
            <w:proofErr w:type="spellEnd"/>
            <w:r w:rsidRPr="00E50641">
              <w:rPr>
                <w:rFonts w:asciiTheme="majorHAnsi" w:hAnsiTheme="majorHAnsi" w:cstheme="majorHAnsi"/>
                <w:bCs/>
                <w:color w:val="000000" w:themeColor="text1"/>
                <w:sz w:val="20"/>
                <w:szCs w:val="20"/>
                <w:lang w:val="en-US"/>
              </w:rPr>
              <w:t xml:space="preserve"> Patrol scrubbing, Memory thermal control, Failed DIMM isolation</w:t>
            </w:r>
          </w:p>
        </w:tc>
      </w:tr>
      <w:tr w:rsidR="00840740" w:rsidRPr="00E50641" w14:paraId="555E76F8" w14:textId="77777777" w:rsidTr="00840740">
        <w:tc>
          <w:tcPr>
            <w:tcW w:w="1841" w:type="dxa"/>
            <w:tcBorders>
              <w:top w:val="single" w:sz="2" w:space="0" w:color="9CC2E5"/>
              <w:left w:val="nil"/>
              <w:bottom w:val="single" w:sz="2" w:space="0" w:color="9CC2E5"/>
              <w:right w:val="single" w:sz="2" w:space="0" w:color="9CC2E5"/>
            </w:tcBorders>
            <w:shd w:val="clear" w:color="auto" w:fill="DEEAF6"/>
          </w:tcPr>
          <w:p w14:paraId="2597AE1F" w14:textId="77777777" w:rsidR="00840740" w:rsidRPr="00E50641" w:rsidRDefault="00840740" w:rsidP="00840740">
            <w:pPr>
              <w:tabs>
                <w:tab w:val="left" w:pos="851"/>
              </w:tabs>
              <w:spacing w:before="200"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kontroler dyskowy</w:t>
            </w:r>
          </w:p>
        </w:tc>
        <w:tc>
          <w:tcPr>
            <w:tcW w:w="7520" w:type="dxa"/>
            <w:tcBorders>
              <w:top w:val="single" w:sz="2" w:space="0" w:color="9CC2E5"/>
              <w:left w:val="single" w:sz="2" w:space="0" w:color="9CC2E5"/>
              <w:bottom w:val="single" w:sz="2" w:space="0" w:color="9CC2E5"/>
              <w:right w:val="nil"/>
            </w:tcBorders>
            <w:shd w:val="clear" w:color="auto" w:fill="DEEAF6"/>
          </w:tcPr>
          <w:p w14:paraId="46FF90AF" w14:textId="77777777" w:rsidR="00840740" w:rsidRPr="00E50641" w:rsidRDefault="00840740" w:rsidP="00B44FC9">
            <w:pPr>
              <w:pStyle w:val="Akapitzlist"/>
              <w:numPr>
                <w:ilvl w:val="0"/>
                <w:numId w:val="126"/>
              </w:numPr>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kontroler sprzętowy z min. 2GB cache z mechanizmem podtrzymywania zawartości pamięci cache w razie braku zasilania, zapewniający obsługę 8 napędów dyskowych SAS/SATA oraz obsługujący poziomy: RAID 0/1/10/5/50/6/60</w:t>
            </w:r>
          </w:p>
        </w:tc>
      </w:tr>
      <w:tr w:rsidR="00840740" w:rsidRPr="00E50641" w14:paraId="030E0CB9" w14:textId="77777777" w:rsidTr="00840740">
        <w:tc>
          <w:tcPr>
            <w:tcW w:w="1841" w:type="dxa"/>
            <w:tcBorders>
              <w:top w:val="single" w:sz="2" w:space="0" w:color="9CC2E5"/>
              <w:left w:val="nil"/>
              <w:bottom w:val="single" w:sz="2" w:space="0" w:color="9CC2E5"/>
              <w:right w:val="single" w:sz="2" w:space="0" w:color="9CC2E5"/>
            </w:tcBorders>
            <w:shd w:val="clear" w:color="auto" w:fill="FFFFFF"/>
          </w:tcPr>
          <w:p w14:paraId="2406E96D" w14:textId="77777777" w:rsidR="00840740" w:rsidRPr="00E50641" w:rsidRDefault="00840740" w:rsidP="00840740">
            <w:pPr>
              <w:tabs>
                <w:tab w:val="left" w:pos="851"/>
              </w:tabs>
              <w:spacing w:before="200"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dyski twarde</w:t>
            </w:r>
          </w:p>
        </w:tc>
        <w:tc>
          <w:tcPr>
            <w:tcW w:w="7520" w:type="dxa"/>
            <w:tcBorders>
              <w:top w:val="single" w:sz="2" w:space="0" w:color="9CC2E5"/>
              <w:left w:val="single" w:sz="2" w:space="0" w:color="9CC2E5"/>
              <w:bottom w:val="single" w:sz="2" w:space="0" w:color="9CC2E5"/>
              <w:right w:val="nil"/>
            </w:tcBorders>
            <w:shd w:val="clear" w:color="auto" w:fill="FFFFFF"/>
          </w:tcPr>
          <w:p w14:paraId="3835D290" w14:textId="77777777" w:rsidR="00840740" w:rsidRPr="00E50641" w:rsidRDefault="00840740" w:rsidP="00B44FC9">
            <w:pPr>
              <w:pStyle w:val="Akapitzlist"/>
              <w:numPr>
                <w:ilvl w:val="0"/>
                <w:numId w:val="126"/>
              </w:numPr>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zainstalowane: </w:t>
            </w:r>
          </w:p>
          <w:p w14:paraId="03DBC199" w14:textId="0EB98687" w:rsidR="00840740" w:rsidRPr="00E50641" w:rsidRDefault="00840740" w:rsidP="00B44FC9">
            <w:pPr>
              <w:pStyle w:val="Akapitzlist"/>
              <w:numPr>
                <w:ilvl w:val="0"/>
                <w:numId w:val="126"/>
              </w:numPr>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min. </w:t>
            </w:r>
            <w:r w:rsidR="00606F83" w:rsidRPr="00E50641">
              <w:rPr>
                <w:rFonts w:asciiTheme="majorHAnsi" w:hAnsiTheme="majorHAnsi" w:cstheme="majorHAnsi"/>
                <w:bCs/>
                <w:color w:val="000000" w:themeColor="text1"/>
                <w:sz w:val="20"/>
                <w:szCs w:val="20"/>
              </w:rPr>
              <w:t>3</w:t>
            </w:r>
            <w:r w:rsidRPr="00E50641">
              <w:rPr>
                <w:rFonts w:asciiTheme="majorHAnsi" w:hAnsiTheme="majorHAnsi" w:cstheme="majorHAnsi"/>
                <w:bCs/>
                <w:color w:val="000000" w:themeColor="text1"/>
                <w:sz w:val="20"/>
                <w:szCs w:val="20"/>
              </w:rPr>
              <w:t xml:space="preserve"> dysk</w:t>
            </w:r>
            <w:r w:rsidR="00BE0C4A" w:rsidRPr="00E50641">
              <w:rPr>
                <w:rFonts w:asciiTheme="majorHAnsi" w:hAnsiTheme="majorHAnsi" w:cstheme="majorHAnsi"/>
                <w:bCs/>
                <w:color w:val="000000" w:themeColor="text1"/>
                <w:sz w:val="20"/>
                <w:szCs w:val="20"/>
              </w:rPr>
              <w:t>ów</w:t>
            </w:r>
            <w:r w:rsidRPr="00E50641">
              <w:rPr>
                <w:rFonts w:asciiTheme="majorHAnsi" w:hAnsiTheme="majorHAnsi" w:cstheme="majorHAnsi"/>
                <w:bCs/>
                <w:color w:val="000000" w:themeColor="text1"/>
                <w:sz w:val="20"/>
                <w:szCs w:val="20"/>
              </w:rPr>
              <w:t xml:space="preserve"> tward</w:t>
            </w:r>
            <w:r w:rsidR="00BE0C4A" w:rsidRPr="00E50641">
              <w:rPr>
                <w:rFonts w:asciiTheme="majorHAnsi" w:hAnsiTheme="majorHAnsi" w:cstheme="majorHAnsi"/>
                <w:bCs/>
                <w:color w:val="000000" w:themeColor="text1"/>
                <w:sz w:val="20"/>
                <w:szCs w:val="20"/>
              </w:rPr>
              <w:t>ych</w:t>
            </w:r>
            <w:r w:rsidRPr="00E50641">
              <w:rPr>
                <w:rFonts w:asciiTheme="majorHAnsi" w:hAnsiTheme="majorHAnsi" w:cstheme="majorHAnsi"/>
                <w:bCs/>
                <w:color w:val="000000" w:themeColor="text1"/>
                <w:sz w:val="20"/>
                <w:szCs w:val="20"/>
              </w:rPr>
              <w:t xml:space="preserve"> o minimalnych parametrach 240GB SATA 6G Read </w:t>
            </w:r>
            <w:proofErr w:type="spellStart"/>
            <w:r w:rsidRPr="00E50641">
              <w:rPr>
                <w:rFonts w:asciiTheme="majorHAnsi" w:hAnsiTheme="majorHAnsi" w:cstheme="majorHAnsi"/>
                <w:bCs/>
                <w:color w:val="000000" w:themeColor="text1"/>
                <w:sz w:val="20"/>
                <w:szCs w:val="20"/>
              </w:rPr>
              <w:t>Intensive</w:t>
            </w:r>
            <w:proofErr w:type="spellEnd"/>
            <w:r w:rsidRPr="00E50641">
              <w:rPr>
                <w:rFonts w:asciiTheme="majorHAnsi" w:hAnsiTheme="majorHAnsi" w:cstheme="majorHAnsi"/>
                <w:bCs/>
                <w:color w:val="000000" w:themeColor="text1"/>
                <w:sz w:val="20"/>
                <w:szCs w:val="20"/>
              </w:rPr>
              <w:t xml:space="preserve"> 2,5”, odczyt/ zapis: 535/315 </w:t>
            </w:r>
            <w:proofErr w:type="spellStart"/>
            <w:r w:rsidRPr="00E50641">
              <w:rPr>
                <w:rFonts w:asciiTheme="majorHAnsi" w:hAnsiTheme="majorHAnsi" w:cstheme="majorHAnsi"/>
                <w:bCs/>
                <w:color w:val="000000" w:themeColor="text1"/>
                <w:sz w:val="20"/>
                <w:szCs w:val="20"/>
              </w:rPr>
              <w:t>MiB</w:t>
            </w:r>
            <w:proofErr w:type="spellEnd"/>
            <w:r w:rsidRPr="00E50641">
              <w:rPr>
                <w:rFonts w:asciiTheme="majorHAnsi" w:hAnsiTheme="majorHAnsi" w:cstheme="majorHAnsi"/>
                <w:bCs/>
                <w:color w:val="000000" w:themeColor="text1"/>
                <w:sz w:val="20"/>
                <w:szCs w:val="20"/>
              </w:rPr>
              <w:t>/s</w:t>
            </w:r>
          </w:p>
          <w:p w14:paraId="209EB18C" w14:textId="5DF769F9" w:rsidR="00840740" w:rsidRPr="00E50641" w:rsidRDefault="00840740" w:rsidP="00B44FC9">
            <w:pPr>
              <w:pStyle w:val="Akapitzlist"/>
              <w:numPr>
                <w:ilvl w:val="0"/>
                <w:numId w:val="126"/>
              </w:numPr>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min. </w:t>
            </w:r>
            <w:r w:rsidR="00606F83" w:rsidRPr="00E50641">
              <w:rPr>
                <w:rFonts w:asciiTheme="majorHAnsi" w:hAnsiTheme="majorHAnsi" w:cstheme="majorHAnsi"/>
                <w:bCs/>
                <w:color w:val="000000" w:themeColor="text1"/>
                <w:sz w:val="20"/>
                <w:szCs w:val="20"/>
              </w:rPr>
              <w:t>5</w:t>
            </w:r>
            <w:r w:rsidRPr="00E50641">
              <w:rPr>
                <w:rFonts w:asciiTheme="majorHAnsi" w:hAnsiTheme="majorHAnsi" w:cstheme="majorHAnsi"/>
                <w:bCs/>
                <w:color w:val="000000" w:themeColor="text1"/>
                <w:sz w:val="20"/>
                <w:szCs w:val="20"/>
              </w:rPr>
              <w:t xml:space="preserve"> dysk</w:t>
            </w:r>
            <w:r w:rsidR="00C84E5C" w:rsidRPr="00E50641">
              <w:rPr>
                <w:rFonts w:asciiTheme="majorHAnsi" w:hAnsiTheme="majorHAnsi" w:cstheme="majorHAnsi"/>
                <w:bCs/>
                <w:color w:val="000000" w:themeColor="text1"/>
                <w:sz w:val="20"/>
                <w:szCs w:val="20"/>
              </w:rPr>
              <w:t>ów</w:t>
            </w:r>
            <w:r w:rsidRPr="00E50641">
              <w:rPr>
                <w:rFonts w:asciiTheme="majorHAnsi" w:hAnsiTheme="majorHAnsi" w:cstheme="majorHAnsi"/>
                <w:bCs/>
                <w:color w:val="000000" w:themeColor="text1"/>
                <w:sz w:val="20"/>
                <w:szCs w:val="20"/>
              </w:rPr>
              <w:t xml:space="preserve"> tward</w:t>
            </w:r>
            <w:r w:rsidR="00C84E5C" w:rsidRPr="00E50641">
              <w:rPr>
                <w:rFonts w:asciiTheme="majorHAnsi" w:hAnsiTheme="majorHAnsi" w:cstheme="majorHAnsi"/>
                <w:bCs/>
                <w:color w:val="000000" w:themeColor="text1"/>
                <w:sz w:val="20"/>
                <w:szCs w:val="20"/>
              </w:rPr>
              <w:t>ych</w:t>
            </w:r>
            <w:r w:rsidRPr="00E50641">
              <w:rPr>
                <w:rFonts w:asciiTheme="majorHAnsi" w:hAnsiTheme="majorHAnsi" w:cstheme="majorHAnsi"/>
                <w:bCs/>
                <w:color w:val="000000" w:themeColor="text1"/>
                <w:sz w:val="20"/>
                <w:szCs w:val="20"/>
              </w:rPr>
              <w:t xml:space="preserve"> o minimalnych parametrach </w:t>
            </w:r>
            <w:r w:rsidR="00C84E5C" w:rsidRPr="00E50641">
              <w:rPr>
                <w:rFonts w:asciiTheme="majorHAnsi" w:hAnsiTheme="majorHAnsi" w:cstheme="majorHAnsi"/>
                <w:bCs/>
                <w:color w:val="000000" w:themeColor="text1"/>
                <w:sz w:val="20"/>
                <w:szCs w:val="20"/>
              </w:rPr>
              <w:t>2 TB</w:t>
            </w:r>
            <w:r w:rsidR="00CB5C1F" w:rsidRPr="00E50641">
              <w:rPr>
                <w:rFonts w:asciiTheme="majorHAnsi" w:hAnsiTheme="majorHAnsi" w:cstheme="majorHAnsi"/>
                <w:bCs/>
                <w:color w:val="000000" w:themeColor="text1"/>
                <w:sz w:val="20"/>
                <w:szCs w:val="20"/>
              </w:rPr>
              <w:t xml:space="preserve"> </w:t>
            </w:r>
            <w:r w:rsidR="00C84E5C" w:rsidRPr="00E50641">
              <w:rPr>
                <w:rFonts w:asciiTheme="majorHAnsi" w:hAnsiTheme="majorHAnsi" w:cstheme="majorHAnsi"/>
                <w:bCs/>
                <w:color w:val="000000" w:themeColor="text1"/>
                <w:sz w:val="20"/>
                <w:szCs w:val="20"/>
              </w:rPr>
              <w:t>NL</w:t>
            </w:r>
            <w:r w:rsidRPr="00E50641">
              <w:rPr>
                <w:rFonts w:asciiTheme="majorHAnsi" w:hAnsiTheme="majorHAnsi" w:cstheme="majorHAnsi"/>
                <w:bCs/>
                <w:color w:val="000000" w:themeColor="text1"/>
                <w:sz w:val="20"/>
                <w:szCs w:val="20"/>
              </w:rPr>
              <w:t xml:space="preserve">SAS </w:t>
            </w:r>
            <w:r w:rsidR="00C84E5C" w:rsidRPr="00E50641">
              <w:rPr>
                <w:rFonts w:asciiTheme="majorHAnsi" w:hAnsiTheme="majorHAnsi" w:cstheme="majorHAnsi"/>
                <w:bCs/>
                <w:color w:val="000000" w:themeColor="text1"/>
                <w:sz w:val="20"/>
                <w:szCs w:val="20"/>
              </w:rPr>
              <w:t>Hot-plug</w:t>
            </w:r>
            <w:r w:rsidRPr="00E50641">
              <w:rPr>
                <w:rFonts w:asciiTheme="majorHAnsi" w:hAnsiTheme="majorHAnsi" w:cstheme="majorHAnsi"/>
                <w:bCs/>
                <w:color w:val="000000" w:themeColor="text1"/>
                <w:sz w:val="20"/>
                <w:szCs w:val="20"/>
              </w:rPr>
              <w:t xml:space="preserve">, </w:t>
            </w:r>
          </w:p>
        </w:tc>
      </w:tr>
      <w:tr w:rsidR="00840740" w:rsidRPr="00E50641" w14:paraId="69D3BFCF" w14:textId="77777777" w:rsidTr="00840740">
        <w:tc>
          <w:tcPr>
            <w:tcW w:w="1841" w:type="dxa"/>
            <w:tcBorders>
              <w:top w:val="single" w:sz="2" w:space="0" w:color="9CC2E5"/>
              <w:left w:val="nil"/>
              <w:bottom w:val="single" w:sz="2" w:space="0" w:color="9CC2E5"/>
              <w:right w:val="single" w:sz="2" w:space="0" w:color="9CC2E5"/>
            </w:tcBorders>
            <w:shd w:val="clear" w:color="auto" w:fill="DEEAF6"/>
          </w:tcPr>
          <w:p w14:paraId="4D0AC5E9" w14:textId="77777777" w:rsidR="00840740" w:rsidRPr="00E50641" w:rsidRDefault="00840740" w:rsidP="00840740">
            <w:pPr>
              <w:tabs>
                <w:tab w:val="left" w:pos="851"/>
              </w:tabs>
              <w:spacing w:before="200"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kontroler LAN</w:t>
            </w:r>
          </w:p>
        </w:tc>
        <w:tc>
          <w:tcPr>
            <w:tcW w:w="7520" w:type="dxa"/>
            <w:tcBorders>
              <w:top w:val="single" w:sz="2" w:space="0" w:color="9CC2E5"/>
              <w:left w:val="single" w:sz="2" w:space="0" w:color="9CC2E5"/>
              <w:bottom w:val="single" w:sz="2" w:space="0" w:color="9CC2E5"/>
              <w:right w:val="nil"/>
            </w:tcBorders>
            <w:shd w:val="clear" w:color="auto" w:fill="DEEAF6"/>
          </w:tcPr>
          <w:p w14:paraId="31575809" w14:textId="77777777" w:rsidR="00840740" w:rsidRPr="00E50641" w:rsidRDefault="00C84E5C" w:rsidP="00B44FC9">
            <w:pPr>
              <w:pStyle w:val="Akapitzlist"/>
              <w:numPr>
                <w:ilvl w:val="0"/>
                <w:numId w:val="126"/>
              </w:numPr>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2</w:t>
            </w:r>
            <w:r w:rsidR="00840740" w:rsidRPr="00E50641">
              <w:rPr>
                <w:rFonts w:asciiTheme="majorHAnsi" w:hAnsiTheme="majorHAnsi" w:cstheme="majorHAnsi"/>
                <w:bCs/>
                <w:color w:val="000000" w:themeColor="text1"/>
                <w:sz w:val="20"/>
                <w:szCs w:val="20"/>
              </w:rPr>
              <w:t xml:space="preserve"> x 1 </w:t>
            </w:r>
            <w:proofErr w:type="spellStart"/>
            <w:r w:rsidR="00840740" w:rsidRPr="00E50641">
              <w:rPr>
                <w:rFonts w:asciiTheme="majorHAnsi" w:hAnsiTheme="majorHAnsi" w:cstheme="majorHAnsi"/>
                <w:bCs/>
                <w:color w:val="000000" w:themeColor="text1"/>
                <w:sz w:val="20"/>
                <w:szCs w:val="20"/>
              </w:rPr>
              <w:t>Gbit</w:t>
            </w:r>
            <w:proofErr w:type="spellEnd"/>
            <w:r w:rsidR="00840740" w:rsidRPr="00E50641">
              <w:rPr>
                <w:rFonts w:asciiTheme="majorHAnsi" w:hAnsiTheme="majorHAnsi" w:cstheme="majorHAnsi"/>
                <w:bCs/>
                <w:color w:val="000000" w:themeColor="text1"/>
                <w:sz w:val="20"/>
                <w:szCs w:val="20"/>
              </w:rPr>
              <w:t xml:space="preserve">/s </w:t>
            </w:r>
            <w:proofErr w:type="spellStart"/>
            <w:r w:rsidR="00840740" w:rsidRPr="00E50641">
              <w:rPr>
                <w:rFonts w:asciiTheme="majorHAnsi" w:hAnsiTheme="majorHAnsi" w:cstheme="majorHAnsi"/>
                <w:bCs/>
                <w:color w:val="000000" w:themeColor="text1"/>
                <w:sz w:val="20"/>
                <w:szCs w:val="20"/>
              </w:rPr>
              <w:t>BaseT</w:t>
            </w:r>
            <w:proofErr w:type="spellEnd"/>
          </w:p>
          <w:p w14:paraId="7ED91A52" w14:textId="4B40571F" w:rsidR="00840740" w:rsidRPr="00E50641" w:rsidRDefault="00840740" w:rsidP="00B44FC9">
            <w:pPr>
              <w:pStyle w:val="Akapitzlist"/>
              <w:numPr>
                <w:ilvl w:val="0"/>
                <w:numId w:val="126"/>
              </w:numPr>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2 x 1 </w:t>
            </w:r>
            <w:proofErr w:type="spellStart"/>
            <w:r w:rsidRPr="00E50641">
              <w:rPr>
                <w:rFonts w:asciiTheme="majorHAnsi" w:hAnsiTheme="majorHAnsi" w:cstheme="majorHAnsi"/>
                <w:bCs/>
                <w:color w:val="000000" w:themeColor="text1"/>
                <w:sz w:val="20"/>
                <w:szCs w:val="20"/>
              </w:rPr>
              <w:t>Gbit</w:t>
            </w:r>
            <w:proofErr w:type="spellEnd"/>
            <w:r w:rsidRPr="00E50641">
              <w:rPr>
                <w:rFonts w:asciiTheme="majorHAnsi" w:hAnsiTheme="majorHAnsi" w:cstheme="majorHAnsi"/>
                <w:bCs/>
                <w:color w:val="000000" w:themeColor="text1"/>
                <w:sz w:val="20"/>
                <w:szCs w:val="20"/>
              </w:rPr>
              <w:t xml:space="preserve">/s SFP wraz z wkładkami 1GbE SFP </w:t>
            </w:r>
          </w:p>
        </w:tc>
      </w:tr>
      <w:tr w:rsidR="00840740" w:rsidRPr="00E50641" w14:paraId="314925D6" w14:textId="77777777" w:rsidTr="00840740">
        <w:tc>
          <w:tcPr>
            <w:tcW w:w="1841" w:type="dxa"/>
            <w:tcBorders>
              <w:top w:val="single" w:sz="2" w:space="0" w:color="9CC2E5"/>
              <w:left w:val="nil"/>
              <w:bottom w:val="single" w:sz="2" w:space="0" w:color="9CC2E5"/>
              <w:right w:val="single" w:sz="2" w:space="0" w:color="9CC2E5"/>
            </w:tcBorders>
            <w:shd w:val="clear" w:color="auto" w:fill="auto"/>
          </w:tcPr>
          <w:p w14:paraId="7B726A7F" w14:textId="77777777" w:rsidR="00840740" w:rsidRPr="00E50641" w:rsidRDefault="00840740" w:rsidP="00840740">
            <w:pPr>
              <w:tabs>
                <w:tab w:val="left" w:pos="851"/>
              </w:tabs>
              <w:spacing w:before="200"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napęd optyczny</w:t>
            </w:r>
          </w:p>
        </w:tc>
        <w:tc>
          <w:tcPr>
            <w:tcW w:w="7520" w:type="dxa"/>
            <w:tcBorders>
              <w:top w:val="single" w:sz="2" w:space="0" w:color="9CC2E5"/>
              <w:left w:val="single" w:sz="2" w:space="0" w:color="9CC2E5"/>
              <w:bottom w:val="single" w:sz="2" w:space="0" w:color="9CC2E5"/>
              <w:right w:val="nil"/>
            </w:tcBorders>
            <w:shd w:val="clear" w:color="auto" w:fill="auto"/>
          </w:tcPr>
          <w:p w14:paraId="6F6C8577" w14:textId="77777777" w:rsidR="00840740" w:rsidRPr="00E50641" w:rsidRDefault="00840740" w:rsidP="00B44FC9">
            <w:pPr>
              <w:pStyle w:val="Akapitzlist"/>
              <w:numPr>
                <w:ilvl w:val="0"/>
                <w:numId w:val="126"/>
              </w:numPr>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wbudowany fabrycznie wewnętrzny napęd DVD-RW</w:t>
            </w:r>
          </w:p>
        </w:tc>
      </w:tr>
      <w:tr w:rsidR="00840740" w:rsidRPr="00E50641" w14:paraId="4831ADC1" w14:textId="77777777" w:rsidTr="00840740">
        <w:tc>
          <w:tcPr>
            <w:tcW w:w="1841" w:type="dxa"/>
            <w:tcBorders>
              <w:top w:val="single" w:sz="2" w:space="0" w:color="9CC2E5"/>
              <w:left w:val="nil"/>
              <w:bottom w:val="single" w:sz="2" w:space="0" w:color="9CC2E5"/>
              <w:right w:val="single" w:sz="2" w:space="0" w:color="9CC2E5"/>
            </w:tcBorders>
            <w:shd w:val="clear" w:color="auto" w:fill="DEEAF6"/>
          </w:tcPr>
          <w:p w14:paraId="5E3D431B" w14:textId="77777777" w:rsidR="00840740" w:rsidRPr="00E50641" w:rsidRDefault="00840740" w:rsidP="00840740">
            <w:pPr>
              <w:tabs>
                <w:tab w:val="left" w:pos="851"/>
              </w:tabs>
              <w:spacing w:before="200"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lastRenderedPageBreak/>
              <w:t>porty, złącza</w:t>
            </w:r>
          </w:p>
        </w:tc>
        <w:tc>
          <w:tcPr>
            <w:tcW w:w="7520" w:type="dxa"/>
            <w:tcBorders>
              <w:top w:val="single" w:sz="2" w:space="0" w:color="9CC2E5"/>
              <w:left w:val="single" w:sz="2" w:space="0" w:color="9CC2E5"/>
              <w:bottom w:val="single" w:sz="2" w:space="0" w:color="9CC2E5"/>
              <w:right w:val="nil"/>
            </w:tcBorders>
            <w:shd w:val="clear" w:color="auto" w:fill="DEEAF6"/>
          </w:tcPr>
          <w:p w14:paraId="6F443DC5" w14:textId="77777777" w:rsidR="00840740" w:rsidRPr="00E50641" w:rsidRDefault="00840740" w:rsidP="00B44FC9">
            <w:pPr>
              <w:pStyle w:val="Akapitzlist"/>
              <w:numPr>
                <w:ilvl w:val="0"/>
                <w:numId w:val="126"/>
              </w:numPr>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zintegrowana karta graficzna z portami wyprowadzonymi na froncie i tyle obudowy;</w:t>
            </w:r>
          </w:p>
          <w:p w14:paraId="28029C0A" w14:textId="7E5B0BB6" w:rsidR="00840740" w:rsidRPr="00E50641" w:rsidRDefault="00840740" w:rsidP="00B44FC9">
            <w:pPr>
              <w:pStyle w:val="Akapitzlist"/>
              <w:numPr>
                <w:ilvl w:val="0"/>
                <w:numId w:val="126"/>
              </w:numPr>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min. 5</w:t>
            </w:r>
            <w:r w:rsidR="00217D60" w:rsidRPr="00E50641">
              <w:rPr>
                <w:rFonts w:asciiTheme="majorHAnsi" w:hAnsiTheme="majorHAnsi" w:cstheme="majorHAnsi"/>
                <w:bCs/>
                <w:color w:val="000000" w:themeColor="text1"/>
                <w:sz w:val="20"/>
                <w:szCs w:val="20"/>
              </w:rPr>
              <w:t xml:space="preserve"> </w:t>
            </w:r>
            <w:r w:rsidRPr="00E50641">
              <w:rPr>
                <w:rFonts w:asciiTheme="majorHAnsi" w:hAnsiTheme="majorHAnsi" w:cstheme="majorHAnsi"/>
                <w:bCs/>
                <w:color w:val="000000" w:themeColor="text1"/>
                <w:sz w:val="20"/>
                <w:szCs w:val="20"/>
              </w:rPr>
              <w:t xml:space="preserve">portów USB 3.0 w tym 1szt. na froncie obudowy i 1szt. wewnątrz; </w:t>
            </w:r>
          </w:p>
          <w:p w14:paraId="0728EDA6" w14:textId="77777777" w:rsidR="00840740" w:rsidRPr="00E50641" w:rsidRDefault="00840740" w:rsidP="00B44FC9">
            <w:pPr>
              <w:pStyle w:val="Akapitzlist"/>
              <w:numPr>
                <w:ilvl w:val="0"/>
                <w:numId w:val="126"/>
              </w:numPr>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możliwość rozbudowy o port szeregowy typu DB9/DE-9 (9 </w:t>
            </w:r>
            <w:proofErr w:type="spellStart"/>
            <w:r w:rsidRPr="00E50641">
              <w:rPr>
                <w:rFonts w:asciiTheme="majorHAnsi" w:hAnsiTheme="majorHAnsi" w:cstheme="majorHAnsi"/>
                <w:bCs/>
                <w:color w:val="000000" w:themeColor="text1"/>
                <w:sz w:val="20"/>
                <w:szCs w:val="20"/>
              </w:rPr>
              <w:t>pinowy</w:t>
            </w:r>
            <w:proofErr w:type="spellEnd"/>
            <w:r w:rsidRPr="00E50641">
              <w:rPr>
                <w:rFonts w:asciiTheme="majorHAnsi" w:hAnsiTheme="majorHAnsi" w:cstheme="majorHAnsi"/>
                <w:bCs/>
                <w:color w:val="000000" w:themeColor="text1"/>
                <w:sz w:val="20"/>
                <w:szCs w:val="20"/>
              </w:rPr>
              <w:t>), wyprowadzony na zewnątrz obudowy bez pośrednictwa portu USB/RJ45</w:t>
            </w:r>
          </w:p>
        </w:tc>
      </w:tr>
      <w:tr w:rsidR="00840740" w:rsidRPr="00E50641" w14:paraId="2091C5C7" w14:textId="77777777" w:rsidTr="00840740">
        <w:tc>
          <w:tcPr>
            <w:tcW w:w="1841" w:type="dxa"/>
            <w:tcBorders>
              <w:top w:val="single" w:sz="2" w:space="0" w:color="9CC2E5"/>
              <w:left w:val="nil"/>
              <w:bottom w:val="single" w:sz="2" w:space="0" w:color="9CC2E5"/>
              <w:right w:val="single" w:sz="2" w:space="0" w:color="9CC2E5"/>
            </w:tcBorders>
            <w:shd w:val="clear" w:color="auto" w:fill="auto"/>
          </w:tcPr>
          <w:p w14:paraId="34E3A4A6" w14:textId="77777777" w:rsidR="00840740" w:rsidRPr="00E50641" w:rsidRDefault="00840740" w:rsidP="00840740">
            <w:pPr>
              <w:tabs>
                <w:tab w:val="left" w:pos="851"/>
              </w:tabs>
              <w:spacing w:before="200"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zasilanie, chłodzenie</w:t>
            </w:r>
          </w:p>
        </w:tc>
        <w:tc>
          <w:tcPr>
            <w:tcW w:w="7520" w:type="dxa"/>
            <w:tcBorders>
              <w:top w:val="single" w:sz="2" w:space="0" w:color="9CC2E5"/>
              <w:left w:val="single" w:sz="2" w:space="0" w:color="9CC2E5"/>
              <w:bottom w:val="single" w:sz="2" w:space="0" w:color="9CC2E5"/>
              <w:right w:val="nil"/>
            </w:tcBorders>
            <w:shd w:val="clear" w:color="auto" w:fill="auto"/>
          </w:tcPr>
          <w:p w14:paraId="1C303E7C" w14:textId="1E35483E" w:rsidR="00840740" w:rsidRPr="00E50641" w:rsidRDefault="00840740" w:rsidP="00B44FC9">
            <w:pPr>
              <w:pStyle w:val="Akapitzlist"/>
              <w:numPr>
                <w:ilvl w:val="0"/>
                <w:numId w:val="126"/>
              </w:numPr>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redundantne zasilacze </w:t>
            </w:r>
            <w:proofErr w:type="spellStart"/>
            <w:r w:rsidRPr="00E50641">
              <w:rPr>
                <w:rFonts w:asciiTheme="majorHAnsi" w:hAnsiTheme="majorHAnsi" w:cstheme="majorHAnsi"/>
                <w:bCs/>
                <w:color w:val="000000" w:themeColor="text1"/>
                <w:sz w:val="20"/>
                <w:szCs w:val="20"/>
              </w:rPr>
              <w:t>hotplug</w:t>
            </w:r>
            <w:proofErr w:type="spellEnd"/>
            <w:r w:rsidRPr="00E50641">
              <w:rPr>
                <w:rFonts w:asciiTheme="majorHAnsi" w:hAnsiTheme="majorHAnsi" w:cstheme="majorHAnsi"/>
                <w:bCs/>
                <w:color w:val="000000" w:themeColor="text1"/>
                <w:sz w:val="20"/>
                <w:szCs w:val="20"/>
              </w:rPr>
              <w:t xml:space="preserve"> </w:t>
            </w:r>
          </w:p>
          <w:p w14:paraId="01D9EE25" w14:textId="77777777" w:rsidR="00840740" w:rsidRPr="00E50641" w:rsidRDefault="00840740" w:rsidP="00B44FC9">
            <w:pPr>
              <w:pStyle w:val="Akapitzlist"/>
              <w:numPr>
                <w:ilvl w:val="0"/>
                <w:numId w:val="126"/>
              </w:numPr>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redundantne wentylatory </w:t>
            </w:r>
            <w:proofErr w:type="spellStart"/>
            <w:r w:rsidRPr="00E50641">
              <w:rPr>
                <w:rFonts w:asciiTheme="majorHAnsi" w:hAnsiTheme="majorHAnsi" w:cstheme="majorHAnsi"/>
                <w:bCs/>
                <w:color w:val="000000" w:themeColor="text1"/>
                <w:sz w:val="20"/>
                <w:szCs w:val="20"/>
              </w:rPr>
              <w:t>hotplug</w:t>
            </w:r>
            <w:proofErr w:type="spellEnd"/>
            <w:r w:rsidRPr="00E50641">
              <w:rPr>
                <w:rFonts w:asciiTheme="majorHAnsi" w:hAnsiTheme="majorHAnsi" w:cstheme="majorHAnsi"/>
                <w:bCs/>
                <w:color w:val="000000" w:themeColor="text1"/>
                <w:sz w:val="20"/>
                <w:szCs w:val="20"/>
              </w:rPr>
              <w:t xml:space="preserve">; </w:t>
            </w:r>
          </w:p>
        </w:tc>
      </w:tr>
      <w:tr w:rsidR="00840740" w:rsidRPr="00E50641" w14:paraId="1B325E8B" w14:textId="77777777" w:rsidTr="00840740">
        <w:tc>
          <w:tcPr>
            <w:tcW w:w="1841" w:type="dxa"/>
            <w:tcBorders>
              <w:top w:val="single" w:sz="2" w:space="0" w:color="9CC2E5"/>
              <w:left w:val="nil"/>
              <w:bottom w:val="single" w:sz="2" w:space="0" w:color="9CC2E5"/>
              <w:right w:val="single" w:sz="2" w:space="0" w:color="9CC2E5"/>
            </w:tcBorders>
            <w:shd w:val="clear" w:color="auto" w:fill="DEEAF6"/>
          </w:tcPr>
          <w:p w14:paraId="135D2FF3" w14:textId="77777777" w:rsidR="00840740" w:rsidRPr="00E50641" w:rsidRDefault="00840740" w:rsidP="00840740">
            <w:pPr>
              <w:tabs>
                <w:tab w:val="left" w:pos="851"/>
              </w:tabs>
              <w:spacing w:before="200"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zarządzanie</w:t>
            </w:r>
          </w:p>
        </w:tc>
        <w:tc>
          <w:tcPr>
            <w:tcW w:w="7520" w:type="dxa"/>
            <w:tcBorders>
              <w:top w:val="single" w:sz="2" w:space="0" w:color="9CC2E5"/>
              <w:left w:val="single" w:sz="2" w:space="0" w:color="9CC2E5"/>
              <w:bottom w:val="single" w:sz="2" w:space="0" w:color="9CC2E5"/>
              <w:right w:val="nil"/>
            </w:tcBorders>
            <w:shd w:val="clear" w:color="auto" w:fill="DEEAF6"/>
          </w:tcPr>
          <w:p w14:paraId="790540C9" w14:textId="77777777" w:rsidR="00840740" w:rsidRPr="00E50641" w:rsidRDefault="00840740" w:rsidP="00B44FC9">
            <w:pPr>
              <w:pStyle w:val="Akapitzlist"/>
              <w:numPr>
                <w:ilvl w:val="0"/>
                <w:numId w:val="126"/>
              </w:numPr>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wbudowany panel LCD lub diody LED informujące o stanie serwera</w:t>
            </w:r>
          </w:p>
          <w:p w14:paraId="5993521C" w14:textId="77777777" w:rsidR="00840740" w:rsidRPr="00E50641" w:rsidRDefault="00840740" w:rsidP="00B44FC9">
            <w:pPr>
              <w:pStyle w:val="Akapitzlist"/>
              <w:numPr>
                <w:ilvl w:val="0"/>
                <w:numId w:val="126"/>
              </w:numPr>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niezależna od system operacyjnego, zintegrowana z płytą główną serwera lub jako dodatkowa karta w slocie PCI Express, jednak nie może ona powodować zmniejszenia minimalnej liczby gniazd </w:t>
            </w:r>
            <w:proofErr w:type="spellStart"/>
            <w:r w:rsidRPr="00E50641">
              <w:rPr>
                <w:rFonts w:asciiTheme="majorHAnsi" w:hAnsiTheme="majorHAnsi" w:cstheme="majorHAnsi"/>
                <w:bCs/>
                <w:color w:val="000000" w:themeColor="text1"/>
                <w:sz w:val="20"/>
                <w:szCs w:val="20"/>
              </w:rPr>
              <w:t>PCIe</w:t>
            </w:r>
            <w:proofErr w:type="spellEnd"/>
            <w:r w:rsidRPr="00E50641">
              <w:rPr>
                <w:rFonts w:asciiTheme="majorHAnsi" w:hAnsiTheme="majorHAnsi" w:cstheme="majorHAnsi"/>
                <w:bCs/>
                <w:color w:val="000000" w:themeColor="text1"/>
                <w:sz w:val="20"/>
                <w:szCs w:val="20"/>
              </w:rPr>
              <w:t xml:space="preserve"> w serwerze, posiadająca minimalną funkcjonalność:</w:t>
            </w:r>
          </w:p>
          <w:p w14:paraId="03C1D604" w14:textId="77777777" w:rsidR="00840740" w:rsidRPr="00E50641" w:rsidRDefault="00840740" w:rsidP="00B44FC9">
            <w:pPr>
              <w:numPr>
                <w:ilvl w:val="0"/>
                <w:numId w:val="126"/>
              </w:numPr>
              <w:spacing w:line="276" w:lineRule="auto"/>
              <w:jc w:val="both"/>
              <w:rPr>
                <w:rFonts w:asciiTheme="majorHAnsi" w:eastAsiaTheme="minorHAnsi" w:hAnsiTheme="majorHAnsi" w:cstheme="majorHAnsi"/>
                <w:bCs/>
                <w:color w:val="000000" w:themeColor="text1"/>
                <w:sz w:val="20"/>
                <w:szCs w:val="20"/>
                <w:lang w:eastAsia="en-US"/>
              </w:rPr>
            </w:pPr>
            <w:r w:rsidRPr="00E50641">
              <w:rPr>
                <w:rFonts w:asciiTheme="majorHAnsi" w:eastAsiaTheme="minorHAnsi" w:hAnsiTheme="majorHAnsi" w:cstheme="majorHAnsi"/>
                <w:bCs/>
                <w:color w:val="000000" w:themeColor="text1"/>
                <w:sz w:val="20"/>
                <w:szCs w:val="20"/>
                <w:lang w:eastAsia="en-US"/>
              </w:rPr>
              <w:t xml:space="preserve">wparcie pracy bez agentów zarządzania instalowanych w systemie operacyjnym z generowaniem alertów SNMP </w:t>
            </w:r>
          </w:p>
          <w:p w14:paraId="3E3C02C3" w14:textId="77777777" w:rsidR="00840740" w:rsidRPr="00E50641" w:rsidRDefault="00840740" w:rsidP="00B44FC9">
            <w:pPr>
              <w:numPr>
                <w:ilvl w:val="0"/>
                <w:numId w:val="126"/>
              </w:numPr>
              <w:spacing w:line="276" w:lineRule="auto"/>
              <w:jc w:val="both"/>
              <w:rPr>
                <w:rFonts w:asciiTheme="majorHAnsi" w:eastAsiaTheme="minorHAnsi" w:hAnsiTheme="majorHAnsi" w:cstheme="majorHAnsi"/>
                <w:bCs/>
                <w:color w:val="000000" w:themeColor="text1"/>
                <w:sz w:val="20"/>
                <w:szCs w:val="20"/>
                <w:lang w:eastAsia="en-US"/>
              </w:rPr>
            </w:pPr>
            <w:r w:rsidRPr="00E50641">
              <w:rPr>
                <w:rFonts w:asciiTheme="majorHAnsi" w:eastAsiaTheme="minorHAnsi" w:hAnsiTheme="majorHAnsi" w:cstheme="majorHAnsi"/>
                <w:bCs/>
                <w:color w:val="000000" w:themeColor="text1"/>
                <w:sz w:val="20"/>
                <w:szCs w:val="20"/>
                <w:lang w:eastAsia="en-US"/>
              </w:rPr>
              <w:t xml:space="preserve">dostęp do karty zarządzającej poprzez dedykowany port RJ45 z tyłu serwera, dostęp do karty możliwy z poziomu przeglądarki webowej (GUI) oraz z poziomu linii komend </w:t>
            </w:r>
          </w:p>
          <w:p w14:paraId="1F42CC3B" w14:textId="77777777" w:rsidR="00840740" w:rsidRPr="00E50641" w:rsidRDefault="00840740" w:rsidP="00B44FC9">
            <w:pPr>
              <w:numPr>
                <w:ilvl w:val="0"/>
                <w:numId w:val="126"/>
              </w:numPr>
              <w:spacing w:line="276" w:lineRule="auto"/>
              <w:jc w:val="both"/>
              <w:rPr>
                <w:rFonts w:asciiTheme="majorHAnsi" w:eastAsiaTheme="minorHAnsi" w:hAnsiTheme="majorHAnsi" w:cstheme="majorHAnsi"/>
                <w:bCs/>
                <w:color w:val="000000" w:themeColor="text1"/>
                <w:sz w:val="20"/>
                <w:szCs w:val="20"/>
                <w:lang w:eastAsia="en-US"/>
              </w:rPr>
            </w:pPr>
            <w:r w:rsidRPr="00E50641">
              <w:rPr>
                <w:rFonts w:asciiTheme="majorHAnsi" w:eastAsiaTheme="minorHAnsi" w:hAnsiTheme="majorHAnsi" w:cstheme="majorHAnsi"/>
                <w:bCs/>
                <w:color w:val="000000" w:themeColor="text1"/>
                <w:sz w:val="20"/>
                <w:szCs w:val="20"/>
                <w:lang w:eastAsia="en-US"/>
              </w:rPr>
              <w:t>wbudowane narzędzia diagnostyczne</w:t>
            </w:r>
          </w:p>
          <w:p w14:paraId="60A1C1A8" w14:textId="622B76EF" w:rsidR="00840740" w:rsidRPr="00E50641" w:rsidRDefault="00840740" w:rsidP="00B44FC9">
            <w:pPr>
              <w:numPr>
                <w:ilvl w:val="0"/>
                <w:numId w:val="126"/>
              </w:numPr>
              <w:spacing w:line="276" w:lineRule="auto"/>
              <w:jc w:val="both"/>
              <w:rPr>
                <w:rFonts w:asciiTheme="majorHAnsi" w:eastAsiaTheme="minorHAnsi" w:hAnsiTheme="majorHAnsi" w:cstheme="majorHAnsi"/>
                <w:bCs/>
                <w:color w:val="000000" w:themeColor="text1"/>
                <w:sz w:val="20"/>
                <w:szCs w:val="20"/>
                <w:lang w:eastAsia="en-US"/>
              </w:rPr>
            </w:pPr>
            <w:r w:rsidRPr="00E50641">
              <w:rPr>
                <w:rFonts w:asciiTheme="majorHAnsi" w:eastAsiaTheme="minorHAnsi" w:hAnsiTheme="majorHAnsi" w:cstheme="majorHAnsi"/>
                <w:bCs/>
                <w:color w:val="000000" w:themeColor="text1"/>
                <w:sz w:val="20"/>
                <w:szCs w:val="20"/>
                <w:lang w:eastAsia="en-US"/>
              </w:rPr>
              <w:t>zdalna konfiguracji serwera</w:t>
            </w:r>
            <w:r w:rsidR="00EB2D73" w:rsidRPr="00E50641">
              <w:rPr>
                <w:rFonts w:asciiTheme="majorHAnsi" w:eastAsiaTheme="minorHAnsi" w:hAnsiTheme="majorHAnsi" w:cstheme="majorHAnsi"/>
                <w:bCs/>
                <w:color w:val="000000" w:themeColor="text1"/>
                <w:sz w:val="20"/>
                <w:szCs w:val="20"/>
                <w:lang w:eastAsia="en-US"/>
              </w:rPr>
              <w:t xml:space="preserve"> </w:t>
            </w:r>
            <w:r w:rsidRPr="00E50641">
              <w:rPr>
                <w:rFonts w:asciiTheme="majorHAnsi" w:eastAsiaTheme="minorHAnsi" w:hAnsiTheme="majorHAnsi" w:cstheme="majorHAnsi"/>
                <w:bCs/>
                <w:color w:val="000000" w:themeColor="text1"/>
                <w:sz w:val="20"/>
                <w:szCs w:val="20"/>
                <w:lang w:eastAsia="en-US"/>
              </w:rPr>
              <w:t>(BIOS) i instalacji systemu operacyjnego</w:t>
            </w:r>
          </w:p>
          <w:p w14:paraId="388F3C26" w14:textId="77777777" w:rsidR="00840740" w:rsidRPr="00E50641" w:rsidRDefault="00840740" w:rsidP="00B44FC9">
            <w:pPr>
              <w:numPr>
                <w:ilvl w:val="0"/>
                <w:numId w:val="126"/>
              </w:numPr>
              <w:spacing w:line="276" w:lineRule="auto"/>
              <w:jc w:val="both"/>
              <w:rPr>
                <w:rFonts w:asciiTheme="majorHAnsi" w:eastAsiaTheme="minorHAnsi" w:hAnsiTheme="majorHAnsi" w:cstheme="majorHAnsi"/>
                <w:bCs/>
                <w:color w:val="000000" w:themeColor="text1"/>
                <w:sz w:val="20"/>
                <w:szCs w:val="20"/>
                <w:lang w:eastAsia="en-US"/>
              </w:rPr>
            </w:pPr>
            <w:r w:rsidRPr="00E50641">
              <w:rPr>
                <w:rFonts w:asciiTheme="majorHAnsi" w:eastAsiaTheme="minorHAnsi" w:hAnsiTheme="majorHAnsi" w:cstheme="majorHAnsi"/>
                <w:bCs/>
                <w:color w:val="000000" w:themeColor="text1"/>
                <w:sz w:val="20"/>
                <w:szCs w:val="20"/>
                <w:lang w:eastAsia="en-US"/>
              </w:rPr>
              <w:t xml:space="preserve">wirtualna zdalna konsola, tekstowa i graficzna, z dostępem do myszy i klawiatury i możliwością podłączenia wirtualnych napędów FDD, CD/DVD i USB </w:t>
            </w:r>
          </w:p>
          <w:p w14:paraId="6A0349C8" w14:textId="77777777" w:rsidR="00840740" w:rsidRPr="00E50641" w:rsidRDefault="00840740" w:rsidP="00B44FC9">
            <w:pPr>
              <w:pStyle w:val="Akapitzlist"/>
              <w:numPr>
                <w:ilvl w:val="0"/>
                <w:numId w:val="126"/>
              </w:numPr>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Licencja nie jest wymagana. Możliwość rozbudowy w przyszłości.</w:t>
            </w:r>
          </w:p>
        </w:tc>
      </w:tr>
      <w:tr w:rsidR="00840740" w:rsidRPr="00E50641" w14:paraId="289B9314" w14:textId="77777777" w:rsidTr="00840740">
        <w:tc>
          <w:tcPr>
            <w:tcW w:w="1841" w:type="dxa"/>
            <w:tcBorders>
              <w:top w:val="single" w:sz="2" w:space="0" w:color="9CC2E5"/>
              <w:left w:val="nil"/>
              <w:bottom w:val="single" w:sz="2" w:space="0" w:color="9CC2E5"/>
              <w:right w:val="single" w:sz="2" w:space="0" w:color="9CC2E5"/>
            </w:tcBorders>
          </w:tcPr>
          <w:p w14:paraId="7661A8A6" w14:textId="77777777" w:rsidR="00840740" w:rsidRPr="00E50641" w:rsidRDefault="00840740" w:rsidP="00840740">
            <w:pPr>
              <w:tabs>
                <w:tab w:val="left" w:pos="851"/>
              </w:tabs>
              <w:spacing w:before="200"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system operacyjny</w:t>
            </w:r>
          </w:p>
        </w:tc>
        <w:tc>
          <w:tcPr>
            <w:tcW w:w="7520" w:type="dxa"/>
            <w:tcBorders>
              <w:top w:val="single" w:sz="2" w:space="0" w:color="9CC2E5"/>
              <w:left w:val="single" w:sz="2" w:space="0" w:color="9CC2E5"/>
              <w:bottom w:val="single" w:sz="2" w:space="0" w:color="9CC2E5"/>
              <w:right w:val="nil"/>
            </w:tcBorders>
          </w:tcPr>
          <w:p w14:paraId="21A90A23" w14:textId="0943CC0D" w:rsidR="002C76B8" w:rsidRPr="00E50641" w:rsidRDefault="002C76B8" w:rsidP="00697AAA">
            <w:pPr>
              <w:spacing w:line="276" w:lineRule="auto"/>
              <w:jc w:val="both"/>
              <w:rPr>
                <w:rFonts w:asciiTheme="majorHAnsi" w:hAnsiTheme="majorHAnsi" w:cstheme="majorHAnsi"/>
                <w:bCs/>
                <w:color w:val="000000" w:themeColor="text1"/>
                <w:sz w:val="20"/>
                <w:szCs w:val="20"/>
              </w:rPr>
            </w:pPr>
            <w:bookmarkStart w:id="7" w:name="OLE_LINK4"/>
            <w:bookmarkStart w:id="8" w:name="OLE_LINK5"/>
            <w:bookmarkStart w:id="9" w:name="OLE_LINK6"/>
            <w:r w:rsidRPr="00E50641">
              <w:rPr>
                <w:rFonts w:asciiTheme="majorHAnsi" w:hAnsiTheme="majorHAnsi" w:cstheme="majorHAnsi"/>
                <w:bCs/>
                <w:color w:val="000000" w:themeColor="text1"/>
                <w:sz w:val="20"/>
                <w:szCs w:val="20"/>
              </w:rPr>
              <w:t xml:space="preserve">Zainstalowany system operacyjny został opisany w dalszej części niniejszego dokumentu – pkt </w:t>
            </w:r>
            <w:r w:rsidR="00572A01" w:rsidRPr="00E50641">
              <w:rPr>
                <w:rFonts w:asciiTheme="majorHAnsi" w:hAnsiTheme="majorHAnsi" w:cstheme="majorHAnsi"/>
                <w:bCs/>
                <w:color w:val="000000" w:themeColor="text1"/>
                <w:sz w:val="20"/>
                <w:szCs w:val="20"/>
              </w:rPr>
              <w:t>1</w:t>
            </w:r>
            <w:r w:rsidR="00572A01" w:rsidRPr="00E50641">
              <w:rPr>
                <w:bCs/>
                <w:color w:val="000000" w:themeColor="text1"/>
                <w:sz w:val="20"/>
                <w:szCs w:val="20"/>
              </w:rPr>
              <w:t>5.1</w:t>
            </w:r>
            <w:r w:rsidRPr="00E50641">
              <w:rPr>
                <w:rFonts w:asciiTheme="majorHAnsi" w:hAnsiTheme="majorHAnsi" w:cstheme="majorHAnsi"/>
                <w:bCs/>
                <w:color w:val="000000" w:themeColor="text1"/>
                <w:sz w:val="20"/>
                <w:szCs w:val="20"/>
              </w:rPr>
              <w:t>.</w:t>
            </w:r>
            <w:bookmarkEnd w:id="7"/>
            <w:bookmarkEnd w:id="8"/>
            <w:bookmarkEnd w:id="9"/>
          </w:p>
          <w:p w14:paraId="184BBA03" w14:textId="77777777" w:rsidR="00840740" w:rsidRPr="00E50641" w:rsidRDefault="00840740" w:rsidP="00EB2D73">
            <w:pPr>
              <w:tabs>
                <w:tab w:val="left" w:pos="459"/>
              </w:tabs>
              <w:spacing w:line="276" w:lineRule="auto"/>
              <w:jc w:val="both"/>
              <w:rPr>
                <w:rFonts w:asciiTheme="majorHAnsi" w:eastAsiaTheme="minorHAnsi" w:hAnsiTheme="majorHAnsi" w:cstheme="majorHAnsi"/>
                <w:bCs/>
                <w:color w:val="000000" w:themeColor="text1"/>
                <w:sz w:val="20"/>
                <w:szCs w:val="20"/>
                <w:lang w:eastAsia="en-US"/>
              </w:rPr>
            </w:pPr>
          </w:p>
          <w:p w14:paraId="2C2BD51D" w14:textId="6B975463" w:rsidR="00840740" w:rsidRPr="00E50641" w:rsidRDefault="00840740" w:rsidP="00EB2D73">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Dodatkowo należy dostarczyć</w:t>
            </w:r>
            <w:r w:rsidR="00B84A3C" w:rsidRPr="00E50641">
              <w:rPr>
                <w:rFonts w:asciiTheme="majorHAnsi" w:hAnsiTheme="majorHAnsi" w:cstheme="majorHAnsi"/>
                <w:bCs/>
                <w:color w:val="000000" w:themeColor="text1"/>
                <w:sz w:val="20"/>
                <w:szCs w:val="20"/>
              </w:rPr>
              <w:t xml:space="preserve"> </w:t>
            </w:r>
            <w:r w:rsidR="00D834A7" w:rsidRPr="00E50641">
              <w:rPr>
                <w:rFonts w:asciiTheme="majorHAnsi" w:hAnsiTheme="majorHAnsi" w:cstheme="majorHAnsi"/>
                <w:bCs/>
                <w:color w:val="000000" w:themeColor="text1"/>
                <w:sz w:val="20"/>
                <w:szCs w:val="20"/>
              </w:rPr>
              <w:t>18</w:t>
            </w:r>
            <w:r w:rsidRPr="00E50641">
              <w:rPr>
                <w:rFonts w:asciiTheme="majorHAnsi" w:hAnsiTheme="majorHAnsi" w:cstheme="majorHAnsi"/>
                <w:bCs/>
                <w:color w:val="000000" w:themeColor="text1"/>
                <w:sz w:val="20"/>
                <w:szCs w:val="20"/>
              </w:rPr>
              <w:t xml:space="preserve"> licencji dostępowych </w:t>
            </w:r>
          </w:p>
        </w:tc>
      </w:tr>
      <w:tr w:rsidR="00217D60" w:rsidRPr="00E50641" w14:paraId="5070A971" w14:textId="77777777" w:rsidTr="00840740">
        <w:tc>
          <w:tcPr>
            <w:tcW w:w="1841" w:type="dxa"/>
            <w:tcBorders>
              <w:top w:val="single" w:sz="2" w:space="0" w:color="9CC2E5"/>
              <w:left w:val="nil"/>
              <w:bottom w:val="single" w:sz="2" w:space="0" w:color="9CC2E5"/>
              <w:right w:val="single" w:sz="2" w:space="0" w:color="9CC2E5"/>
            </w:tcBorders>
          </w:tcPr>
          <w:p w14:paraId="3C90A6EB" w14:textId="34811BF2" w:rsidR="00217D60" w:rsidRPr="00E50641" w:rsidRDefault="00217D60" w:rsidP="00840740">
            <w:pPr>
              <w:tabs>
                <w:tab w:val="left" w:pos="851"/>
              </w:tabs>
              <w:spacing w:before="200"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System do wirtualizacji</w:t>
            </w:r>
          </w:p>
        </w:tc>
        <w:tc>
          <w:tcPr>
            <w:tcW w:w="7520" w:type="dxa"/>
            <w:tcBorders>
              <w:top w:val="single" w:sz="2" w:space="0" w:color="9CC2E5"/>
              <w:left w:val="single" w:sz="2" w:space="0" w:color="9CC2E5"/>
              <w:bottom w:val="single" w:sz="2" w:space="0" w:color="9CC2E5"/>
              <w:right w:val="nil"/>
            </w:tcBorders>
          </w:tcPr>
          <w:p w14:paraId="146060DD" w14:textId="56373AD5" w:rsidR="00217D60" w:rsidRPr="00E50641" w:rsidRDefault="00217D60" w:rsidP="00217D60">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zgodny z </w:t>
            </w:r>
            <w:proofErr w:type="spellStart"/>
            <w:r w:rsidRPr="00E50641">
              <w:rPr>
                <w:rFonts w:asciiTheme="majorHAnsi" w:hAnsiTheme="majorHAnsi" w:cstheme="majorHAnsi"/>
                <w:bCs/>
                <w:color w:val="000000" w:themeColor="text1"/>
                <w:sz w:val="20"/>
                <w:szCs w:val="20"/>
              </w:rPr>
              <w:t>citrix</w:t>
            </w:r>
            <w:proofErr w:type="spellEnd"/>
            <w:r w:rsidRPr="00E50641">
              <w:rPr>
                <w:rFonts w:asciiTheme="majorHAnsi" w:hAnsiTheme="majorHAnsi" w:cstheme="majorHAnsi"/>
                <w:bCs/>
                <w:color w:val="000000" w:themeColor="text1"/>
                <w:sz w:val="20"/>
                <w:szCs w:val="20"/>
              </w:rPr>
              <w:t xml:space="preserve"> </w:t>
            </w:r>
            <w:proofErr w:type="spellStart"/>
            <w:r w:rsidRPr="00E50641">
              <w:rPr>
                <w:rFonts w:asciiTheme="majorHAnsi" w:hAnsiTheme="majorHAnsi" w:cstheme="majorHAnsi"/>
                <w:bCs/>
                <w:color w:val="000000" w:themeColor="text1"/>
                <w:sz w:val="20"/>
                <w:szCs w:val="20"/>
              </w:rPr>
              <w:t>xen</w:t>
            </w:r>
            <w:proofErr w:type="spellEnd"/>
            <w:r w:rsidRPr="00E50641">
              <w:rPr>
                <w:rFonts w:asciiTheme="majorHAnsi" w:hAnsiTheme="majorHAnsi" w:cstheme="majorHAnsi"/>
                <w:bCs/>
                <w:color w:val="000000" w:themeColor="text1"/>
                <w:sz w:val="20"/>
                <w:szCs w:val="20"/>
              </w:rPr>
              <w:t xml:space="preserve"> </w:t>
            </w:r>
            <w:proofErr w:type="spellStart"/>
            <w:r w:rsidRPr="00E50641">
              <w:rPr>
                <w:rFonts w:asciiTheme="majorHAnsi" w:hAnsiTheme="majorHAnsi" w:cstheme="majorHAnsi"/>
                <w:bCs/>
                <w:color w:val="000000" w:themeColor="text1"/>
                <w:sz w:val="20"/>
                <w:szCs w:val="20"/>
              </w:rPr>
              <w:t>server</w:t>
            </w:r>
            <w:proofErr w:type="spellEnd"/>
            <w:r w:rsidRPr="00E50641">
              <w:rPr>
                <w:rFonts w:asciiTheme="majorHAnsi" w:hAnsiTheme="majorHAnsi" w:cstheme="majorHAnsi"/>
                <w:bCs/>
                <w:color w:val="000000" w:themeColor="text1"/>
                <w:sz w:val="20"/>
                <w:szCs w:val="20"/>
              </w:rPr>
              <w:t xml:space="preserve"> 6.5 który posiada Zamawiający</w:t>
            </w:r>
          </w:p>
        </w:tc>
      </w:tr>
      <w:tr w:rsidR="00840740" w:rsidRPr="00E50641" w14:paraId="0D8B4326" w14:textId="77777777" w:rsidTr="00840740">
        <w:tc>
          <w:tcPr>
            <w:tcW w:w="1841" w:type="dxa"/>
            <w:tcBorders>
              <w:top w:val="single" w:sz="2" w:space="0" w:color="9CC2E5"/>
              <w:left w:val="nil"/>
              <w:bottom w:val="single" w:sz="2" w:space="0" w:color="9CC2E5"/>
              <w:right w:val="single" w:sz="2" w:space="0" w:color="9CC2E5"/>
            </w:tcBorders>
            <w:shd w:val="clear" w:color="auto" w:fill="DEEAF6"/>
          </w:tcPr>
          <w:p w14:paraId="73661C10" w14:textId="77777777" w:rsidR="00840740" w:rsidRPr="00E50641" w:rsidRDefault="00662247" w:rsidP="00840740">
            <w:pPr>
              <w:tabs>
                <w:tab w:val="left" w:pos="851"/>
              </w:tabs>
              <w:spacing w:before="200"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pozostałe</w:t>
            </w:r>
          </w:p>
        </w:tc>
        <w:tc>
          <w:tcPr>
            <w:tcW w:w="7520" w:type="dxa"/>
            <w:tcBorders>
              <w:top w:val="single" w:sz="2" w:space="0" w:color="9CC2E5"/>
              <w:left w:val="single" w:sz="2" w:space="0" w:color="9CC2E5"/>
              <w:bottom w:val="single" w:sz="2" w:space="0" w:color="9CC2E5"/>
              <w:right w:val="nil"/>
            </w:tcBorders>
            <w:shd w:val="clear" w:color="auto" w:fill="DEEAF6"/>
          </w:tcPr>
          <w:p w14:paraId="2F4F7BB0" w14:textId="77777777" w:rsidR="00840740" w:rsidRPr="00E50641" w:rsidRDefault="00840740" w:rsidP="00B77792">
            <w:pPr>
              <w:pStyle w:val="Akapitzlist"/>
              <w:spacing w:line="276" w:lineRule="auto"/>
              <w:jc w:val="both"/>
              <w:rPr>
                <w:rFonts w:asciiTheme="majorHAnsi" w:hAnsiTheme="majorHAnsi" w:cstheme="majorHAnsi"/>
                <w:bCs/>
                <w:color w:val="000000" w:themeColor="text1"/>
                <w:sz w:val="20"/>
                <w:szCs w:val="20"/>
              </w:rPr>
            </w:pPr>
          </w:p>
          <w:p w14:paraId="1748DBBE" w14:textId="77777777" w:rsidR="00840740" w:rsidRPr="00E50641" w:rsidRDefault="00840740" w:rsidP="00B44FC9">
            <w:pPr>
              <w:pStyle w:val="Akapitzlist"/>
              <w:numPr>
                <w:ilvl w:val="0"/>
                <w:numId w:val="126"/>
              </w:numPr>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Wszystkie użyte do budowy elementy musza znajdować się w ogólnodostępnych kartach katalogowych producenta serwera.</w:t>
            </w:r>
          </w:p>
          <w:p w14:paraId="6122C277" w14:textId="77777777" w:rsidR="00840740" w:rsidRPr="00E50641" w:rsidRDefault="00840740" w:rsidP="00B44FC9">
            <w:pPr>
              <w:pStyle w:val="Akapitzlist"/>
              <w:numPr>
                <w:ilvl w:val="0"/>
                <w:numId w:val="126"/>
              </w:numPr>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Serwer w pełnej oferowanej konfiguracji musi być przypisany do Zamawiającego w systemie producenta serwera. </w:t>
            </w:r>
          </w:p>
        </w:tc>
      </w:tr>
      <w:tr w:rsidR="00840740" w:rsidRPr="00E50641" w14:paraId="3C51CCFD" w14:textId="77777777" w:rsidTr="00840740">
        <w:tc>
          <w:tcPr>
            <w:tcW w:w="1841" w:type="dxa"/>
            <w:tcBorders>
              <w:top w:val="single" w:sz="2" w:space="0" w:color="9CC2E5"/>
              <w:left w:val="nil"/>
              <w:bottom w:val="single" w:sz="2" w:space="0" w:color="9CC2E5"/>
              <w:right w:val="single" w:sz="2" w:space="0" w:color="9CC2E5"/>
            </w:tcBorders>
            <w:shd w:val="clear" w:color="auto" w:fill="auto"/>
          </w:tcPr>
          <w:p w14:paraId="329BBC35" w14:textId="77777777" w:rsidR="00840740" w:rsidRPr="00E50641" w:rsidRDefault="00840740" w:rsidP="00840740">
            <w:pPr>
              <w:tabs>
                <w:tab w:val="left" w:pos="851"/>
              </w:tabs>
              <w:spacing w:before="200"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certyfikaty, normy</w:t>
            </w:r>
          </w:p>
        </w:tc>
        <w:tc>
          <w:tcPr>
            <w:tcW w:w="7520" w:type="dxa"/>
            <w:tcBorders>
              <w:top w:val="single" w:sz="2" w:space="0" w:color="9CC2E5"/>
              <w:left w:val="single" w:sz="2" w:space="0" w:color="9CC2E5"/>
              <w:bottom w:val="single" w:sz="2" w:space="0" w:color="9CC2E5"/>
              <w:right w:val="nil"/>
            </w:tcBorders>
            <w:shd w:val="clear" w:color="auto" w:fill="auto"/>
          </w:tcPr>
          <w:p w14:paraId="1B9007F6" w14:textId="77777777" w:rsidR="00A80536" w:rsidRPr="00E50641" w:rsidRDefault="00840740" w:rsidP="00B44FC9">
            <w:pPr>
              <w:pStyle w:val="Akapitzlist"/>
              <w:numPr>
                <w:ilvl w:val="0"/>
                <w:numId w:val="126"/>
              </w:numPr>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Serwer musi posiadać deklaracje CE lub równoważną – załączyć do oferty</w:t>
            </w:r>
          </w:p>
          <w:p w14:paraId="7F8E1F83" w14:textId="77777777" w:rsidR="00840740" w:rsidRPr="00E50641" w:rsidRDefault="00A80536" w:rsidP="00B44FC9">
            <w:pPr>
              <w:pStyle w:val="Akapitzlist"/>
              <w:numPr>
                <w:ilvl w:val="0"/>
                <w:numId w:val="126"/>
              </w:numPr>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P</w:t>
            </w:r>
            <w:r w:rsidR="00840740" w:rsidRPr="00E50641">
              <w:rPr>
                <w:rFonts w:asciiTheme="majorHAnsi" w:hAnsiTheme="majorHAnsi" w:cstheme="majorHAnsi"/>
                <w:bCs/>
                <w:color w:val="000000" w:themeColor="text1"/>
                <w:sz w:val="20"/>
                <w:szCs w:val="20"/>
              </w:rPr>
              <w:t xml:space="preserve">rzez dokument równoważny zamawiający rozumie taki, który potwierdza zgodność oferowanych urządzeń co najmniej z: </w:t>
            </w:r>
          </w:p>
          <w:p w14:paraId="0A5BD8CF" w14:textId="77777777" w:rsidR="00840740" w:rsidRPr="00E50641" w:rsidRDefault="00840740" w:rsidP="00EB2D73">
            <w:pPr>
              <w:pStyle w:val="Akapitzlist"/>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­R &amp; TTE 1999/5/EC1, </w:t>
            </w:r>
          </w:p>
          <w:p w14:paraId="00992630" w14:textId="77777777" w:rsidR="00840740" w:rsidRPr="00E50641" w:rsidRDefault="00840740" w:rsidP="00EB2D73">
            <w:pPr>
              <w:pStyle w:val="Akapitzlist"/>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­rozporządzeniem Komisji (WE) nr 1275/2008, </w:t>
            </w:r>
          </w:p>
          <w:p w14:paraId="0E5AC0A1" w14:textId="77777777" w:rsidR="00840740" w:rsidRPr="00E50641" w:rsidRDefault="00840740" w:rsidP="00EB2D73">
            <w:pPr>
              <w:pStyle w:val="Akapitzlist"/>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­przepisami dyrektywy </w:t>
            </w:r>
            <w:proofErr w:type="spellStart"/>
            <w:r w:rsidRPr="00E50641">
              <w:rPr>
                <w:rFonts w:asciiTheme="majorHAnsi" w:hAnsiTheme="majorHAnsi" w:cstheme="majorHAnsi"/>
                <w:bCs/>
                <w:color w:val="000000" w:themeColor="text1"/>
                <w:sz w:val="20"/>
                <w:szCs w:val="20"/>
              </w:rPr>
              <w:t>ErP</w:t>
            </w:r>
            <w:proofErr w:type="spellEnd"/>
            <w:r w:rsidRPr="00E50641">
              <w:rPr>
                <w:rFonts w:asciiTheme="majorHAnsi" w:hAnsiTheme="majorHAnsi" w:cstheme="majorHAnsi"/>
                <w:bCs/>
                <w:color w:val="000000" w:themeColor="text1"/>
                <w:sz w:val="20"/>
                <w:szCs w:val="20"/>
              </w:rPr>
              <w:t xml:space="preserve"> 2009/125/WE.</w:t>
            </w:r>
          </w:p>
          <w:p w14:paraId="4A9C9504" w14:textId="77777777" w:rsidR="00840740" w:rsidRPr="00E50641" w:rsidRDefault="00840740" w:rsidP="00B44FC9">
            <w:pPr>
              <w:pStyle w:val="Akapitzlist"/>
              <w:numPr>
                <w:ilvl w:val="0"/>
                <w:numId w:val="126"/>
              </w:numPr>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Serwer musi być wyprodukowany zgodnie z normą ISO-9001 lub równoważną - załączyć do oferty dokument poświadczający. Przez normę równoważną zamawiający rozumie taką, która co najmniej: </w:t>
            </w:r>
          </w:p>
          <w:p w14:paraId="740D8617" w14:textId="77777777" w:rsidR="00840740" w:rsidRPr="00E50641" w:rsidRDefault="00840740" w:rsidP="00EB2D73">
            <w:pPr>
              <w:pStyle w:val="Akapitzlist"/>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­określa politykę jakości organizacji; </w:t>
            </w:r>
          </w:p>
          <w:p w14:paraId="45DE1B63" w14:textId="77777777" w:rsidR="00840740" w:rsidRPr="00E50641" w:rsidRDefault="00840740" w:rsidP="00EB2D73">
            <w:pPr>
              <w:pStyle w:val="Akapitzlist"/>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­określa wymagania dotyczące wyrobu oraz umożliwia ich przegląd; </w:t>
            </w:r>
          </w:p>
          <w:p w14:paraId="74CD88B1" w14:textId="77777777" w:rsidR="00840740" w:rsidRPr="00E50641" w:rsidRDefault="00840740" w:rsidP="00EB2D73">
            <w:pPr>
              <w:pStyle w:val="Akapitzlist"/>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­określa cele w zakresie jakości wyrobów; </w:t>
            </w:r>
          </w:p>
          <w:p w14:paraId="0C01E571" w14:textId="77777777" w:rsidR="00840740" w:rsidRPr="00E50641" w:rsidRDefault="00840740" w:rsidP="00EB2D73">
            <w:pPr>
              <w:pStyle w:val="Akapitzlist"/>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lastRenderedPageBreak/>
              <w:t xml:space="preserve">­reguluje kwestie odpowiedzialności kierownictwa; </w:t>
            </w:r>
          </w:p>
          <w:p w14:paraId="3FCBCC55" w14:textId="77777777" w:rsidR="00840740" w:rsidRPr="00E50641" w:rsidRDefault="00840740" w:rsidP="00EB2D73">
            <w:pPr>
              <w:pStyle w:val="Akapitzlist"/>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­definiuje uprawnienia pracowników; </w:t>
            </w:r>
          </w:p>
          <w:p w14:paraId="086AC022" w14:textId="77777777" w:rsidR="00840740" w:rsidRPr="00E50641" w:rsidRDefault="00840740" w:rsidP="00EB2D73">
            <w:pPr>
              <w:pStyle w:val="Akapitzlist"/>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­definiuje politykę środowiskowa organizacji; </w:t>
            </w:r>
          </w:p>
          <w:p w14:paraId="0259975F" w14:textId="77777777" w:rsidR="00840740" w:rsidRPr="00E50641" w:rsidRDefault="00840740" w:rsidP="00EB2D73">
            <w:pPr>
              <w:pStyle w:val="Akapitzlist"/>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­określa jej cele, zadania i programy środowiskowe; </w:t>
            </w:r>
          </w:p>
          <w:p w14:paraId="4210C1C5" w14:textId="77777777" w:rsidR="00840740" w:rsidRPr="00E50641" w:rsidRDefault="00840740" w:rsidP="00EB2D73">
            <w:pPr>
              <w:pStyle w:val="Akapitzlist"/>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­definiuje i wskazuje niezbędne zasoby, role, odpowiedzialność i uprawnienia; </w:t>
            </w:r>
          </w:p>
          <w:p w14:paraId="17E68D7F" w14:textId="77777777" w:rsidR="00840740" w:rsidRPr="00E50641" w:rsidRDefault="00840740" w:rsidP="00EB2D73">
            <w:pPr>
              <w:pStyle w:val="Akapitzlist"/>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­opisuje sterowanie operacyjne oraz gotowość i czasy reakcji na awarie; </w:t>
            </w:r>
          </w:p>
          <w:p w14:paraId="02CEECF9" w14:textId="77777777" w:rsidR="00840740" w:rsidRPr="00E50641" w:rsidRDefault="00840740" w:rsidP="00EB2D73">
            <w:pPr>
              <w:pStyle w:val="Akapitzlist"/>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wskazuje metody monitorowania i pomiaru wyrobów i procesów.</w:t>
            </w:r>
          </w:p>
          <w:p w14:paraId="5765C9E6" w14:textId="77777777" w:rsidR="00840740" w:rsidRPr="00E50641" w:rsidRDefault="00840740" w:rsidP="00EB2D73">
            <w:pPr>
              <w:spacing w:line="276" w:lineRule="auto"/>
              <w:ind w:left="720"/>
              <w:jc w:val="both"/>
              <w:rPr>
                <w:rFonts w:asciiTheme="majorHAnsi" w:eastAsiaTheme="minorHAnsi" w:hAnsiTheme="majorHAnsi" w:cstheme="majorHAnsi"/>
                <w:bCs/>
                <w:color w:val="000000" w:themeColor="text1"/>
                <w:sz w:val="20"/>
                <w:szCs w:val="20"/>
                <w:lang w:eastAsia="en-US"/>
              </w:rPr>
            </w:pPr>
          </w:p>
          <w:p w14:paraId="76FF544C" w14:textId="77777777" w:rsidR="00840740" w:rsidRPr="00E50641" w:rsidRDefault="00840740" w:rsidP="00EB2D73">
            <w:pPr>
              <w:spacing w:line="276" w:lineRule="auto"/>
              <w:jc w:val="both"/>
              <w:rPr>
                <w:rFonts w:asciiTheme="majorHAnsi" w:eastAsiaTheme="minorHAnsi" w:hAnsiTheme="majorHAnsi" w:cstheme="majorHAnsi"/>
                <w:bCs/>
                <w:color w:val="000000" w:themeColor="text1"/>
                <w:sz w:val="20"/>
                <w:szCs w:val="20"/>
                <w:lang w:eastAsia="en-US"/>
              </w:rPr>
            </w:pPr>
            <w:r w:rsidRPr="00E50641">
              <w:rPr>
                <w:rFonts w:asciiTheme="majorHAnsi" w:eastAsiaTheme="minorHAnsi" w:hAnsiTheme="majorHAnsi" w:cstheme="majorHAnsi"/>
                <w:bCs/>
                <w:color w:val="000000" w:themeColor="text1"/>
                <w:sz w:val="20"/>
                <w:szCs w:val="20"/>
                <w:lang w:eastAsia="en-US"/>
              </w:rPr>
              <w:t>Dokumenty potwierdzające spełnienie powyższych wymagań załączyć na wezwanie Zamawiającego zgodnie z art. 26 ust. 2 ustawy prawo zamówień publicznych.</w:t>
            </w:r>
          </w:p>
        </w:tc>
      </w:tr>
      <w:tr w:rsidR="00840740" w:rsidRPr="00E50641" w14:paraId="1C97DCC1" w14:textId="77777777" w:rsidTr="00840740">
        <w:tc>
          <w:tcPr>
            <w:tcW w:w="1841" w:type="dxa"/>
            <w:tcBorders>
              <w:top w:val="single" w:sz="2" w:space="0" w:color="9CC2E5"/>
              <w:left w:val="nil"/>
              <w:bottom w:val="single" w:sz="2" w:space="0" w:color="9CC2E5"/>
              <w:right w:val="single" w:sz="2" w:space="0" w:color="9CC2E5"/>
            </w:tcBorders>
            <w:shd w:val="clear" w:color="auto" w:fill="DEEAF6"/>
          </w:tcPr>
          <w:p w14:paraId="2931D69C" w14:textId="77777777" w:rsidR="00840740" w:rsidRPr="00E50641" w:rsidRDefault="00840740" w:rsidP="00840740">
            <w:pPr>
              <w:tabs>
                <w:tab w:val="left" w:pos="851"/>
              </w:tabs>
              <w:spacing w:before="200"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lastRenderedPageBreak/>
              <w:t>System backupowy</w:t>
            </w:r>
          </w:p>
        </w:tc>
        <w:tc>
          <w:tcPr>
            <w:tcW w:w="7520" w:type="dxa"/>
            <w:tcBorders>
              <w:top w:val="single" w:sz="2" w:space="0" w:color="9CC2E5"/>
              <w:left w:val="single" w:sz="2" w:space="0" w:color="9CC2E5"/>
              <w:bottom w:val="single" w:sz="2" w:space="0" w:color="9CC2E5"/>
              <w:right w:val="nil"/>
            </w:tcBorders>
            <w:shd w:val="clear" w:color="auto" w:fill="DEEAF6"/>
          </w:tcPr>
          <w:p w14:paraId="6B47511B" w14:textId="77777777" w:rsidR="003806B7" w:rsidRPr="00E50641" w:rsidRDefault="00840740" w:rsidP="003806B7">
            <w:pPr>
              <w:tabs>
                <w:tab w:val="left" w:pos="459"/>
              </w:tabs>
              <w:spacing w:line="276" w:lineRule="auto"/>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 xml:space="preserve">System do </w:t>
            </w:r>
            <w:proofErr w:type="spellStart"/>
            <w:r w:rsidRPr="00E50641">
              <w:rPr>
                <w:rFonts w:asciiTheme="majorHAnsi" w:hAnsiTheme="majorHAnsi" w:cstheme="majorHAnsi"/>
                <w:color w:val="000000" w:themeColor="text1"/>
                <w:sz w:val="20"/>
                <w:szCs w:val="20"/>
              </w:rPr>
              <w:t>backu-up</w:t>
            </w:r>
            <w:proofErr w:type="spellEnd"/>
            <w:r w:rsidRPr="00E50641">
              <w:rPr>
                <w:rFonts w:asciiTheme="majorHAnsi" w:hAnsiTheme="majorHAnsi" w:cstheme="majorHAnsi"/>
                <w:color w:val="000000" w:themeColor="text1"/>
                <w:sz w:val="20"/>
                <w:szCs w:val="20"/>
              </w:rPr>
              <w:t xml:space="preserve"> licencjonowany na liczbę procesorów lub rdzenie w procesorach spełniający poniższe wymagania</w:t>
            </w:r>
            <w:r w:rsidR="006F2BD2" w:rsidRPr="00E50641">
              <w:rPr>
                <w:rFonts w:asciiTheme="majorHAnsi" w:hAnsiTheme="majorHAnsi" w:cstheme="majorHAnsi"/>
                <w:color w:val="000000" w:themeColor="text1"/>
                <w:sz w:val="20"/>
                <w:szCs w:val="20"/>
              </w:rPr>
              <w:t xml:space="preserve">, </w:t>
            </w:r>
          </w:p>
          <w:p w14:paraId="5FB1CF40" w14:textId="2E857E17" w:rsidR="003806B7" w:rsidRPr="00E50641" w:rsidRDefault="003806B7" w:rsidP="00B44FC9">
            <w:pPr>
              <w:pStyle w:val="Akapitzlist"/>
              <w:numPr>
                <w:ilvl w:val="0"/>
                <w:numId w:val="126"/>
              </w:numPr>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typ: NAS</w:t>
            </w:r>
          </w:p>
          <w:p w14:paraId="22DF83F7" w14:textId="62367EF8" w:rsidR="00840740" w:rsidRPr="00E50641" w:rsidRDefault="00840740" w:rsidP="00B44FC9">
            <w:pPr>
              <w:pStyle w:val="Akapitzlist"/>
              <w:numPr>
                <w:ilvl w:val="0"/>
                <w:numId w:val="126"/>
              </w:numPr>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Przestrzeń </w:t>
            </w:r>
            <w:r w:rsidR="00C84E5C" w:rsidRPr="00E50641">
              <w:rPr>
                <w:rFonts w:asciiTheme="majorHAnsi" w:hAnsiTheme="majorHAnsi" w:cstheme="majorHAnsi"/>
                <w:bCs/>
                <w:color w:val="000000" w:themeColor="text1"/>
                <w:sz w:val="20"/>
                <w:szCs w:val="20"/>
              </w:rPr>
              <w:t>4 x 4</w:t>
            </w:r>
            <w:r w:rsidRPr="00E50641">
              <w:rPr>
                <w:rFonts w:asciiTheme="majorHAnsi" w:hAnsiTheme="majorHAnsi" w:cstheme="majorHAnsi"/>
                <w:bCs/>
                <w:color w:val="000000" w:themeColor="text1"/>
                <w:sz w:val="20"/>
                <w:szCs w:val="20"/>
              </w:rPr>
              <w:t>TB w Raid5</w:t>
            </w:r>
          </w:p>
          <w:p w14:paraId="73D661AF" w14:textId="77777777" w:rsidR="00840740" w:rsidRPr="00E50641" w:rsidRDefault="00840740" w:rsidP="00B44FC9">
            <w:pPr>
              <w:pStyle w:val="Akapitzlist"/>
              <w:numPr>
                <w:ilvl w:val="0"/>
                <w:numId w:val="126"/>
              </w:numPr>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Backup i przywracanie danych</w:t>
            </w:r>
          </w:p>
          <w:p w14:paraId="026E774E" w14:textId="77777777" w:rsidR="00840740" w:rsidRPr="00E50641" w:rsidRDefault="00840740" w:rsidP="00B44FC9">
            <w:pPr>
              <w:pStyle w:val="Akapitzlist"/>
              <w:numPr>
                <w:ilvl w:val="0"/>
                <w:numId w:val="126"/>
              </w:numPr>
              <w:spacing w:line="276" w:lineRule="auto"/>
              <w:jc w:val="both"/>
              <w:rPr>
                <w:rFonts w:asciiTheme="majorHAnsi" w:hAnsiTheme="majorHAnsi" w:cstheme="majorHAnsi"/>
                <w:bCs/>
                <w:color w:val="000000" w:themeColor="text1"/>
                <w:sz w:val="20"/>
                <w:szCs w:val="20"/>
              </w:rPr>
            </w:pPr>
            <w:proofErr w:type="spellStart"/>
            <w:r w:rsidRPr="00E50641">
              <w:rPr>
                <w:rFonts w:asciiTheme="majorHAnsi" w:hAnsiTheme="majorHAnsi" w:cstheme="majorHAnsi"/>
                <w:bCs/>
                <w:color w:val="000000" w:themeColor="text1"/>
                <w:sz w:val="20"/>
                <w:szCs w:val="20"/>
              </w:rPr>
              <w:t>deduplikacja</w:t>
            </w:r>
            <w:proofErr w:type="spellEnd"/>
            <w:r w:rsidRPr="00E50641">
              <w:rPr>
                <w:rFonts w:asciiTheme="majorHAnsi" w:hAnsiTheme="majorHAnsi" w:cstheme="majorHAnsi"/>
                <w:bCs/>
                <w:color w:val="000000" w:themeColor="text1"/>
                <w:sz w:val="20"/>
                <w:szCs w:val="20"/>
              </w:rPr>
              <w:t xml:space="preserve"> danych na źródle, - backup przyrostowy Delta, - backup różnicowy Delta, - </w:t>
            </w:r>
            <w:proofErr w:type="spellStart"/>
            <w:r w:rsidRPr="00E50641">
              <w:rPr>
                <w:rFonts w:asciiTheme="majorHAnsi" w:hAnsiTheme="majorHAnsi" w:cstheme="majorHAnsi"/>
                <w:bCs/>
                <w:color w:val="000000" w:themeColor="text1"/>
                <w:sz w:val="20"/>
                <w:szCs w:val="20"/>
              </w:rPr>
              <w:t>bare</w:t>
            </w:r>
            <w:proofErr w:type="spellEnd"/>
            <w:r w:rsidRPr="00E50641">
              <w:rPr>
                <w:rFonts w:asciiTheme="majorHAnsi" w:hAnsiTheme="majorHAnsi" w:cstheme="majorHAnsi"/>
                <w:bCs/>
                <w:color w:val="000000" w:themeColor="text1"/>
                <w:sz w:val="20"/>
                <w:szCs w:val="20"/>
              </w:rPr>
              <w:t xml:space="preserve"> Metal </w:t>
            </w:r>
            <w:proofErr w:type="spellStart"/>
            <w:r w:rsidRPr="00E50641">
              <w:rPr>
                <w:rFonts w:asciiTheme="majorHAnsi" w:hAnsiTheme="majorHAnsi" w:cstheme="majorHAnsi"/>
                <w:bCs/>
                <w:color w:val="000000" w:themeColor="text1"/>
                <w:sz w:val="20"/>
                <w:szCs w:val="20"/>
              </w:rPr>
              <w:t>Recovery</w:t>
            </w:r>
            <w:proofErr w:type="spellEnd"/>
            <w:r w:rsidRPr="00E50641">
              <w:rPr>
                <w:rFonts w:asciiTheme="majorHAnsi" w:hAnsiTheme="majorHAnsi" w:cstheme="majorHAnsi"/>
                <w:bCs/>
                <w:color w:val="000000" w:themeColor="text1"/>
                <w:sz w:val="20"/>
                <w:szCs w:val="20"/>
              </w:rPr>
              <w:t xml:space="preserve">, - wersjonowanie plików – możliwość zdefiniowania dowolnej ilości wersji, - retencja danych - kreator projektów backupów - polityka backupu, - projekty backupów, - backup danych lokalnych - plikowy, - backup MS Outlook, - backup MS SQL, - backup </w:t>
            </w:r>
            <w:proofErr w:type="spellStart"/>
            <w:r w:rsidRPr="00E50641">
              <w:rPr>
                <w:rFonts w:asciiTheme="majorHAnsi" w:hAnsiTheme="majorHAnsi" w:cstheme="majorHAnsi"/>
                <w:bCs/>
                <w:color w:val="000000" w:themeColor="text1"/>
                <w:sz w:val="20"/>
                <w:szCs w:val="20"/>
              </w:rPr>
              <w:t>Firebird</w:t>
            </w:r>
            <w:proofErr w:type="spellEnd"/>
            <w:r w:rsidRPr="00E50641">
              <w:rPr>
                <w:rFonts w:asciiTheme="majorHAnsi" w:hAnsiTheme="majorHAnsi" w:cstheme="majorHAnsi"/>
                <w:bCs/>
                <w:color w:val="000000" w:themeColor="text1"/>
                <w:sz w:val="20"/>
                <w:szCs w:val="20"/>
              </w:rPr>
              <w:t xml:space="preserve">, - backup dysków sieciowych, - backup MS Exchange, - backup MySQL, - backup </w:t>
            </w:r>
            <w:proofErr w:type="spellStart"/>
            <w:r w:rsidRPr="00E50641">
              <w:rPr>
                <w:rFonts w:asciiTheme="majorHAnsi" w:hAnsiTheme="majorHAnsi" w:cstheme="majorHAnsi"/>
                <w:bCs/>
                <w:color w:val="000000" w:themeColor="text1"/>
                <w:sz w:val="20"/>
                <w:szCs w:val="20"/>
              </w:rPr>
              <w:t>PostgreSQL</w:t>
            </w:r>
            <w:proofErr w:type="spellEnd"/>
            <w:r w:rsidRPr="00E50641">
              <w:rPr>
                <w:rFonts w:asciiTheme="majorHAnsi" w:hAnsiTheme="majorHAnsi" w:cstheme="majorHAnsi"/>
                <w:bCs/>
                <w:color w:val="000000" w:themeColor="text1"/>
                <w:sz w:val="20"/>
                <w:szCs w:val="20"/>
              </w:rPr>
              <w:t xml:space="preserve">, - backup System </w:t>
            </w:r>
            <w:proofErr w:type="spellStart"/>
            <w:r w:rsidRPr="00E50641">
              <w:rPr>
                <w:rFonts w:asciiTheme="majorHAnsi" w:hAnsiTheme="majorHAnsi" w:cstheme="majorHAnsi"/>
                <w:bCs/>
                <w:color w:val="000000" w:themeColor="text1"/>
                <w:sz w:val="20"/>
                <w:szCs w:val="20"/>
              </w:rPr>
              <w:t>State</w:t>
            </w:r>
            <w:proofErr w:type="spellEnd"/>
            <w:r w:rsidRPr="00E50641">
              <w:rPr>
                <w:rFonts w:asciiTheme="majorHAnsi" w:hAnsiTheme="majorHAnsi" w:cstheme="majorHAnsi"/>
                <w:bCs/>
                <w:color w:val="000000" w:themeColor="text1"/>
                <w:sz w:val="20"/>
                <w:szCs w:val="20"/>
              </w:rPr>
              <w:t xml:space="preserve">, - backup Hyper-V, - backup </w:t>
            </w:r>
            <w:proofErr w:type="spellStart"/>
            <w:r w:rsidRPr="00E50641">
              <w:rPr>
                <w:rFonts w:asciiTheme="majorHAnsi" w:hAnsiTheme="majorHAnsi" w:cstheme="majorHAnsi"/>
                <w:bCs/>
                <w:color w:val="000000" w:themeColor="text1"/>
                <w:sz w:val="20"/>
                <w:szCs w:val="20"/>
              </w:rPr>
              <w:t>VMware</w:t>
            </w:r>
            <w:proofErr w:type="spellEnd"/>
            <w:r w:rsidRPr="00E50641">
              <w:rPr>
                <w:rFonts w:asciiTheme="majorHAnsi" w:hAnsiTheme="majorHAnsi" w:cstheme="majorHAnsi"/>
                <w:bCs/>
                <w:color w:val="000000" w:themeColor="text1"/>
                <w:sz w:val="20"/>
                <w:szCs w:val="20"/>
              </w:rPr>
              <w:t xml:space="preserve">, - backup </w:t>
            </w:r>
            <w:proofErr w:type="spellStart"/>
            <w:r w:rsidRPr="00E50641">
              <w:rPr>
                <w:rFonts w:asciiTheme="majorHAnsi" w:hAnsiTheme="majorHAnsi" w:cstheme="majorHAnsi"/>
                <w:bCs/>
                <w:color w:val="000000" w:themeColor="text1"/>
                <w:sz w:val="20"/>
                <w:szCs w:val="20"/>
              </w:rPr>
              <w:t>VMware</w:t>
            </w:r>
            <w:proofErr w:type="spellEnd"/>
            <w:r w:rsidRPr="00E50641">
              <w:rPr>
                <w:rFonts w:asciiTheme="majorHAnsi" w:hAnsiTheme="majorHAnsi" w:cstheme="majorHAnsi"/>
                <w:bCs/>
                <w:color w:val="000000" w:themeColor="text1"/>
                <w:sz w:val="20"/>
                <w:szCs w:val="20"/>
              </w:rPr>
              <w:t xml:space="preserve"> dla darmowych licencji, - Windows Operating System Backup – VHD, - backup z wykorzystaniem skryptów </w:t>
            </w:r>
            <w:proofErr w:type="spellStart"/>
            <w:r w:rsidRPr="00E50641">
              <w:rPr>
                <w:rFonts w:asciiTheme="majorHAnsi" w:hAnsiTheme="majorHAnsi" w:cstheme="majorHAnsi"/>
                <w:bCs/>
                <w:color w:val="000000" w:themeColor="text1"/>
                <w:sz w:val="20"/>
                <w:szCs w:val="20"/>
              </w:rPr>
              <w:t>pre</w:t>
            </w:r>
            <w:proofErr w:type="spellEnd"/>
            <w:r w:rsidRPr="00E50641">
              <w:rPr>
                <w:rFonts w:asciiTheme="majorHAnsi" w:hAnsiTheme="majorHAnsi" w:cstheme="majorHAnsi"/>
                <w:bCs/>
                <w:color w:val="000000" w:themeColor="text1"/>
                <w:sz w:val="20"/>
                <w:szCs w:val="20"/>
              </w:rPr>
              <w:t xml:space="preserve"> i post, - backup obrazu dysku - Obraz HDD (beta), - harmonogramy backupów, - backup otwartych plików (VSS), - filtr plików oraz folderów, - domyślne wykluczenia zbędnych plików (pliki tymczasowe etc.), - wyłączanie komputera po wykonaniu backupu, - backup na prawach użytkownika systemu Windows, - backup na prawach użytkownika AD, - przywracanie danych do wskazanego katalogu, - przywracanie danych do pierwotnej lokalizacji, - przywracanie wybranej wersji pliku, - możliwość backup-u z wykorzystaniem wielu rdzeni procesora, - możliwość przywracania z wykorzystaniem wielu rdzeni procesora, - przywracanie plików z określonego hosta, - przywracanie plików z określonego projektu, - przywracanie całych systemów operacyjnych (beta), - przywracanie Exchange bezpośrednio do serwera. - przywracanie Hyper-V bezpośrednio do hosta maszyn, - przywracanie Exchange 2013 na poziomie pojedynczej skrzynki, - usuwanie plików przesłanych jako backup, - usuwanie wybranej wersji pliku, - wyszukiwanie plików w repozytorium użytkownika, - nadpisywanie plików podczas ich przywracania.</w:t>
            </w:r>
          </w:p>
          <w:p w14:paraId="62E3A135" w14:textId="77777777" w:rsidR="00840740" w:rsidRPr="00E50641" w:rsidRDefault="00840740" w:rsidP="00B44FC9">
            <w:pPr>
              <w:pStyle w:val="Akapitzlist"/>
              <w:numPr>
                <w:ilvl w:val="0"/>
                <w:numId w:val="126"/>
              </w:numPr>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Aplikacja kliencka powinna umożliwiać aktualizację w dwojaki sposób:</w:t>
            </w:r>
          </w:p>
          <w:p w14:paraId="51AC5F19" w14:textId="77777777" w:rsidR="00840740" w:rsidRPr="00E50641" w:rsidRDefault="00840740" w:rsidP="00A80536">
            <w:pPr>
              <w:pStyle w:val="Akapitzlist"/>
              <w:tabs>
                <w:tab w:val="left" w:pos="459"/>
              </w:tabs>
              <w:spacing w:line="276" w:lineRule="auto"/>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 automatycznie,</w:t>
            </w:r>
          </w:p>
          <w:p w14:paraId="5CC921B0" w14:textId="77777777" w:rsidR="00840740" w:rsidRPr="00E50641" w:rsidRDefault="00840740" w:rsidP="00A80536">
            <w:pPr>
              <w:pStyle w:val="Akapitzlist"/>
              <w:tabs>
                <w:tab w:val="left" w:pos="459"/>
              </w:tabs>
              <w:spacing w:line="276" w:lineRule="auto"/>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 ręcznie</w:t>
            </w:r>
          </w:p>
          <w:p w14:paraId="2B1E5473" w14:textId="77777777" w:rsidR="00840740" w:rsidRPr="00E50641" w:rsidRDefault="00840740" w:rsidP="00B44FC9">
            <w:pPr>
              <w:pStyle w:val="Akapitzlist"/>
              <w:numPr>
                <w:ilvl w:val="0"/>
                <w:numId w:val="126"/>
              </w:numPr>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Następujące funkcje odpowiedzialne są za bezpieczeństwo plików przesyłanych plików za pośrednictwem aplikacji klienckiej:</w:t>
            </w:r>
          </w:p>
          <w:p w14:paraId="459A8EC0" w14:textId="540EF6F7" w:rsidR="00840740" w:rsidRPr="00E50641" w:rsidRDefault="00840740" w:rsidP="00B44FC9">
            <w:pPr>
              <w:pStyle w:val="Akapitzlist"/>
              <w:numPr>
                <w:ilvl w:val="0"/>
                <w:numId w:val="126"/>
              </w:numPr>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zastępowanie nazwy pliku GUID-em, - szyfrowanie danych algorytmem AES 256 CBC zawsze po stronie komputera użytkownika, - kompresja danych, - transmisja po bezpiecznym protokole SSL, - deklaracja domyślnego klucza szyfrującego, - deklaracja klucza szyfrującego użytkownika, - zmiana klucza szyfrującego, - szczegółowy dziennik zdarzeń dostępny z poziomu aplikacji, - obliczanie sumy kontrolnej SHA-1, </w:t>
            </w:r>
          </w:p>
          <w:p w14:paraId="556346D2" w14:textId="77777777" w:rsidR="00840740" w:rsidRPr="00E50641" w:rsidRDefault="00840740" w:rsidP="00B44FC9">
            <w:pPr>
              <w:pStyle w:val="Akapitzlist"/>
              <w:numPr>
                <w:ilvl w:val="0"/>
                <w:numId w:val="126"/>
              </w:numPr>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lastRenderedPageBreak/>
              <w:t>Obsługiwane języki:</w:t>
            </w:r>
          </w:p>
          <w:p w14:paraId="5CA0D5C8" w14:textId="77777777" w:rsidR="00840740" w:rsidRPr="00E50641" w:rsidRDefault="00840740" w:rsidP="00A80536">
            <w:pPr>
              <w:pStyle w:val="Akapitzlist"/>
              <w:tabs>
                <w:tab w:val="left" w:pos="459"/>
              </w:tabs>
              <w:spacing w:line="276" w:lineRule="auto"/>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 polski</w:t>
            </w:r>
          </w:p>
          <w:p w14:paraId="21363E4A" w14:textId="77777777" w:rsidR="00840740" w:rsidRPr="00E50641" w:rsidRDefault="00840740" w:rsidP="00A80536">
            <w:pPr>
              <w:pStyle w:val="Akapitzlist"/>
              <w:tabs>
                <w:tab w:val="left" w:pos="459"/>
              </w:tabs>
              <w:spacing w:line="276" w:lineRule="auto"/>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 angielski</w:t>
            </w:r>
          </w:p>
          <w:p w14:paraId="5189FA7B" w14:textId="3FB02A37" w:rsidR="00792E06" w:rsidRPr="00E50641" w:rsidRDefault="00840740" w:rsidP="00B44FC9">
            <w:pPr>
              <w:pStyle w:val="Akapitzlist"/>
              <w:numPr>
                <w:ilvl w:val="0"/>
                <w:numId w:val="126"/>
              </w:numPr>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Oprogramowanie </w:t>
            </w:r>
            <w:r w:rsidR="00792E06" w:rsidRPr="00E50641">
              <w:rPr>
                <w:rFonts w:asciiTheme="majorHAnsi" w:hAnsiTheme="majorHAnsi" w:cstheme="majorHAnsi"/>
                <w:bCs/>
                <w:color w:val="000000" w:themeColor="text1"/>
                <w:sz w:val="20"/>
                <w:szCs w:val="20"/>
              </w:rPr>
              <w:t>do backupu</w:t>
            </w:r>
            <w:r w:rsidR="00E700C9" w:rsidRPr="00E50641">
              <w:rPr>
                <w:rFonts w:asciiTheme="majorHAnsi" w:hAnsiTheme="majorHAnsi" w:cstheme="majorHAnsi"/>
                <w:bCs/>
                <w:color w:val="000000" w:themeColor="text1"/>
                <w:sz w:val="20"/>
                <w:szCs w:val="20"/>
              </w:rPr>
              <w:t xml:space="preserve"> do maszyny backupowej</w:t>
            </w:r>
          </w:p>
          <w:p w14:paraId="39004E30" w14:textId="30D22AFF" w:rsidR="00840740" w:rsidRPr="00E50641" w:rsidRDefault="00792E06" w:rsidP="00B44FC9">
            <w:pPr>
              <w:pStyle w:val="Akapitzlist"/>
              <w:numPr>
                <w:ilvl w:val="0"/>
                <w:numId w:val="126"/>
              </w:numPr>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Oprogramowanie do backupu </w:t>
            </w:r>
            <w:r w:rsidR="00840740" w:rsidRPr="00E50641">
              <w:rPr>
                <w:rFonts w:asciiTheme="majorHAnsi" w:hAnsiTheme="majorHAnsi" w:cstheme="majorHAnsi"/>
                <w:bCs/>
                <w:color w:val="000000" w:themeColor="text1"/>
                <w:sz w:val="20"/>
                <w:szCs w:val="20"/>
              </w:rPr>
              <w:t>ma działać w architekturze klient-serwer. System może być dowolnie skalowany.</w:t>
            </w:r>
          </w:p>
          <w:p w14:paraId="5BC44ED8" w14:textId="5242FF16" w:rsidR="00840740" w:rsidRPr="00E50641" w:rsidRDefault="00840740" w:rsidP="00B44FC9">
            <w:pPr>
              <w:pStyle w:val="Akapitzlist"/>
              <w:numPr>
                <w:ilvl w:val="0"/>
                <w:numId w:val="126"/>
              </w:numPr>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bezpośrednia instalacja oprogramowania na serwerze sieciowym bez potrzeby wstawiania serwera pośredniego - magazyn danych jako jednostka logiczna, - automatyzacja procesów związanych z uszkodzeniem magazynów, - system sprawdzania integralności i spójności danych, - narzędzie do cyklicznego oczyszczenia magazynów ze zbędnych plików, - współpraca z API </w:t>
            </w:r>
            <w:proofErr w:type="spellStart"/>
            <w:r w:rsidRPr="00E50641">
              <w:rPr>
                <w:rFonts w:asciiTheme="majorHAnsi" w:hAnsiTheme="majorHAnsi" w:cstheme="majorHAnsi"/>
                <w:bCs/>
                <w:color w:val="000000" w:themeColor="text1"/>
                <w:sz w:val="20"/>
                <w:szCs w:val="20"/>
              </w:rPr>
              <w:t>appliances</w:t>
            </w:r>
            <w:proofErr w:type="spellEnd"/>
            <w:r w:rsidRPr="00E50641">
              <w:rPr>
                <w:rFonts w:asciiTheme="majorHAnsi" w:hAnsiTheme="majorHAnsi" w:cstheme="majorHAnsi"/>
                <w:bCs/>
                <w:color w:val="000000" w:themeColor="text1"/>
                <w:sz w:val="20"/>
                <w:szCs w:val="20"/>
              </w:rPr>
              <w:t xml:space="preserve"> urządzenia,</w:t>
            </w:r>
          </w:p>
          <w:p w14:paraId="15119248" w14:textId="77777777" w:rsidR="00840740" w:rsidRPr="00E50641" w:rsidRDefault="00840740" w:rsidP="00B44FC9">
            <w:pPr>
              <w:pStyle w:val="Akapitzlist"/>
              <w:numPr>
                <w:ilvl w:val="0"/>
                <w:numId w:val="126"/>
              </w:numPr>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Centralne zarządzanie</w:t>
            </w:r>
          </w:p>
          <w:p w14:paraId="5E259784" w14:textId="4517BA6D" w:rsidR="00840740" w:rsidRPr="00E50641" w:rsidRDefault="00840740" w:rsidP="00A80536">
            <w:pPr>
              <w:pStyle w:val="Akapitzlist"/>
              <w:tabs>
                <w:tab w:val="left" w:pos="459"/>
              </w:tabs>
              <w:spacing w:line="276" w:lineRule="auto"/>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 xml:space="preserve">- zdalne zarządzanie aplikacjami klienckimi, - tworzenie i edycja użytkowników, - zdalne tworzenie, na urządzeniach końcowych, projektów backupów podstawowych oraz zaawansowanych, - wyzwalanie backupów na aplikacjach klienckich, - edycja projektów backupów zapisanych na urządzeniach końcowych, - przywracanie danych, które zostały poddane backupowi, na dowolne urządzenie, - przywracanie danych, które zostały poddane backupowi, na komputer administratora, - zdalna konfiguracja utylizacji zasobów komputera klienckiego przez aplikacje podczas wykonywania backupu, - możliwość uruchomienia wykonanego obrazu dysku jako maszynę wirtualną bez konieczności użycia zewnętrznego </w:t>
            </w:r>
            <w:proofErr w:type="spellStart"/>
            <w:r w:rsidRPr="00E50641">
              <w:rPr>
                <w:rFonts w:asciiTheme="majorHAnsi" w:hAnsiTheme="majorHAnsi" w:cstheme="majorHAnsi"/>
                <w:color w:val="000000" w:themeColor="text1"/>
                <w:sz w:val="20"/>
                <w:szCs w:val="20"/>
              </w:rPr>
              <w:t>wirtualizatora</w:t>
            </w:r>
            <w:proofErr w:type="spellEnd"/>
            <w:r w:rsidRPr="00E50641">
              <w:rPr>
                <w:rFonts w:asciiTheme="majorHAnsi" w:hAnsiTheme="majorHAnsi" w:cstheme="majorHAnsi"/>
                <w:color w:val="000000" w:themeColor="text1"/>
                <w:sz w:val="20"/>
                <w:szCs w:val="20"/>
              </w:rPr>
              <w:t xml:space="preserve">, - funkcjonalność </w:t>
            </w:r>
            <w:proofErr w:type="spellStart"/>
            <w:r w:rsidRPr="00E50641">
              <w:rPr>
                <w:rFonts w:asciiTheme="majorHAnsi" w:hAnsiTheme="majorHAnsi" w:cstheme="majorHAnsi"/>
                <w:color w:val="000000" w:themeColor="text1"/>
                <w:sz w:val="20"/>
                <w:szCs w:val="20"/>
              </w:rPr>
              <w:t>Bare</w:t>
            </w:r>
            <w:proofErr w:type="spellEnd"/>
            <w:r w:rsidRPr="00E50641">
              <w:rPr>
                <w:rFonts w:asciiTheme="majorHAnsi" w:hAnsiTheme="majorHAnsi" w:cstheme="majorHAnsi"/>
                <w:color w:val="000000" w:themeColor="text1"/>
                <w:sz w:val="20"/>
                <w:szCs w:val="20"/>
              </w:rPr>
              <w:t xml:space="preserve"> Metal </w:t>
            </w:r>
            <w:proofErr w:type="spellStart"/>
            <w:r w:rsidRPr="00E50641">
              <w:rPr>
                <w:rFonts w:asciiTheme="majorHAnsi" w:hAnsiTheme="majorHAnsi" w:cstheme="majorHAnsi"/>
                <w:color w:val="000000" w:themeColor="text1"/>
                <w:sz w:val="20"/>
                <w:szCs w:val="20"/>
              </w:rPr>
              <w:t>Recovery</w:t>
            </w:r>
            <w:proofErr w:type="spellEnd"/>
            <w:r w:rsidRPr="00E50641">
              <w:rPr>
                <w:rFonts w:asciiTheme="majorHAnsi" w:hAnsiTheme="majorHAnsi" w:cstheme="majorHAnsi"/>
                <w:color w:val="000000" w:themeColor="text1"/>
                <w:sz w:val="20"/>
                <w:szCs w:val="20"/>
              </w:rPr>
              <w:t xml:space="preserve"> dająca możliwość przywrócenia systemu operacyjnego na nowym sprzęcie (np. nowym laptopie) oraz możliwość bezpośredniego </w:t>
            </w:r>
            <w:proofErr w:type="spellStart"/>
            <w:r w:rsidRPr="00E50641">
              <w:rPr>
                <w:rFonts w:asciiTheme="majorHAnsi" w:hAnsiTheme="majorHAnsi" w:cstheme="majorHAnsi"/>
                <w:color w:val="000000" w:themeColor="text1"/>
                <w:sz w:val="20"/>
                <w:szCs w:val="20"/>
              </w:rPr>
              <w:t>zwirtualizowania</w:t>
            </w:r>
            <w:proofErr w:type="spellEnd"/>
            <w:r w:rsidR="006F2BD2" w:rsidRPr="00E50641">
              <w:rPr>
                <w:rFonts w:asciiTheme="majorHAnsi" w:hAnsiTheme="majorHAnsi" w:cstheme="majorHAnsi"/>
                <w:color w:val="000000" w:themeColor="text1"/>
                <w:sz w:val="20"/>
                <w:szCs w:val="20"/>
              </w:rPr>
              <w:t xml:space="preserve"> </w:t>
            </w:r>
            <w:r w:rsidRPr="00E50641">
              <w:rPr>
                <w:rFonts w:asciiTheme="majorHAnsi" w:hAnsiTheme="majorHAnsi" w:cstheme="majorHAnsi"/>
                <w:color w:val="000000" w:themeColor="text1"/>
                <w:sz w:val="20"/>
                <w:szCs w:val="20"/>
              </w:rPr>
              <w:t>z</w:t>
            </w:r>
            <w:r w:rsidR="006F2BD2" w:rsidRPr="00E50641">
              <w:rPr>
                <w:rFonts w:asciiTheme="majorHAnsi" w:hAnsiTheme="majorHAnsi" w:cstheme="majorHAnsi"/>
                <w:color w:val="000000" w:themeColor="text1"/>
                <w:sz w:val="20"/>
                <w:szCs w:val="20"/>
              </w:rPr>
              <w:t xml:space="preserve"> </w:t>
            </w:r>
            <w:proofErr w:type="spellStart"/>
            <w:r w:rsidRPr="00E50641">
              <w:rPr>
                <w:rFonts w:asciiTheme="majorHAnsi" w:hAnsiTheme="majorHAnsi" w:cstheme="majorHAnsi"/>
                <w:color w:val="000000" w:themeColor="text1"/>
                <w:sz w:val="20"/>
                <w:szCs w:val="20"/>
              </w:rPr>
              <w:t>backupowanego</w:t>
            </w:r>
            <w:proofErr w:type="spellEnd"/>
            <w:r w:rsidRPr="00E50641">
              <w:rPr>
                <w:rFonts w:asciiTheme="majorHAnsi" w:hAnsiTheme="majorHAnsi" w:cstheme="majorHAnsi"/>
                <w:color w:val="000000" w:themeColor="text1"/>
                <w:sz w:val="20"/>
                <w:szCs w:val="20"/>
              </w:rPr>
              <w:t xml:space="preserve"> wcześniej systemu na nowym sprzęcie. Rozwiązanie powinno dostarczać </w:t>
            </w:r>
            <w:proofErr w:type="spellStart"/>
            <w:r w:rsidRPr="00E50641">
              <w:rPr>
                <w:rFonts w:asciiTheme="majorHAnsi" w:hAnsiTheme="majorHAnsi" w:cstheme="majorHAnsi"/>
                <w:color w:val="000000" w:themeColor="text1"/>
                <w:sz w:val="20"/>
                <w:szCs w:val="20"/>
              </w:rPr>
              <w:t>wirtualizator</w:t>
            </w:r>
            <w:proofErr w:type="spellEnd"/>
            <w:r w:rsidRPr="00E50641">
              <w:rPr>
                <w:rFonts w:asciiTheme="majorHAnsi" w:hAnsiTheme="majorHAnsi" w:cstheme="majorHAnsi"/>
                <w:color w:val="000000" w:themeColor="text1"/>
                <w:sz w:val="20"/>
                <w:szCs w:val="20"/>
              </w:rPr>
              <w:t xml:space="preserve"> niezbędny do uruchomienia maszyny wirtualnej z obrazu znajdującego się na medium backupowym.</w:t>
            </w:r>
          </w:p>
          <w:p w14:paraId="6332881B" w14:textId="77777777" w:rsidR="00840740" w:rsidRPr="00E50641" w:rsidRDefault="00840740" w:rsidP="00840740">
            <w:pPr>
              <w:tabs>
                <w:tab w:val="left" w:pos="459"/>
              </w:tabs>
              <w:spacing w:line="276" w:lineRule="auto"/>
              <w:jc w:val="both"/>
              <w:rPr>
                <w:rFonts w:asciiTheme="majorHAnsi" w:hAnsiTheme="majorHAnsi" w:cstheme="majorHAnsi"/>
                <w:color w:val="000000" w:themeColor="text1"/>
                <w:sz w:val="20"/>
                <w:szCs w:val="20"/>
              </w:rPr>
            </w:pPr>
          </w:p>
          <w:p w14:paraId="249C55E4" w14:textId="17364A82" w:rsidR="00840740" w:rsidRPr="00E50641" w:rsidRDefault="00840740" w:rsidP="00A370C6">
            <w:pPr>
              <w:tabs>
                <w:tab w:val="left" w:pos="459"/>
              </w:tabs>
              <w:spacing w:line="276" w:lineRule="auto"/>
              <w:jc w:val="both"/>
              <w:rPr>
                <w:rFonts w:asciiTheme="majorHAnsi" w:hAnsiTheme="majorHAnsi" w:cstheme="majorHAnsi"/>
                <w:b/>
                <w:color w:val="000000" w:themeColor="text1"/>
                <w:sz w:val="20"/>
                <w:szCs w:val="20"/>
              </w:rPr>
            </w:pPr>
            <w:r w:rsidRPr="00E50641">
              <w:rPr>
                <w:rFonts w:asciiTheme="majorHAnsi" w:hAnsiTheme="majorHAnsi" w:cstheme="majorHAnsi"/>
                <w:b/>
                <w:color w:val="000000" w:themeColor="text1"/>
                <w:sz w:val="20"/>
                <w:szCs w:val="20"/>
              </w:rPr>
              <w:t>Wymagana licencja na system backupowy na minimum 1</w:t>
            </w:r>
            <w:r w:rsidR="006F2BD2" w:rsidRPr="00E50641">
              <w:rPr>
                <w:rFonts w:asciiTheme="majorHAnsi" w:hAnsiTheme="majorHAnsi" w:cstheme="majorHAnsi"/>
                <w:b/>
                <w:color w:val="000000" w:themeColor="text1"/>
                <w:sz w:val="20"/>
                <w:szCs w:val="20"/>
              </w:rPr>
              <w:t xml:space="preserve"> </w:t>
            </w:r>
            <w:r w:rsidRPr="00E50641">
              <w:rPr>
                <w:rFonts w:asciiTheme="majorHAnsi" w:hAnsiTheme="majorHAnsi" w:cstheme="majorHAnsi"/>
                <w:b/>
                <w:color w:val="000000" w:themeColor="text1"/>
                <w:sz w:val="20"/>
                <w:szCs w:val="20"/>
              </w:rPr>
              <w:t>serwer</w:t>
            </w:r>
            <w:r w:rsidR="006F2BD2" w:rsidRPr="00E50641">
              <w:rPr>
                <w:rFonts w:asciiTheme="majorHAnsi" w:hAnsiTheme="majorHAnsi" w:cstheme="majorHAnsi"/>
                <w:b/>
                <w:color w:val="000000" w:themeColor="text1"/>
                <w:sz w:val="20"/>
                <w:szCs w:val="20"/>
              </w:rPr>
              <w:t xml:space="preserve"> </w:t>
            </w:r>
            <w:r w:rsidR="00A370C6" w:rsidRPr="00E50641">
              <w:rPr>
                <w:rFonts w:asciiTheme="majorHAnsi" w:hAnsiTheme="majorHAnsi" w:cstheme="majorHAnsi"/>
                <w:b/>
                <w:color w:val="000000" w:themeColor="text1"/>
                <w:sz w:val="20"/>
                <w:szCs w:val="20"/>
              </w:rPr>
              <w:t>fizyczny i 8 systemów</w:t>
            </w:r>
            <w:r w:rsidR="006F2BD2" w:rsidRPr="00E50641">
              <w:rPr>
                <w:rFonts w:asciiTheme="majorHAnsi" w:hAnsiTheme="majorHAnsi" w:cstheme="majorHAnsi"/>
                <w:b/>
                <w:color w:val="000000" w:themeColor="text1"/>
                <w:sz w:val="20"/>
                <w:szCs w:val="20"/>
              </w:rPr>
              <w:t xml:space="preserve"> </w:t>
            </w:r>
            <w:proofErr w:type="spellStart"/>
            <w:r w:rsidRPr="00E50641">
              <w:rPr>
                <w:rFonts w:asciiTheme="majorHAnsi" w:hAnsiTheme="majorHAnsi" w:cstheme="majorHAnsi"/>
                <w:b/>
                <w:color w:val="000000" w:themeColor="text1"/>
                <w:sz w:val="20"/>
                <w:szCs w:val="20"/>
              </w:rPr>
              <w:t>wirtualizacyjny</w:t>
            </w:r>
            <w:r w:rsidR="00CA4BD9" w:rsidRPr="00E50641">
              <w:rPr>
                <w:rFonts w:asciiTheme="majorHAnsi" w:hAnsiTheme="majorHAnsi" w:cstheme="majorHAnsi"/>
                <w:b/>
                <w:color w:val="000000" w:themeColor="text1"/>
                <w:sz w:val="20"/>
                <w:szCs w:val="20"/>
              </w:rPr>
              <w:t>ch</w:t>
            </w:r>
            <w:proofErr w:type="spellEnd"/>
            <w:r w:rsidR="006F2BD2" w:rsidRPr="00E50641">
              <w:rPr>
                <w:rFonts w:asciiTheme="majorHAnsi" w:hAnsiTheme="majorHAnsi" w:cstheme="majorHAnsi"/>
                <w:b/>
                <w:color w:val="000000" w:themeColor="text1"/>
                <w:sz w:val="20"/>
                <w:szCs w:val="20"/>
              </w:rPr>
              <w:t xml:space="preserve"> </w:t>
            </w:r>
            <w:r w:rsidR="00A370C6" w:rsidRPr="00E50641">
              <w:rPr>
                <w:rFonts w:asciiTheme="majorHAnsi" w:hAnsiTheme="majorHAnsi" w:cstheme="majorHAnsi"/>
                <w:b/>
                <w:color w:val="000000" w:themeColor="text1"/>
                <w:sz w:val="20"/>
                <w:szCs w:val="20"/>
              </w:rPr>
              <w:t xml:space="preserve">oraz </w:t>
            </w:r>
            <w:r w:rsidRPr="00E50641">
              <w:rPr>
                <w:rFonts w:asciiTheme="majorHAnsi" w:hAnsiTheme="majorHAnsi" w:cstheme="majorHAnsi"/>
                <w:b/>
                <w:color w:val="000000" w:themeColor="text1"/>
                <w:sz w:val="20"/>
                <w:szCs w:val="20"/>
              </w:rPr>
              <w:t>1</w:t>
            </w:r>
            <w:r w:rsidR="008C1F77" w:rsidRPr="00E50641">
              <w:rPr>
                <w:rFonts w:asciiTheme="majorHAnsi" w:hAnsiTheme="majorHAnsi" w:cstheme="majorHAnsi"/>
                <w:b/>
                <w:color w:val="000000" w:themeColor="text1"/>
                <w:sz w:val="20"/>
                <w:szCs w:val="20"/>
              </w:rPr>
              <w:t>8</w:t>
            </w:r>
            <w:r w:rsidR="006F2BD2" w:rsidRPr="00E50641">
              <w:rPr>
                <w:rFonts w:asciiTheme="majorHAnsi" w:hAnsiTheme="majorHAnsi" w:cstheme="majorHAnsi"/>
                <w:b/>
                <w:color w:val="000000" w:themeColor="text1"/>
                <w:sz w:val="20"/>
                <w:szCs w:val="20"/>
              </w:rPr>
              <w:t xml:space="preserve"> </w:t>
            </w:r>
            <w:proofErr w:type="spellStart"/>
            <w:r w:rsidRPr="00E50641">
              <w:rPr>
                <w:rFonts w:asciiTheme="majorHAnsi" w:hAnsiTheme="majorHAnsi" w:cstheme="majorHAnsi"/>
                <w:b/>
                <w:color w:val="000000" w:themeColor="text1"/>
                <w:sz w:val="20"/>
                <w:szCs w:val="20"/>
              </w:rPr>
              <w:t>endpointów</w:t>
            </w:r>
            <w:proofErr w:type="spellEnd"/>
            <w:r w:rsidRPr="00E50641">
              <w:rPr>
                <w:rFonts w:asciiTheme="majorHAnsi" w:hAnsiTheme="majorHAnsi" w:cstheme="majorHAnsi"/>
                <w:b/>
                <w:color w:val="000000" w:themeColor="text1"/>
                <w:sz w:val="20"/>
                <w:szCs w:val="20"/>
              </w:rPr>
              <w:t xml:space="preserve"> (komputerów, zgodnie z ilością dostarczanych komputerów i zainstalowanych na nich systemem operacyjnym)</w:t>
            </w:r>
          </w:p>
        </w:tc>
      </w:tr>
      <w:tr w:rsidR="007D513C" w:rsidRPr="00E50641" w14:paraId="1704CD66" w14:textId="77777777" w:rsidTr="007D513C">
        <w:tc>
          <w:tcPr>
            <w:tcW w:w="1841" w:type="dxa"/>
            <w:tcBorders>
              <w:top w:val="single" w:sz="2" w:space="0" w:color="9CC2E5"/>
              <w:left w:val="nil"/>
              <w:bottom w:val="single" w:sz="2" w:space="0" w:color="9CC2E5"/>
              <w:right w:val="single" w:sz="2" w:space="0" w:color="9CC2E5"/>
            </w:tcBorders>
            <w:shd w:val="clear" w:color="auto" w:fill="FFFFFF" w:themeFill="background1"/>
          </w:tcPr>
          <w:p w14:paraId="77CBAEC8" w14:textId="698CEB78" w:rsidR="007D513C" w:rsidRPr="00E50641" w:rsidRDefault="007D513C" w:rsidP="00840740">
            <w:pPr>
              <w:tabs>
                <w:tab w:val="left" w:pos="851"/>
              </w:tabs>
              <w:spacing w:before="200" w:line="276" w:lineRule="auto"/>
              <w:jc w:val="both"/>
              <w:rPr>
                <w:rFonts w:asciiTheme="majorHAnsi" w:hAnsiTheme="majorHAnsi" w:cstheme="majorHAnsi"/>
                <w:bCs/>
                <w:color w:val="000000" w:themeColor="text1"/>
                <w:sz w:val="20"/>
                <w:szCs w:val="20"/>
              </w:rPr>
            </w:pPr>
            <w:r>
              <w:rPr>
                <w:rFonts w:asciiTheme="majorHAnsi" w:hAnsiTheme="majorHAnsi" w:cstheme="majorHAnsi"/>
                <w:bCs/>
                <w:color w:val="000000" w:themeColor="text1"/>
                <w:sz w:val="20"/>
                <w:szCs w:val="20"/>
              </w:rPr>
              <w:lastRenderedPageBreak/>
              <w:t>dodatkowo</w:t>
            </w:r>
          </w:p>
        </w:tc>
        <w:tc>
          <w:tcPr>
            <w:tcW w:w="7520" w:type="dxa"/>
            <w:tcBorders>
              <w:top w:val="single" w:sz="2" w:space="0" w:color="9CC2E5"/>
              <w:left w:val="single" w:sz="2" w:space="0" w:color="9CC2E5"/>
              <w:bottom w:val="single" w:sz="2" w:space="0" w:color="9CC2E5"/>
              <w:right w:val="nil"/>
            </w:tcBorders>
            <w:shd w:val="clear" w:color="auto" w:fill="FFFFFF" w:themeFill="background1"/>
          </w:tcPr>
          <w:p w14:paraId="5BFD1468" w14:textId="091FA9B9" w:rsidR="007D513C" w:rsidRPr="00E50641" w:rsidRDefault="007D513C" w:rsidP="003806B7">
            <w:pPr>
              <w:tabs>
                <w:tab w:val="left" w:pos="459"/>
              </w:tabs>
              <w:spacing w:line="276" w:lineRule="auto"/>
              <w:jc w:val="both"/>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Gwarancja 60 miesięcy</w:t>
            </w:r>
          </w:p>
        </w:tc>
      </w:tr>
    </w:tbl>
    <w:p w14:paraId="08FC9230" w14:textId="355B325A" w:rsidR="00A30D7A" w:rsidRPr="00E50641" w:rsidRDefault="00A30D7A" w:rsidP="00A30D7A">
      <w:pPr>
        <w:spacing w:line="276" w:lineRule="auto"/>
        <w:jc w:val="both"/>
        <w:rPr>
          <w:rFonts w:asciiTheme="majorHAnsi" w:eastAsia="Tahoma" w:hAnsiTheme="majorHAnsi" w:cstheme="majorHAnsi"/>
          <w:color w:val="000000" w:themeColor="text1"/>
        </w:rPr>
      </w:pPr>
    </w:p>
    <w:p w14:paraId="5C80E625" w14:textId="77777777" w:rsidR="00CC7282" w:rsidRPr="00E50641" w:rsidRDefault="00CC7282" w:rsidP="00A30D7A">
      <w:pPr>
        <w:spacing w:line="276" w:lineRule="auto"/>
        <w:jc w:val="both"/>
        <w:rPr>
          <w:rFonts w:asciiTheme="majorHAnsi" w:eastAsia="Tahoma" w:hAnsiTheme="majorHAnsi" w:cstheme="majorHAnsi"/>
          <w:color w:val="000000" w:themeColor="text1"/>
        </w:rPr>
      </w:pPr>
    </w:p>
    <w:p w14:paraId="580A07CF" w14:textId="77777777" w:rsidR="00CC7282" w:rsidRPr="00E50641" w:rsidRDefault="00CC7282" w:rsidP="00B44FC9">
      <w:pPr>
        <w:pStyle w:val="Nagwek1"/>
        <w:numPr>
          <w:ilvl w:val="0"/>
          <w:numId w:val="2"/>
        </w:numPr>
        <w:spacing w:after="120" w:line="240" w:lineRule="auto"/>
        <w:jc w:val="both"/>
        <w:rPr>
          <w:rFonts w:cstheme="majorHAnsi"/>
          <w:color w:val="000000" w:themeColor="text1"/>
        </w:rPr>
      </w:pPr>
      <w:bookmarkStart w:id="10" w:name="_Toc24443711"/>
      <w:r w:rsidRPr="00E50641">
        <w:rPr>
          <w:rFonts w:cstheme="majorHAnsi"/>
          <w:color w:val="000000" w:themeColor="text1"/>
        </w:rPr>
        <w:t>Skaner dokumentów</w:t>
      </w:r>
      <w:bookmarkEnd w:id="10"/>
    </w:p>
    <w:p w14:paraId="13DA7F65" w14:textId="77777777" w:rsidR="00CC7282" w:rsidRPr="00E50641" w:rsidRDefault="00CC7282" w:rsidP="0050028B">
      <w:pPr>
        <w:spacing w:line="276" w:lineRule="auto"/>
        <w:rPr>
          <w:rFonts w:asciiTheme="majorHAnsi" w:hAnsiTheme="majorHAnsi" w:cstheme="majorHAnsi"/>
          <w:color w:val="000000" w:themeColor="text1"/>
          <w:sz w:val="22"/>
          <w:szCs w:val="22"/>
        </w:rPr>
      </w:pPr>
    </w:p>
    <w:tbl>
      <w:tblPr>
        <w:tblW w:w="9361" w:type="dxa"/>
        <w:tblBorders>
          <w:top w:val="single" w:sz="2" w:space="0" w:color="9CC2E5"/>
          <w:bottom w:val="single" w:sz="2" w:space="0" w:color="9CC2E5"/>
          <w:insideH w:val="single" w:sz="2" w:space="0" w:color="9CC2E5"/>
          <w:insideV w:val="single" w:sz="2" w:space="0" w:color="9CC2E5"/>
        </w:tblBorders>
        <w:tblLook w:val="04A0" w:firstRow="1" w:lastRow="0" w:firstColumn="1" w:lastColumn="0" w:noHBand="0" w:noVBand="1"/>
      </w:tblPr>
      <w:tblGrid>
        <w:gridCol w:w="1841"/>
        <w:gridCol w:w="7520"/>
      </w:tblGrid>
      <w:tr w:rsidR="00CC7282" w:rsidRPr="00E50641" w14:paraId="667C6795" w14:textId="77777777" w:rsidTr="003806B7">
        <w:tc>
          <w:tcPr>
            <w:tcW w:w="1841" w:type="dxa"/>
            <w:tcBorders>
              <w:top w:val="single" w:sz="2" w:space="0" w:color="9CC2E5"/>
              <w:left w:val="nil"/>
              <w:bottom w:val="single" w:sz="2" w:space="0" w:color="9CC2E5"/>
              <w:right w:val="single" w:sz="2" w:space="0" w:color="9CC2E5"/>
            </w:tcBorders>
            <w:shd w:val="clear" w:color="auto" w:fill="FFFFFF"/>
          </w:tcPr>
          <w:p w14:paraId="40560E72" w14:textId="77777777" w:rsidR="00CC7282" w:rsidRPr="00E50641" w:rsidRDefault="00CC7282" w:rsidP="003806B7">
            <w:pPr>
              <w:tabs>
                <w:tab w:val="left" w:pos="851"/>
              </w:tabs>
              <w:spacing w:before="200"/>
              <w:jc w:val="center"/>
              <w:rPr>
                <w:rFonts w:asciiTheme="majorHAnsi" w:hAnsiTheme="majorHAnsi" w:cstheme="majorHAnsi"/>
                <w:bCs/>
                <w:color w:val="000000" w:themeColor="text1"/>
                <w:sz w:val="20"/>
                <w:szCs w:val="20"/>
              </w:rPr>
            </w:pPr>
            <w:r w:rsidRPr="00E50641">
              <w:rPr>
                <w:rFonts w:asciiTheme="majorHAnsi" w:hAnsiTheme="majorHAnsi" w:cstheme="majorHAnsi"/>
                <w:color w:val="000000" w:themeColor="text1"/>
                <w:sz w:val="20"/>
                <w:szCs w:val="20"/>
              </w:rPr>
              <w:t>Źródło światła</w:t>
            </w:r>
          </w:p>
        </w:tc>
        <w:tc>
          <w:tcPr>
            <w:tcW w:w="7520" w:type="dxa"/>
            <w:tcBorders>
              <w:top w:val="single" w:sz="2" w:space="0" w:color="9CC2E5"/>
              <w:left w:val="single" w:sz="2" w:space="0" w:color="9CC2E5"/>
              <w:bottom w:val="single" w:sz="2" w:space="0" w:color="9CC2E5"/>
              <w:right w:val="nil"/>
            </w:tcBorders>
            <w:shd w:val="clear" w:color="auto" w:fill="FFFFFF"/>
            <w:hideMark/>
          </w:tcPr>
          <w:p w14:paraId="40751391" w14:textId="77777777" w:rsidR="00CC7282" w:rsidRPr="00E50641" w:rsidRDefault="00CC7282" w:rsidP="00B44FC9">
            <w:pPr>
              <w:numPr>
                <w:ilvl w:val="0"/>
                <w:numId w:val="71"/>
              </w:numPr>
              <w:tabs>
                <w:tab w:val="left" w:pos="459"/>
              </w:tabs>
              <w:spacing w:before="60"/>
              <w:ind w:left="459" w:hanging="283"/>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LED / lampa z zimną katodą</w:t>
            </w:r>
          </w:p>
        </w:tc>
      </w:tr>
      <w:tr w:rsidR="005C536C" w:rsidRPr="00E50641" w14:paraId="4F96DA03" w14:textId="77777777" w:rsidTr="003806B7">
        <w:tc>
          <w:tcPr>
            <w:tcW w:w="1841" w:type="dxa"/>
            <w:tcBorders>
              <w:top w:val="single" w:sz="2" w:space="0" w:color="9CC2E5"/>
              <w:left w:val="nil"/>
              <w:bottom w:val="single" w:sz="2" w:space="0" w:color="9CC2E5"/>
              <w:right w:val="single" w:sz="2" w:space="0" w:color="9CC2E5"/>
            </w:tcBorders>
            <w:shd w:val="clear" w:color="auto" w:fill="FFFFFF"/>
          </w:tcPr>
          <w:p w14:paraId="26000E76" w14:textId="69368452" w:rsidR="005C536C" w:rsidRPr="00E50641" w:rsidRDefault="005C536C" w:rsidP="003806B7">
            <w:pPr>
              <w:tabs>
                <w:tab w:val="left" w:pos="851"/>
              </w:tabs>
              <w:spacing w:before="200"/>
              <w:jc w:val="center"/>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Typ skanera</w:t>
            </w:r>
          </w:p>
        </w:tc>
        <w:tc>
          <w:tcPr>
            <w:tcW w:w="7520" w:type="dxa"/>
            <w:tcBorders>
              <w:top w:val="single" w:sz="2" w:space="0" w:color="9CC2E5"/>
              <w:left w:val="single" w:sz="2" w:space="0" w:color="9CC2E5"/>
              <w:bottom w:val="single" w:sz="2" w:space="0" w:color="9CC2E5"/>
              <w:right w:val="nil"/>
            </w:tcBorders>
            <w:shd w:val="clear" w:color="auto" w:fill="FFFFFF"/>
          </w:tcPr>
          <w:p w14:paraId="6B379D35" w14:textId="2B0834ED" w:rsidR="005C536C" w:rsidRPr="00E50641" w:rsidRDefault="005C536C" w:rsidP="00B44FC9">
            <w:pPr>
              <w:numPr>
                <w:ilvl w:val="0"/>
                <w:numId w:val="71"/>
              </w:numPr>
              <w:tabs>
                <w:tab w:val="left" w:pos="459"/>
              </w:tabs>
              <w:spacing w:before="60"/>
              <w:ind w:left="459" w:hanging="283"/>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płaski z podajnikiem automatycznym ADF, możliwość skanowania książek</w:t>
            </w:r>
          </w:p>
        </w:tc>
      </w:tr>
      <w:tr w:rsidR="00CC7282" w:rsidRPr="00E50641" w14:paraId="11077950" w14:textId="77777777" w:rsidTr="003806B7">
        <w:tc>
          <w:tcPr>
            <w:tcW w:w="1841" w:type="dxa"/>
            <w:tcBorders>
              <w:top w:val="single" w:sz="2" w:space="0" w:color="9CC2E5"/>
              <w:left w:val="nil"/>
              <w:bottom w:val="single" w:sz="2" w:space="0" w:color="9CC2E5"/>
              <w:right w:val="single" w:sz="2" w:space="0" w:color="9CC2E5"/>
            </w:tcBorders>
            <w:shd w:val="clear" w:color="auto" w:fill="DEEAF6"/>
          </w:tcPr>
          <w:p w14:paraId="4D9EAB06" w14:textId="72F6CCC7" w:rsidR="00CC7282" w:rsidRPr="00E50641" w:rsidRDefault="00CC7282" w:rsidP="003806B7">
            <w:pPr>
              <w:tabs>
                <w:tab w:val="left" w:pos="851"/>
              </w:tabs>
              <w:spacing w:before="200"/>
              <w:jc w:val="center"/>
              <w:rPr>
                <w:rFonts w:asciiTheme="majorHAnsi" w:hAnsiTheme="majorHAnsi" w:cstheme="majorHAnsi"/>
                <w:bCs/>
                <w:color w:val="000000" w:themeColor="text1"/>
                <w:sz w:val="20"/>
                <w:szCs w:val="20"/>
              </w:rPr>
            </w:pPr>
            <w:r w:rsidRPr="00E50641">
              <w:rPr>
                <w:rFonts w:asciiTheme="majorHAnsi" w:hAnsiTheme="majorHAnsi" w:cstheme="majorHAnsi"/>
                <w:color w:val="000000" w:themeColor="text1"/>
                <w:sz w:val="20"/>
                <w:szCs w:val="20"/>
              </w:rPr>
              <w:t>Pojemność</w:t>
            </w:r>
            <w:r w:rsidR="00181BA0" w:rsidRPr="00E50641">
              <w:rPr>
                <w:rFonts w:asciiTheme="majorHAnsi" w:hAnsiTheme="majorHAnsi" w:cstheme="majorHAnsi"/>
                <w:color w:val="000000" w:themeColor="text1"/>
                <w:sz w:val="20"/>
                <w:szCs w:val="20"/>
              </w:rPr>
              <w:t xml:space="preserve"> </w:t>
            </w:r>
            <w:r w:rsidRPr="00E50641">
              <w:rPr>
                <w:rFonts w:asciiTheme="majorHAnsi" w:hAnsiTheme="majorHAnsi" w:cstheme="majorHAnsi"/>
                <w:color w:val="000000" w:themeColor="text1"/>
                <w:sz w:val="20"/>
                <w:szCs w:val="20"/>
              </w:rPr>
              <w:t>podajnika</w:t>
            </w:r>
            <w:r w:rsidR="00181BA0" w:rsidRPr="00E50641">
              <w:rPr>
                <w:rFonts w:asciiTheme="majorHAnsi" w:hAnsiTheme="majorHAnsi" w:cstheme="majorHAnsi"/>
                <w:color w:val="000000" w:themeColor="text1"/>
                <w:sz w:val="20"/>
                <w:szCs w:val="20"/>
              </w:rPr>
              <w:t xml:space="preserve"> </w:t>
            </w:r>
            <w:r w:rsidRPr="00E50641">
              <w:rPr>
                <w:rFonts w:asciiTheme="majorHAnsi" w:hAnsiTheme="majorHAnsi" w:cstheme="majorHAnsi"/>
                <w:color w:val="000000" w:themeColor="text1"/>
                <w:sz w:val="20"/>
                <w:szCs w:val="20"/>
              </w:rPr>
              <w:t>ADF</w:t>
            </w:r>
          </w:p>
        </w:tc>
        <w:tc>
          <w:tcPr>
            <w:tcW w:w="7520" w:type="dxa"/>
            <w:tcBorders>
              <w:top w:val="single" w:sz="2" w:space="0" w:color="9CC2E5"/>
              <w:left w:val="single" w:sz="2" w:space="0" w:color="9CC2E5"/>
              <w:bottom w:val="single" w:sz="2" w:space="0" w:color="9CC2E5"/>
              <w:right w:val="nil"/>
            </w:tcBorders>
            <w:shd w:val="clear" w:color="auto" w:fill="DEEAF6"/>
          </w:tcPr>
          <w:p w14:paraId="5B13F499" w14:textId="77777777" w:rsidR="00CC7282" w:rsidRPr="00E50641" w:rsidRDefault="00CC7282" w:rsidP="00B44FC9">
            <w:pPr>
              <w:numPr>
                <w:ilvl w:val="0"/>
                <w:numId w:val="71"/>
              </w:numPr>
              <w:tabs>
                <w:tab w:val="left" w:pos="459"/>
              </w:tabs>
              <w:spacing w:before="60"/>
              <w:ind w:left="459" w:hanging="283"/>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Pojemność automatycznego podajnika dokumentów – 50 ark. (papier 70 g/m²)</w:t>
            </w:r>
          </w:p>
          <w:p w14:paraId="279B6F3F" w14:textId="77777777" w:rsidR="00CC7282" w:rsidRPr="00E50641" w:rsidRDefault="00CC7282" w:rsidP="00B44FC9">
            <w:pPr>
              <w:numPr>
                <w:ilvl w:val="0"/>
                <w:numId w:val="71"/>
              </w:numPr>
              <w:tabs>
                <w:tab w:val="left" w:pos="459"/>
              </w:tabs>
              <w:spacing w:before="60"/>
              <w:ind w:left="459" w:hanging="283"/>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Skanowanie (automatyczny podajnik dokumentów) – jednoprzebiegowe skanowanie dwustronne z wysyłaniem</w:t>
            </w:r>
          </w:p>
        </w:tc>
      </w:tr>
      <w:tr w:rsidR="00CC7282" w:rsidRPr="00E50641" w14:paraId="446F9124" w14:textId="77777777" w:rsidTr="003806B7">
        <w:tc>
          <w:tcPr>
            <w:tcW w:w="1841" w:type="dxa"/>
            <w:tcBorders>
              <w:top w:val="single" w:sz="2" w:space="0" w:color="9CC2E5"/>
              <w:left w:val="nil"/>
              <w:bottom w:val="single" w:sz="2" w:space="0" w:color="9CC2E5"/>
              <w:right w:val="single" w:sz="2" w:space="0" w:color="9CC2E5"/>
            </w:tcBorders>
          </w:tcPr>
          <w:p w14:paraId="66C5B918" w14:textId="77777777" w:rsidR="00CC7282" w:rsidRPr="00E50641" w:rsidRDefault="00CC7282" w:rsidP="003806B7">
            <w:pPr>
              <w:ind w:left="200"/>
              <w:jc w:val="center"/>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Parametry skanowania</w:t>
            </w:r>
          </w:p>
        </w:tc>
        <w:tc>
          <w:tcPr>
            <w:tcW w:w="7520" w:type="dxa"/>
            <w:tcBorders>
              <w:top w:val="single" w:sz="2" w:space="0" w:color="9CC2E5"/>
              <w:left w:val="single" w:sz="2" w:space="0" w:color="9CC2E5"/>
              <w:bottom w:val="single" w:sz="2" w:space="0" w:color="9CC2E5"/>
              <w:right w:val="nil"/>
            </w:tcBorders>
          </w:tcPr>
          <w:p w14:paraId="4A5AAF0D" w14:textId="77777777" w:rsidR="00CC7282" w:rsidRPr="00E50641" w:rsidRDefault="00CC7282" w:rsidP="00B44FC9">
            <w:pPr>
              <w:numPr>
                <w:ilvl w:val="0"/>
                <w:numId w:val="71"/>
              </w:numPr>
              <w:tabs>
                <w:tab w:val="left" w:pos="459"/>
              </w:tabs>
              <w:spacing w:before="60"/>
              <w:ind w:left="459" w:hanging="283"/>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 xml:space="preserve">Rozdzielczość skanowania, optyczna 600 x 600 </w:t>
            </w:r>
            <w:proofErr w:type="spellStart"/>
            <w:r w:rsidRPr="00E50641">
              <w:rPr>
                <w:rFonts w:asciiTheme="majorHAnsi" w:hAnsiTheme="majorHAnsi" w:cstheme="majorHAnsi"/>
                <w:color w:val="000000" w:themeColor="text1"/>
                <w:sz w:val="20"/>
                <w:szCs w:val="20"/>
              </w:rPr>
              <w:t>dpi</w:t>
            </w:r>
            <w:proofErr w:type="spellEnd"/>
            <w:r w:rsidRPr="00E50641">
              <w:rPr>
                <w:rFonts w:asciiTheme="majorHAnsi" w:hAnsiTheme="majorHAnsi" w:cstheme="majorHAnsi"/>
                <w:color w:val="000000" w:themeColor="text1"/>
                <w:sz w:val="20"/>
                <w:szCs w:val="20"/>
              </w:rPr>
              <w:t xml:space="preserve"> (w kolorze i w czerni, automatyczny podajnik dokumentów); 1200 x 1200 </w:t>
            </w:r>
            <w:proofErr w:type="spellStart"/>
            <w:r w:rsidRPr="00E50641">
              <w:rPr>
                <w:rFonts w:asciiTheme="majorHAnsi" w:hAnsiTheme="majorHAnsi" w:cstheme="majorHAnsi"/>
                <w:color w:val="000000" w:themeColor="text1"/>
                <w:sz w:val="20"/>
                <w:szCs w:val="20"/>
              </w:rPr>
              <w:t>dpi</w:t>
            </w:r>
            <w:proofErr w:type="spellEnd"/>
            <w:r w:rsidRPr="00E50641">
              <w:rPr>
                <w:rFonts w:asciiTheme="majorHAnsi" w:hAnsiTheme="majorHAnsi" w:cstheme="majorHAnsi"/>
                <w:color w:val="000000" w:themeColor="text1"/>
                <w:sz w:val="20"/>
                <w:szCs w:val="20"/>
              </w:rPr>
              <w:t xml:space="preserve"> (w kolorze i w czerni, skaner płaski)</w:t>
            </w:r>
          </w:p>
          <w:p w14:paraId="13FA5DB1" w14:textId="77777777" w:rsidR="00CC7282" w:rsidRPr="00E50641" w:rsidRDefault="00CC7282" w:rsidP="00B44FC9">
            <w:pPr>
              <w:numPr>
                <w:ilvl w:val="0"/>
                <w:numId w:val="71"/>
              </w:numPr>
              <w:tabs>
                <w:tab w:val="left" w:pos="459"/>
              </w:tabs>
              <w:spacing w:before="60"/>
              <w:ind w:left="459" w:hanging="283"/>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lastRenderedPageBreak/>
              <w:t>Dwustronne skanowanie z automatycznego podajnika</w:t>
            </w:r>
          </w:p>
          <w:p w14:paraId="06E90C39" w14:textId="77777777" w:rsidR="006B50D0" w:rsidRPr="00E50641" w:rsidRDefault="006B50D0" w:rsidP="00B44FC9">
            <w:pPr>
              <w:numPr>
                <w:ilvl w:val="0"/>
                <w:numId w:val="71"/>
              </w:numPr>
              <w:tabs>
                <w:tab w:val="left" w:pos="459"/>
              </w:tabs>
              <w:spacing w:before="60"/>
              <w:ind w:left="459" w:hanging="283"/>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skaner płaski</w:t>
            </w:r>
          </w:p>
          <w:p w14:paraId="35868DAC" w14:textId="77777777" w:rsidR="00CC7282" w:rsidRPr="00E50641" w:rsidRDefault="00CC7282" w:rsidP="00B44FC9">
            <w:pPr>
              <w:numPr>
                <w:ilvl w:val="0"/>
                <w:numId w:val="71"/>
              </w:numPr>
              <w:tabs>
                <w:tab w:val="left" w:pos="459"/>
              </w:tabs>
              <w:spacing w:before="60"/>
              <w:ind w:left="459" w:hanging="283"/>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dokumentów</w:t>
            </w:r>
          </w:p>
          <w:p w14:paraId="05F5C459" w14:textId="77777777" w:rsidR="00CC7282" w:rsidRPr="00E50641" w:rsidRDefault="00CC7282" w:rsidP="00B44FC9">
            <w:pPr>
              <w:numPr>
                <w:ilvl w:val="0"/>
                <w:numId w:val="71"/>
              </w:numPr>
              <w:tabs>
                <w:tab w:val="left" w:pos="459"/>
              </w:tabs>
              <w:spacing w:before="60"/>
              <w:ind w:left="459" w:hanging="283"/>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Skanowanie w kolorze</w:t>
            </w:r>
          </w:p>
          <w:p w14:paraId="407A3B09" w14:textId="77777777" w:rsidR="000E6ABB" w:rsidRPr="00E50641" w:rsidRDefault="000E6ABB" w:rsidP="00B44FC9">
            <w:pPr>
              <w:numPr>
                <w:ilvl w:val="0"/>
                <w:numId w:val="71"/>
              </w:numPr>
              <w:tabs>
                <w:tab w:val="left" w:pos="459"/>
              </w:tabs>
              <w:spacing w:before="60"/>
              <w:ind w:left="459" w:hanging="283"/>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ekran LCD</w:t>
            </w:r>
          </w:p>
          <w:p w14:paraId="2C37A4A8" w14:textId="77777777" w:rsidR="00CC7282" w:rsidRPr="00E50641" w:rsidRDefault="00CC7282" w:rsidP="00B44FC9">
            <w:pPr>
              <w:numPr>
                <w:ilvl w:val="0"/>
                <w:numId w:val="71"/>
              </w:numPr>
              <w:tabs>
                <w:tab w:val="left" w:pos="459"/>
              </w:tabs>
              <w:spacing w:before="60"/>
              <w:ind w:left="459" w:hanging="283"/>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Format pliku zawierającego zeskanowany obraz i tekst: PDF, JPEG, TIFF oraz PDF z możliwością wyszukiwania</w:t>
            </w:r>
          </w:p>
          <w:p w14:paraId="6DB49972" w14:textId="2D58151D" w:rsidR="006B50D0" w:rsidRPr="00E50641" w:rsidRDefault="006B50D0" w:rsidP="00B44FC9">
            <w:pPr>
              <w:numPr>
                <w:ilvl w:val="0"/>
                <w:numId w:val="71"/>
              </w:numPr>
              <w:tabs>
                <w:tab w:val="left" w:pos="459"/>
              </w:tabs>
              <w:spacing w:before="60"/>
              <w:ind w:left="459" w:hanging="283"/>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prędkość skanowania A4 min. 30 stron/min.</w:t>
            </w:r>
            <w:r w:rsidR="005C536C" w:rsidRPr="00E50641">
              <w:rPr>
                <w:rFonts w:asciiTheme="majorHAnsi" w:hAnsiTheme="majorHAnsi" w:cstheme="majorHAnsi"/>
                <w:color w:val="000000" w:themeColor="text1"/>
                <w:sz w:val="20"/>
                <w:szCs w:val="20"/>
              </w:rPr>
              <w:t xml:space="preserve"> w opcji </w:t>
            </w:r>
            <w:proofErr w:type="spellStart"/>
            <w:r w:rsidR="005C536C" w:rsidRPr="00E50641">
              <w:rPr>
                <w:rFonts w:asciiTheme="majorHAnsi" w:hAnsiTheme="majorHAnsi" w:cstheme="majorHAnsi"/>
                <w:color w:val="000000" w:themeColor="text1"/>
                <w:sz w:val="20"/>
                <w:szCs w:val="20"/>
              </w:rPr>
              <w:t>simplex</w:t>
            </w:r>
            <w:proofErr w:type="spellEnd"/>
            <w:r w:rsidR="005C536C" w:rsidRPr="00E50641">
              <w:rPr>
                <w:rFonts w:asciiTheme="majorHAnsi" w:hAnsiTheme="majorHAnsi" w:cstheme="majorHAnsi"/>
                <w:color w:val="000000" w:themeColor="text1"/>
                <w:sz w:val="20"/>
                <w:szCs w:val="20"/>
              </w:rPr>
              <w:t xml:space="preserve"> (jednostronnie)</w:t>
            </w:r>
          </w:p>
        </w:tc>
      </w:tr>
      <w:tr w:rsidR="00BD5A32" w:rsidRPr="00E50641" w14:paraId="6EB8C763" w14:textId="77777777" w:rsidTr="003806B7">
        <w:tc>
          <w:tcPr>
            <w:tcW w:w="1841" w:type="dxa"/>
            <w:tcBorders>
              <w:top w:val="single" w:sz="2" w:space="0" w:color="9CC2E5"/>
              <w:left w:val="nil"/>
              <w:bottom w:val="single" w:sz="2" w:space="0" w:color="9CC2E5"/>
              <w:right w:val="single" w:sz="2" w:space="0" w:color="9CC2E5"/>
            </w:tcBorders>
            <w:shd w:val="clear" w:color="auto" w:fill="FFFFFF" w:themeFill="background1"/>
          </w:tcPr>
          <w:p w14:paraId="412BF6AF" w14:textId="3EF9D3D5" w:rsidR="00BD5A32" w:rsidRPr="00E50641" w:rsidRDefault="00BD5A32" w:rsidP="003806B7">
            <w:pPr>
              <w:ind w:left="200"/>
              <w:jc w:val="center"/>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lastRenderedPageBreak/>
              <w:t>Dołączone kable</w:t>
            </w:r>
          </w:p>
        </w:tc>
        <w:tc>
          <w:tcPr>
            <w:tcW w:w="7520" w:type="dxa"/>
            <w:tcBorders>
              <w:top w:val="single" w:sz="2" w:space="0" w:color="9CC2E5"/>
              <w:left w:val="single" w:sz="2" w:space="0" w:color="9CC2E5"/>
              <w:bottom w:val="single" w:sz="2" w:space="0" w:color="9CC2E5"/>
              <w:right w:val="nil"/>
            </w:tcBorders>
            <w:shd w:val="clear" w:color="auto" w:fill="FFFFFF" w:themeFill="background1"/>
          </w:tcPr>
          <w:p w14:paraId="4EA36DD1" w14:textId="1ACD5CC6" w:rsidR="00BD5A32" w:rsidRPr="00E50641" w:rsidRDefault="00BD5A32" w:rsidP="00B44FC9">
            <w:pPr>
              <w:numPr>
                <w:ilvl w:val="0"/>
                <w:numId w:val="71"/>
              </w:numPr>
              <w:tabs>
                <w:tab w:val="left" w:pos="459"/>
              </w:tabs>
              <w:spacing w:before="60"/>
              <w:ind w:left="459" w:hanging="283"/>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 xml:space="preserve">kabel USB 3.0 przy złączu  USB 3.0, w innym przypadku kabel USB 2.0 -  min. długość 3 m, </w:t>
            </w:r>
            <w:proofErr w:type="spellStart"/>
            <w:r w:rsidRPr="00E50641">
              <w:rPr>
                <w:rFonts w:asciiTheme="majorHAnsi" w:hAnsiTheme="majorHAnsi" w:cstheme="majorHAnsi"/>
                <w:color w:val="000000" w:themeColor="text1"/>
                <w:sz w:val="20"/>
                <w:szCs w:val="20"/>
              </w:rPr>
              <w:t>patchcord</w:t>
            </w:r>
            <w:proofErr w:type="spellEnd"/>
            <w:r w:rsidRPr="00E50641">
              <w:rPr>
                <w:rFonts w:asciiTheme="majorHAnsi" w:hAnsiTheme="majorHAnsi" w:cstheme="majorHAnsi"/>
                <w:color w:val="000000" w:themeColor="text1"/>
                <w:sz w:val="20"/>
                <w:szCs w:val="20"/>
              </w:rPr>
              <w:t xml:space="preserve"> Rj-45 o długości 5 </w:t>
            </w:r>
            <w:proofErr w:type="spellStart"/>
            <w:r w:rsidRPr="00E50641">
              <w:rPr>
                <w:rFonts w:asciiTheme="majorHAnsi" w:hAnsiTheme="majorHAnsi" w:cstheme="majorHAnsi"/>
                <w:color w:val="000000" w:themeColor="text1"/>
                <w:sz w:val="20"/>
                <w:szCs w:val="20"/>
              </w:rPr>
              <w:t>mb</w:t>
            </w:r>
            <w:proofErr w:type="spellEnd"/>
          </w:p>
        </w:tc>
      </w:tr>
      <w:tr w:rsidR="00CC7282" w:rsidRPr="00E50641" w14:paraId="4595BEC2" w14:textId="77777777" w:rsidTr="003806B7">
        <w:tc>
          <w:tcPr>
            <w:tcW w:w="1841" w:type="dxa"/>
            <w:tcBorders>
              <w:top w:val="single" w:sz="2" w:space="0" w:color="9CC2E5"/>
              <w:left w:val="nil"/>
              <w:bottom w:val="single" w:sz="2" w:space="0" w:color="9CC2E5"/>
              <w:right w:val="single" w:sz="2" w:space="0" w:color="9CC2E5"/>
            </w:tcBorders>
            <w:shd w:val="clear" w:color="auto" w:fill="DEEAF6"/>
          </w:tcPr>
          <w:p w14:paraId="071FED1F" w14:textId="77777777" w:rsidR="00CC7282" w:rsidRPr="00E50641" w:rsidRDefault="00CC7282" w:rsidP="003806B7">
            <w:pPr>
              <w:ind w:left="200"/>
              <w:jc w:val="center"/>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Funkcje łączności i zarządzania</w:t>
            </w:r>
          </w:p>
        </w:tc>
        <w:tc>
          <w:tcPr>
            <w:tcW w:w="7520" w:type="dxa"/>
            <w:tcBorders>
              <w:top w:val="single" w:sz="2" w:space="0" w:color="9CC2E5"/>
              <w:left w:val="single" w:sz="2" w:space="0" w:color="9CC2E5"/>
              <w:bottom w:val="single" w:sz="2" w:space="0" w:color="9CC2E5"/>
              <w:right w:val="nil"/>
            </w:tcBorders>
            <w:shd w:val="clear" w:color="auto" w:fill="DEEAF6"/>
          </w:tcPr>
          <w:p w14:paraId="6ED865F9" w14:textId="77777777" w:rsidR="00CC7282" w:rsidRPr="00E50641" w:rsidRDefault="00CC7282" w:rsidP="00B44FC9">
            <w:pPr>
              <w:numPr>
                <w:ilvl w:val="0"/>
                <w:numId w:val="71"/>
              </w:numPr>
              <w:tabs>
                <w:tab w:val="left" w:pos="459"/>
              </w:tabs>
              <w:spacing w:before="60"/>
              <w:ind w:left="459" w:hanging="283"/>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Funkcje zarządzania bezpieczeństwem</w:t>
            </w:r>
          </w:p>
          <w:p w14:paraId="15927283" w14:textId="77777777" w:rsidR="00CC7282" w:rsidRPr="00E50641" w:rsidRDefault="00CC7282" w:rsidP="00B44FC9">
            <w:pPr>
              <w:numPr>
                <w:ilvl w:val="0"/>
                <w:numId w:val="71"/>
              </w:numPr>
              <w:tabs>
                <w:tab w:val="left" w:pos="459"/>
              </w:tabs>
              <w:spacing w:before="60"/>
              <w:ind w:left="459" w:hanging="283"/>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 xml:space="preserve">Protokoły sieciowe (przez wbudowany interfejs sieciowy): TCP/ IP, IPv4, IPv6, Web Services; Wykrywanie: </w:t>
            </w:r>
            <w:proofErr w:type="spellStart"/>
            <w:r w:rsidRPr="00E50641">
              <w:rPr>
                <w:rFonts w:asciiTheme="majorHAnsi" w:hAnsiTheme="majorHAnsi" w:cstheme="majorHAnsi"/>
                <w:color w:val="000000" w:themeColor="text1"/>
                <w:sz w:val="20"/>
                <w:szCs w:val="20"/>
              </w:rPr>
              <w:t>Bonjour</w:t>
            </w:r>
            <w:proofErr w:type="spellEnd"/>
            <w:r w:rsidRPr="00E50641">
              <w:rPr>
                <w:rFonts w:asciiTheme="majorHAnsi" w:hAnsiTheme="majorHAnsi" w:cstheme="majorHAnsi"/>
                <w:color w:val="000000" w:themeColor="text1"/>
                <w:sz w:val="20"/>
                <w:szCs w:val="20"/>
              </w:rPr>
              <w:t>, Web Services Discovery; Konﬁguracja IP: IPv4 (DHCP, ręczne), IPv6 (DHCPv6); Zarządzanie: HTTPS, HTTP</w:t>
            </w:r>
          </w:p>
          <w:p w14:paraId="2E3FCC67" w14:textId="77777777" w:rsidR="00CC7282" w:rsidRPr="00E50641" w:rsidRDefault="00CC7282" w:rsidP="00B44FC9">
            <w:pPr>
              <w:numPr>
                <w:ilvl w:val="0"/>
                <w:numId w:val="71"/>
              </w:numPr>
              <w:tabs>
                <w:tab w:val="left" w:pos="459"/>
              </w:tabs>
              <w:spacing w:before="60"/>
              <w:ind w:left="459" w:hanging="283"/>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Interfejsy: Hi-</w:t>
            </w:r>
            <w:proofErr w:type="spellStart"/>
            <w:r w:rsidRPr="00E50641">
              <w:rPr>
                <w:rFonts w:asciiTheme="majorHAnsi" w:hAnsiTheme="majorHAnsi" w:cstheme="majorHAnsi"/>
                <w:color w:val="000000" w:themeColor="text1"/>
                <w:sz w:val="20"/>
                <w:szCs w:val="20"/>
              </w:rPr>
              <w:t>Speed</w:t>
            </w:r>
            <w:proofErr w:type="spellEnd"/>
            <w:r w:rsidRPr="00E50641">
              <w:rPr>
                <w:rFonts w:asciiTheme="majorHAnsi" w:hAnsiTheme="majorHAnsi" w:cstheme="majorHAnsi"/>
                <w:color w:val="000000" w:themeColor="text1"/>
                <w:sz w:val="20"/>
                <w:szCs w:val="20"/>
              </w:rPr>
              <w:t xml:space="preserve"> USB 2.0 lub USB 3.0; wbudowany port</w:t>
            </w:r>
          </w:p>
          <w:p w14:paraId="558EA0D9" w14:textId="6F40DAD0" w:rsidR="00CC7282" w:rsidRPr="00E50641" w:rsidRDefault="00CC7282" w:rsidP="00B44FC9">
            <w:pPr>
              <w:numPr>
                <w:ilvl w:val="0"/>
                <w:numId w:val="71"/>
              </w:numPr>
              <w:tabs>
                <w:tab w:val="left" w:pos="459"/>
              </w:tabs>
              <w:spacing w:before="60"/>
              <w:ind w:left="459" w:hanging="283"/>
              <w:jc w:val="both"/>
              <w:rPr>
                <w:rFonts w:asciiTheme="majorHAnsi" w:hAnsiTheme="majorHAnsi" w:cstheme="majorHAnsi"/>
                <w:color w:val="000000" w:themeColor="text1"/>
                <w:sz w:val="20"/>
                <w:szCs w:val="20"/>
                <w:lang w:val="de-AT"/>
              </w:rPr>
            </w:pPr>
            <w:proofErr w:type="spellStart"/>
            <w:r w:rsidRPr="00E50641">
              <w:rPr>
                <w:rFonts w:asciiTheme="majorHAnsi" w:hAnsiTheme="majorHAnsi" w:cstheme="majorHAnsi"/>
                <w:color w:val="000000" w:themeColor="text1"/>
                <w:sz w:val="20"/>
                <w:szCs w:val="20"/>
                <w:lang w:val="de-AT"/>
              </w:rPr>
              <w:t>sieciowy</w:t>
            </w:r>
            <w:proofErr w:type="spellEnd"/>
            <w:r w:rsidRPr="00E50641">
              <w:rPr>
                <w:rFonts w:asciiTheme="majorHAnsi" w:hAnsiTheme="majorHAnsi" w:cstheme="majorHAnsi"/>
                <w:color w:val="000000" w:themeColor="text1"/>
                <w:sz w:val="20"/>
                <w:szCs w:val="20"/>
                <w:lang w:val="de-AT"/>
              </w:rPr>
              <w:t xml:space="preserve"> Fast Ethernet 10/100/1000 Base-TX, </w:t>
            </w:r>
          </w:p>
          <w:p w14:paraId="46C2859F" w14:textId="44676F41" w:rsidR="00DD4690" w:rsidRPr="00E50641" w:rsidRDefault="00DD4690" w:rsidP="00B44FC9">
            <w:pPr>
              <w:numPr>
                <w:ilvl w:val="0"/>
                <w:numId w:val="71"/>
              </w:numPr>
              <w:tabs>
                <w:tab w:val="left" w:pos="459"/>
              </w:tabs>
              <w:spacing w:before="60"/>
              <w:ind w:left="459" w:hanging="283"/>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oprogra</w:t>
            </w:r>
            <w:r w:rsidR="00A57263" w:rsidRPr="00E50641">
              <w:rPr>
                <w:rFonts w:asciiTheme="majorHAnsi" w:hAnsiTheme="majorHAnsi" w:cstheme="majorHAnsi"/>
                <w:color w:val="000000" w:themeColor="text1"/>
                <w:sz w:val="20"/>
                <w:szCs w:val="20"/>
              </w:rPr>
              <w:t>mowanie do zarządzania skanerem:</w:t>
            </w:r>
          </w:p>
          <w:p w14:paraId="2F8D0A5E" w14:textId="77777777" w:rsidR="00A57263" w:rsidRPr="00E50641" w:rsidRDefault="00A57263" w:rsidP="003806B7">
            <w:pPr>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 xml:space="preserve">Oprogramowanie ma służyć do wsadowego i wydajnego skanowania dokumentów, wykorzystując w pełni prędkość skanowania skanerów oraz powinno zawierać między innymi: </w:t>
            </w:r>
          </w:p>
          <w:p w14:paraId="50D37750" w14:textId="77777777" w:rsidR="00A57263" w:rsidRPr="00E50641" w:rsidRDefault="00A57263" w:rsidP="003806B7">
            <w:pPr>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 moduł skanowania, który wykorzystuje skaner do maksimum jego możliwości,</w:t>
            </w:r>
          </w:p>
          <w:p w14:paraId="5B95169F" w14:textId="77777777" w:rsidR="00A57263" w:rsidRPr="00E50641" w:rsidRDefault="00A57263" w:rsidP="003806B7">
            <w:pPr>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 moduł polepszania jakości skanowanych dokumentów.</w:t>
            </w:r>
          </w:p>
          <w:p w14:paraId="0191B472" w14:textId="77777777" w:rsidR="00A57263" w:rsidRPr="00E50641" w:rsidRDefault="00A57263" w:rsidP="003806B7">
            <w:pPr>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 moduł indeksowania, który może zapisywać dokumenty z nazwami zawartymi w kodach kreskowych jak również w oparciu o przetwarzanie tekstu. Oprogramowanie powinno wykorzystywać do indeksowania technologię OCR.</w:t>
            </w:r>
          </w:p>
          <w:p w14:paraId="4DC4355B" w14:textId="77777777" w:rsidR="00A57263" w:rsidRPr="00E50641" w:rsidRDefault="00A57263" w:rsidP="003806B7">
            <w:pPr>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Oprogramowanie powinno korzystać ze wszystkich dostępnych funkcji skanera oraz zawierać technologię automatycznie poprawiającą jakość każdej skanowanej strony. Do głównych funkcji oprogramowania zaliczyć można: dostosowanie jasności, filtrowanie tła, wykrywanie formatu i koloru, obracanie dokumentu na podstawie zawartości, usuwanie niezadrukowanych stron, czyli eliminację pustych stron.</w:t>
            </w:r>
          </w:p>
          <w:p w14:paraId="7B3FC9E2" w14:textId="77777777" w:rsidR="00A57263" w:rsidRPr="00E50641" w:rsidRDefault="00A57263" w:rsidP="003806B7">
            <w:pPr>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 xml:space="preserve">W przypadku, gdy skanowane dokumenty są zaopatrzone w kody kreskowe, oprogramowanie powinno je użyć do separacji dokumentów. Wtedy cały wsad z podajnika skanera będzie podzielony na tyle dokumentów, ile jest separatorów we wsadzie. Oprogramowanie powinno używać kodów kreskowych do indeksowania na podstawie zawartych informacji w </w:t>
            </w:r>
            <w:proofErr w:type="spellStart"/>
            <w:r w:rsidRPr="00E50641">
              <w:rPr>
                <w:rFonts w:asciiTheme="majorHAnsi" w:hAnsiTheme="majorHAnsi" w:cstheme="majorHAnsi"/>
                <w:color w:val="000000" w:themeColor="text1"/>
                <w:sz w:val="20"/>
                <w:szCs w:val="20"/>
              </w:rPr>
              <w:t>barkodach</w:t>
            </w:r>
            <w:proofErr w:type="spellEnd"/>
            <w:r w:rsidRPr="00E50641">
              <w:rPr>
                <w:rFonts w:asciiTheme="majorHAnsi" w:hAnsiTheme="majorHAnsi" w:cstheme="majorHAnsi"/>
                <w:color w:val="000000" w:themeColor="text1"/>
                <w:sz w:val="20"/>
                <w:szCs w:val="20"/>
              </w:rPr>
              <w:t xml:space="preserve"> i w ten sposób np. tworzyć nazwy plików, co będzie ułatwiało skanowanie dużej ilości dokumentów. Separacja dokumentów powinna odbywać się również przy pomocy białej kartki lub kartki separującej. Oprogramowanie powinno posiadać również funkcję ręcznego indeksowania wykorzystującego np.  technologię OCR. Oprogramowanie przy pomocy technologii OCR powinno posiadać funkcję umożliwiającą zaznaczenie obszarów, które będą przetwarzane i eksportowane do odpowiednich pól indeksów. Użycie tej funkcji powinno zmniejszyć czas indeksowania oraz zredukować ilość błędów podczas skanowania.</w:t>
            </w:r>
          </w:p>
          <w:p w14:paraId="609169D3" w14:textId="5BBD95F9" w:rsidR="00A57263" w:rsidRPr="00E50641" w:rsidRDefault="00A57263" w:rsidP="003806B7">
            <w:pPr>
              <w:tabs>
                <w:tab w:val="left" w:pos="459"/>
              </w:tabs>
              <w:spacing w:before="60"/>
              <w:ind w:left="459"/>
              <w:jc w:val="both"/>
              <w:rPr>
                <w:rFonts w:asciiTheme="majorHAnsi" w:hAnsiTheme="majorHAnsi" w:cstheme="majorHAnsi"/>
                <w:color w:val="000000" w:themeColor="text1"/>
                <w:sz w:val="20"/>
                <w:szCs w:val="20"/>
              </w:rPr>
            </w:pPr>
          </w:p>
        </w:tc>
      </w:tr>
    </w:tbl>
    <w:p w14:paraId="1CC40307" w14:textId="77777777" w:rsidR="00CC7282" w:rsidRPr="00E50641" w:rsidRDefault="00CC7282" w:rsidP="0050028B">
      <w:pPr>
        <w:spacing w:line="276" w:lineRule="auto"/>
        <w:rPr>
          <w:rFonts w:asciiTheme="majorHAnsi" w:hAnsiTheme="majorHAnsi" w:cstheme="majorHAnsi"/>
          <w:color w:val="000000" w:themeColor="text1"/>
          <w:sz w:val="22"/>
          <w:szCs w:val="22"/>
        </w:rPr>
      </w:pPr>
    </w:p>
    <w:p w14:paraId="26B4E243" w14:textId="3A072C0E" w:rsidR="00CC7282" w:rsidRDefault="00CC7282" w:rsidP="0050028B">
      <w:pPr>
        <w:spacing w:line="276" w:lineRule="auto"/>
        <w:rPr>
          <w:rFonts w:asciiTheme="majorHAnsi" w:hAnsiTheme="majorHAnsi" w:cstheme="majorHAnsi"/>
          <w:color w:val="000000" w:themeColor="text1"/>
          <w:sz w:val="22"/>
          <w:szCs w:val="22"/>
        </w:rPr>
      </w:pPr>
    </w:p>
    <w:p w14:paraId="4031F3B8" w14:textId="575FC37E" w:rsidR="00C9760E" w:rsidRDefault="00C9760E" w:rsidP="0050028B">
      <w:pPr>
        <w:spacing w:line="276" w:lineRule="auto"/>
        <w:rPr>
          <w:rFonts w:asciiTheme="majorHAnsi" w:hAnsiTheme="majorHAnsi" w:cstheme="majorHAnsi"/>
          <w:color w:val="000000" w:themeColor="text1"/>
          <w:sz w:val="22"/>
          <w:szCs w:val="22"/>
        </w:rPr>
      </w:pPr>
    </w:p>
    <w:p w14:paraId="0FDB96F6" w14:textId="22B2EC81" w:rsidR="00C9760E" w:rsidRDefault="00C9760E" w:rsidP="0050028B">
      <w:pPr>
        <w:spacing w:line="276" w:lineRule="auto"/>
        <w:rPr>
          <w:rFonts w:asciiTheme="majorHAnsi" w:hAnsiTheme="majorHAnsi" w:cstheme="majorHAnsi"/>
          <w:color w:val="000000" w:themeColor="text1"/>
          <w:sz w:val="22"/>
          <w:szCs w:val="22"/>
        </w:rPr>
      </w:pPr>
    </w:p>
    <w:p w14:paraId="4527D725" w14:textId="77777777" w:rsidR="00C9760E" w:rsidRPr="00E50641" w:rsidRDefault="00C9760E" w:rsidP="0050028B">
      <w:pPr>
        <w:spacing w:line="276" w:lineRule="auto"/>
        <w:rPr>
          <w:rFonts w:asciiTheme="majorHAnsi" w:hAnsiTheme="majorHAnsi" w:cstheme="majorHAnsi"/>
          <w:color w:val="000000" w:themeColor="text1"/>
          <w:sz w:val="22"/>
          <w:szCs w:val="22"/>
        </w:rPr>
      </w:pPr>
    </w:p>
    <w:p w14:paraId="5F8D1C66" w14:textId="083C63CB" w:rsidR="00CC7282" w:rsidRPr="00E50641" w:rsidRDefault="00CC7282" w:rsidP="00B44FC9">
      <w:pPr>
        <w:pStyle w:val="Nagwek1"/>
        <w:numPr>
          <w:ilvl w:val="0"/>
          <w:numId w:val="2"/>
        </w:numPr>
        <w:spacing w:after="120" w:line="276" w:lineRule="auto"/>
        <w:jc w:val="both"/>
        <w:rPr>
          <w:rFonts w:cstheme="majorHAnsi"/>
          <w:color w:val="000000" w:themeColor="text1"/>
          <w:sz w:val="22"/>
          <w:szCs w:val="22"/>
        </w:rPr>
      </w:pPr>
      <w:bookmarkStart w:id="11" w:name="_Toc24443712"/>
      <w:r w:rsidRPr="00E50641">
        <w:rPr>
          <w:rFonts w:cstheme="majorHAnsi"/>
          <w:color w:val="000000" w:themeColor="text1"/>
        </w:rPr>
        <w:lastRenderedPageBreak/>
        <w:t>Przełącznik sieci</w:t>
      </w:r>
      <w:r w:rsidR="00206736" w:rsidRPr="00E50641">
        <w:rPr>
          <w:rFonts w:cstheme="majorHAnsi"/>
          <w:color w:val="000000" w:themeColor="text1"/>
        </w:rPr>
        <w:t>owy</w:t>
      </w:r>
      <w:bookmarkEnd w:id="11"/>
    </w:p>
    <w:tbl>
      <w:tblPr>
        <w:tblW w:w="9361" w:type="dxa"/>
        <w:tblBorders>
          <w:top w:val="single" w:sz="2" w:space="0" w:color="9CC2E5"/>
          <w:bottom w:val="single" w:sz="2" w:space="0" w:color="9CC2E5"/>
          <w:insideH w:val="single" w:sz="2" w:space="0" w:color="9CC2E5"/>
          <w:insideV w:val="single" w:sz="2" w:space="0" w:color="9CC2E5"/>
        </w:tblBorders>
        <w:tblLook w:val="04A0" w:firstRow="1" w:lastRow="0" w:firstColumn="1" w:lastColumn="0" w:noHBand="0" w:noVBand="1"/>
      </w:tblPr>
      <w:tblGrid>
        <w:gridCol w:w="1841"/>
        <w:gridCol w:w="7520"/>
      </w:tblGrid>
      <w:tr w:rsidR="00CC7282" w:rsidRPr="00E50641" w14:paraId="6ED8645A" w14:textId="77777777" w:rsidTr="003365B5">
        <w:tc>
          <w:tcPr>
            <w:tcW w:w="1841" w:type="dxa"/>
            <w:tcBorders>
              <w:top w:val="single" w:sz="2" w:space="0" w:color="9CC2E5"/>
              <w:left w:val="nil"/>
              <w:bottom w:val="single" w:sz="2" w:space="0" w:color="9CC2E5"/>
              <w:right w:val="single" w:sz="2" w:space="0" w:color="9CC2E5"/>
            </w:tcBorders>
            <w:shd w:val="clear" w:color="auto" w:fill="FFFFFF"/>
          </w:tcPr>
          <w:p w14:paraId="4387551D" w14:textId="77777777" w:rsidR="00CC7282" w:rsidRPr="00E50641" w:rsidRDefault="00CC7282" w:rsidP="0050028B">
            <w:pPr>
              <w:tabs>
                <w:tab w:val="left" w:pos="851"/>
              </w:tabs>
              <w:spacing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charakterystyka</w:t>
            </w:r>
          </w:p>
        </w:tc>
        <w:tc>
          <w:tcPr>
            <w:tcW w:w="7520" w:type="dxa"/>
            <w:tcBorders>
              <w:top w:val="single" w:sz="2" w:space="0" w:color="9CC2E5"/>
              <w:left w:val="single" w:sz="2" w:space="0" w:color="9CC2E5"/>
              <w:bottom w:val="single" w:sz="2" w:space="0" w:color="9CC2E5"/>
              <w:right w:val="nil"/>
            </w:tcBorders>
            <w:shd w:val="clear" w:color="auto" w:fill="FFFFFF"/>
            <w:hideMark/>
          </w:tcPr>
          <w:p w14:paraId="39D90E21" w14:textId="77777777" w:rsidR="00CC7282" w:rsidRPr="00E50641" w:rsidRDefault="00CC7282" w:rsidP="00B44FC9">
            <w:pPr>
              <w:pStyle w:val="Akapitzlist"/>
              <w:numPr>
                <w:ilvl w:val="0"/>
                <w:numId w:val="125"/>
              </w:numPr>
              <w:tabs>
                <w:tab w:val="left" w:pos="746"/>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Minimum </w:t>
            </w:r>
            <w:r w:rsidR="00BD7C41" w:rsidRPr="00E50641">
              <w:rPr>
                <w:rFonts w:asciiTheme="majorHAnsi" w:hAnsiTheme="majorHAnsi" w:cstheme="majorHAnsi"/>
                <w:bCs/>
                <w:color w:val="000000" w:themeColor="text1"/>
                <w:sz w:val="20"/>
                <w:szCs w:val="20"/>
              </w:rPr>
              <w:t>24</w:t>
            </w:r>
            <w:r w:rsidRPr="00E50641">
              <w:rPr>
                <w:rFonts w:asciiTheme="majorHAnsi" w:hAnsiTheme="majorHAnsi" w:cstheme="majorHAnsi"/>
                <w:bCs/>
                <w:color w:val="000000" w:themeColor="text1"/>
                <w:sz w:val="20"/>
                <w:szCs w:val="20"/>
              </w:rPr>
              <w:t xml:space="preserve"> porty gigabitowych w standardzie 100/1000BaseT</w:t>
            </w:r>
          </w:p>
          <w:p w14:paraId="56FFE499" w14:textId="6A4BB0AA" w:rsidR="00B62A06" w:rsidRPr="00C9760E" w:rsidRDefault="002B7D4F" w:rsidP="00B44FC9">
            <w:pPr>
              <w:pStyle w:val="Akapitzlist"/>
              <w:numPr>
                <w:ilvl w:val="0"/>
                <w:numId w:val="125"/>
              </w:numPr>
              <w:tabs>
                <w:tab w:val="left" w:pos="746"/>
              </w:tabs>
              <w:spacing w:line="276" w:lineRule="auto"/>
              <w:jc w:val="both"/>
              <w:rPr>
                <w:rFonts w:asciiTheme="majorHAnsi" w:hAnsiTheme="majorHAnsi" w:cstheme="majorHAnsi"/>
                <w:bCs/>
                <w:color w:val="000000" w:themeColor="text1"/>
                <w:sz w:val="20"/>
                <w:szCs w:val="20"/>
              </w:rPr>
            </w:pPr>
            <w:proofErr w:type="spellStart"/>
            <w:r w:rsidRPr="00E50641">
              <w:rPr>
                <w:rFonts w:asciiTheme="majorHAnsi" w:hAnsiTheme="majorHAnsi" w:cstheme="majorHAnsi"/>
                <w:bCs/>
                <w:color w:val="000000" w:themeColor="text1"/>
                <w:sz w:val="20"/>
                <w:szCs w:val="20"/>
              </w:rPr>
              <w:t>zarządzalny</w:t>
            </w:r>
            <w:proofErr w:type="spellEnd"/>
            <w:r w:rsidRPr="00E50641">
              <w:rPr>
                <w:rFonts w:asciiTheme="majorHAnsi" w:hAnsiTheme="majorHAnsi" w:cstheme="majorHAnsi"/>
                <w:bCs/>
                <w:color w:val="000000" w:themeColor="text1"/>
                <w:sz w:val="20"/>
                <w:szCs w:val="20"/>
              </w:rPr>
              <w:t xml:space="preserve"> i </w:t>
            </w:r>
            <w:proofErr w:type="spellStart"/>
            <w:r w:rsidR="00B62A06" w:rsidRPr="00E50641">
              <w:rPr>
                <w:rFonts w:asciiTheme="majorHAnsi" w:hAnsiTheme="majorHAnsi" w:cstheme="majorHAnsi"/>
                <w:bCs/>
                <w:color w:val="000000" w:themeColor="text1"/>
                <w:sz w:val="20"/>
                <w:szCs w:val="20"/>
              </w:rPr>
              <w:t>stackowalny</w:t>
            </w:r>
            <w:proofErr w:type="spellEnd"/>
            <w:r w:rsidR="00B62A06" w:rsidRPr="00E50641">
              <w:rPr>
                <w:rFonts w:asciiTheme="majorHAnsi" w:hAnsiTheme="majorHAnsi" w:cstheme="majorHAnsi"/>
                <w:bCs/>
                <w:color w:val="000000" w:themeColor="text1"/>
                <w:sz w:val="20"/>
                <w:szCs w:val="20"/>
              </w:rPr>
              <w:t xml:space="preserve"> wraz z niezbędnymi kablami </w:t>
            </w:r>
          </w:p>
          <w:p w14:paraId="31F1AEE7" w14:textId="0A6CC8A0" w:rsidR="00CC7282" w:rsidRPr="00E50641" w:rsidRDefault="00CC7282" w:rsidP="00B44FC9">
            <w:pPr>
              <w:pStyle w:val="Akapitzlist"/>
              <w:numPr>
                <w:ilvl w:val="0"/>
                <w:numId w:val="125"/>
              </w:numPr>
              <w:tabs>
                <w:tab w:val="left" w:pos="746"/>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Minimum </w:t>
            </w:r>
            <w:r w:rsidR="004B76D7">
              <w:rPr>
                <w:rFonts w:asciiTheme="majorHAnsi" w:hAnsiTheme="majorHAnsi" w:cstheme="majorHAnsi"/>
                <w:bCs/>
                <w:color w:val="000000" w:themeColor="text1"/>
                <w:sz w:val="20"/>
                <w:szCs w:val="20"/>
              </w:rPr>
              <w:t>2</w:t>
            </w:r>
            <w:r w:rsidRPr="00E50641">
              <w:rPr>
                <w:rFonts w:asciiTheme="majorHAnsi" w:hAnsiTheme="majorHAnsi" w:cstheme="majorHAnsi"/>
                <w:bCs/>
                <w:color w:val="000000" w:themeColor="text1"/>
                <w:sz w:val="20"/>
                <w:szCs w:val="20"/>
              </w:rPr>
              <w:t xml:space="preserve"> porty 1Gb SFP+, </w:t>
            </w:r>
          </w:p>
          <w:p w14:paraId="1FCFAE49" w14:textId="26400AC6" w:rsidR="00CC7282" w:rsidRPr="00E50641" w:rsidRDefault="004B76D7" w:rsidP="00B44FC9">
            <w:pPr>
              <w:pStyle w:val="Akapitzlist"/>
              <w:numPr>
                <w:ilvl w:val="0"/>
                <w:numId w:val="125"/>
              </w:numPr>
              <w:tabs>
                <w:tab w:val="left" w:pos="746"/>
              </w:tabs>
              <w:spacing w:before="60" w:line="276" w:lineRule="auto"/>
              <w:jc w:val="both"/>
              <w:rPr>
                <w:rFonts w:asciiTheme="majorHAnsi" w:hAnsiTheme="majorHAnsi" w:cstheme="majorHAnsi"/>
                <w:bCs/>
                <w:color w:val="000000" w:themeColor="text1"/>
                <w:sz w:val="20"/>
                <w:szCs w:val="20"/>
              </w:rPr>
            </w:pPr>
            <w:r>
              <w:rPr>
                <w:rFonts w:asciiTheme="majorHAnsi" w:hAnsiTheme="majorHAnsi" w:cstheme="majorHAnsi"/>
                <w:bCs/>
                <w:color w:val="000000" w:themeColor="text1"/>
                <w:sz w:val="20"/>
                <w:szCs w:val="20"/>
              </w:rPr>
              <w:t>48</w:t>
            </w:r>
            <w:r w:rsidR="00CC7282" w:rsidRPr="00E50641">
              <w:rPr>
                <w:rFonts w:asciiTheme="majorHAnsi" w:hAnsiTheme="majorHAnsi" w:cstheme="majorHAnsi"/>
                <w:bCs/>
                <w:color w:val="000000" w:themeColor="text1"/>
                <w:sz w:val="20"/>
                <w:szCs w:val="20"/>
              </w:rPr>
              <w:t xml:space="preserve"> MB pamięci SDRAM </w:t>
            </w:r>
          </w:p>
          <w:p w14:paraId="7D5DDC3D" w14:textId="1053D267" w:rsidR="00CC7282" w:rsidRPr="00E50641" w:rsidRDefault="00CC7282" w:rsidP="00B44FC9">
            <w:pPr>
              <w:pStyle w:val="Akapitzlist"/>
              <w:numPr>
                <w:ilvl w:val="0"/>
                <w:numId w:val="125"/>
              </w:numPr>
              <w:tabs>
                <w:tab w:val="left" w:pos="746"/>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Przepustowość: minimum </w:t>
            </w:r>
            <w:r w:rsidR="004B76D7">
              <w:rPr>
                <w:rFonts w:asciiTheme="majorHAnsi" w:hAnsiTheme="majorHAnsi" w:cstheme="majorHAnsi"/>
                <w:bCs/>
                <w:color w:val="000000" w:themeColor="text1"/>
                <w:sz w:val="20"/>
                <w:szCs w:val="20"/>
              </w:rPr>
              <w:t>48</w:t>
            </w:r>
            <w:r w:rsidRPr="00E50641">
              <w:rPr>
                <w:rFonts w:asciiTheme="majorHAnsi" w:hAnsiTheme="majorHAnsi" w:cstheme="majorHAnsi"/>
                <w:bCs/>
                <w:color w:val="000000" w:themeColor="text1"/>
                <w:sz w:val="20"/>
                <w:szCs w:val="20"/>
              </w:rPr>
              <w:t xml:space="preserve"> </w:t>
            </w:r>
            <w:proofErr w:type="spellStart"/>
            <w:r w:rsidRPr="00E50641">
              <w:rPr>
                <w:rFonts w:asciiTheme="majorHAnsi" w:hAnsiTheme="majorHAnsi" w:cstheme="majorHAnsi"/>
                <w:bCs/>
                <w:color w:val="000000" w:themeColor="text1"/>
                <w:sz w:val="20"/>
                <w:szCs w:val="20"/>
              </w:rPr>
              <w:t>Gb</w:t>
            </w:r>
            <w:proofErr w:type="spellEnd"/>
            <w:r w:rsidRPr="00E50641">
              <w:rPr>
                <w:rFonts w:asciiTheme="majorHAnsi" w:hAnsiTheme="majorHAnsi" w:cstheme="majorHAnsi"/>
                <w:bCs/>
                <w:color w:val="000000" w:themeColor="text1"/>
                <w:sz w:val="20"/>
                <w:szCs w:val="20"/>
              </w:rPr>
              <w:t>/s</w:t>
            </w:r>
          </w:p>
          <w:p w14:paraId="1AF761D0" w14:textId="0355A281" w:rsidR="00CC7282" w:rsidRPr="00E50641" w:rsidRDefault="00CC7282" w:rsidP="00B44FC9">
            <w:pPr>
              <w:pStyle w:val="Akapitzlist"/>
              <w:numPr>
                <w:ilvl w:val="0"/>
                <w:numId w:val="125"/>
              </w:numPr>
              <w:tabs>
                <w:tab w:val="left" w:pos="746"/>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Tablica adresów MAC o wielkości minimum </w:t>
            </w:r>
            <w:r w:rsidR="004B76D7">
              <w:rPr>
                <w:rFonts w:asciiTheme="majorHAnsi" w:hAnsiTheme="majorHAnsi" w:cstheme="majorHAnsi"/>
                <w:bCs/>
                <w:color w:val="000000" w:themeColor="text1"/>
                <w:sz w:val="20"/>
                <w:szCs w:val="20"/>
              </w:rPr>
              <w:t>8</w:t>
            </w:r>
            <w:r w:rsidRPr="00E50641">
              <w:rPr>
                <w:rFonts w:asciiTheme="majorHAnsi" w:hAnsiTheme="majorHAnsi" w:cstheme="majorHAnsi"/>
                <w:bCs/>
                <w:color w:val="000000" w:themeColor="text1"/>
                <w:sz w:val="20"/>
                <w:szCs w:val="20"/>
              </w:rPr>
              <w:t>000 pozycji</w:t>
            </w:r>
          </w:p>
          <w:p w14:paraId="6E69E08D" w14:textId="77777777" w:rsidR="00CC7282" w:rsidRPr="004B76D7" w:rsidRDefault="00CC7282" w:rsidP="004B76D7">
            <w:pPr>
              <w:tabs>
                <w:tab w:val="left" w:pos="746"/>
              </w:tabs>
              <w:spacing w:line="276" w:lineRule="auto"/>
              <w:ind w:left="360"/>
              <w:jc w:val="both"/>
              <w:rPr>
                <w:rFonts w:asciiTheme="majorHAnsi" w:hAnsiTheme="majorHAnsi" w:cstheme="majorHAnsi"/>
                <w:bCs/>
                <w:color w:val="000000" w:themeColor="text1"/>
                <w:sz w:val="20"/>
                <w:szCs w:val="20"/>
              </w:rPr>
            </w:pPr>
          </w:p>
        </w:tc>
      </w:tr>
      <w:tr w:rsidR="00CC7282" w:rsidRPr="00E50641" w14:paraId="044958EA" w14:textId="77777777" w:rsidTr="003365B5">
        <w:tc>
          <w:tcPr>
            <w:tcW w:w="1841" w:type="dxa"/>
            <w:tcBorders>
              <w:top w:val="single" w:sz="2" w:space="0" w:color="9CC2E5"/>
              <w:left w:val="nil"/>
              <w:bottom w:val="single" w:sz="2" w:space="0" w:color="9CC2E5"/>
              <w:right w:val="single" w:sz="2" w:space="0" w:color="9CC2E5"/>
            </w:tcBorders>
            <w:shd w:val="clear" w:color="auto" w:fill="DEEAF6"/>
          </w:tcPr>
          <w:p w14:paraId="7E8EB685" w14:textId="77777777" w:rsidR="00CC7282" w:rsidRPr="00E50641" w:rsidRDefault="00CC7282" w:rsidP="0050028B">
            <w:pPr>
              <w:tabs>
                <w:tab w:val="left" w:pos="851"/>
              </w:tabs>
              <w:spacing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obsługa protokołów sieciowych zgodnie ze standardami</w:t>
            </w:r>
          </w:p>
        </w:tc>
        <w:tc>
          <w:tcPr>
            <w:tcW w:w="7520" w:type="dxa"/>
            <w:tcBorders>
              <w:top w:val="single" w:sz="2" w:space="0" w:color="9CC2E5"/>
              <w:left w:val="single" w:sz="2" w:space="0" w:color="9CC2E5"/>
              <w:bottom w:val="single" w:sz="2" w:space="0" w:color="9CC2E5"/>
              <w:right w:val="nil"/>
            </w:tcBorders>
            <w:shd w:val="clear" w:color="auto" w:fill="DEEAF6"/>
          </w:tcPr>
          <w:p w14:paraId="43FD06D3" w14:textId="77777777" w:rsidR="00CC7282" w:rsidRPr="00E50641" w:rsidRDefault="00CC7282" w:rsidP="00B44FC9">
            <w:pPr>
              <w:pStyle w:val="Akapitzlist"/>
              <w:numPr>
                <w:ilvl w:val="0"/>
                <w:numId w:val="125"/>
              </w:numPr>
              <w:tabs>
                <w:tab w:val="left" w:pos="746"/>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IEEE 802.1x </w:t>
            </w:r>
          </w:p>
          <w:p w14:paraId="5CFBA5E4" w14:textId="77777777" w:rsidR="00CC7282" w:rsidRPr="00E50641" w:rsidRDefault="00CC7282" w:rsidP="00B44FC9">
            <w:pPr>
              <w:pStyle w:val="Akapitzlist"/>
              <w:numPr>
                <w:ilvl w:val="0"/>
                <w:numId w:val="125"/>
              </w:numPr>
              <w:tabs>
                <w:tab w:val="left" w:pos="746"/>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IEEE 802.1s </w:t>
            </w:r>
          </w:p>
          <w:p w14:paraId="3D18027B" w14:textId="77777777" w:rsidR="00CC7282" w:rsidRPr="00E50641" w:rsidRDefault="00CC7282" w:rsidP="00B44FC9">
            <w:pPr>
              <w:pStyle w:val="Akapitzlist"/>
              <w:numPr>
                <w:ilvl w:val="0"/>
                <w:numId w:val="125"/>
              </w:numPr>
              <w:tabs>
                <w:tab w:val="left" w:pos="746"/>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IEEE 802.1w</w:t>
            </w:r>
          </w:p>
          <w:p w14:paraId="5D23FCAD" w14:textId="77777777" w:rsidR="00CC7282" w:rsidRPr="00E50641" w:rsidRDefault="00CC7282" w:rsidP="00B44FC9">
            <w:pPr>
              <w:pStyle w:val="Akapitzlist"/>
              <w:numPr>
                <w:ilvl w:val="0"/>
                <w:numId w:val="125"/>
              </w:numPr>
              <w:tabs>
                <w:tab w:val="left" w:pos="746"/>
              </w:tabs>
              <w:spacing w:line="276" w:lineRule="auto"/>
              <w:jc w:val="both"/>
              <w:rPr>
                <w:rFonts w:asciiTheme="majorHAnsi" w:hAnsiTheme="majorHAnsi" w:cstheme="majorHAnsi"/>
                <w:bCs/>
                <w:color w:val="000000" w:themeColor="text1"/>
                <w:sz w:val="20"/>
                <w:szCs w:val="20"/>
                <w:lang w:val="en-US"/>
              </w:rPr>
            </w:pPr>
            <w:r w:rsidRPr="00E50641">
              <w:rPr>
                <w:rFonts w:asciiTheme="majorHAnsi" w:hAnsiTheme="majorHAnsi" w:cstheme="majorHAnsi"/>
                <w:bCs/>
                <w:color w:val="000000" w:themeColor="text1"/>
                <w:sz w:val="20"/>
                <w:szCs w:val="20"/>
                <w:lang w:val="en-US"/>
              </w:rPr>
              <w:t xml:space="preserve">IEEE 802.3x full duplex </w:t>
            </w:r>
            <w:proofErr w:type="spellStart"/>
            <w:r w:rsidRPr="00E50641">
              <w:rPr>
                <w:rFonts w:asciiTheme="majorHAnsi" w:hAnsiTheme="majorHAnsi" w:cstheme="majorHAnsi"/>
                <w:bCs/>
                <w:color w:val="000000" w:themeColor="text1"/>
                <w:sz w:val="20"/>
                <w:szCs w:val="20"/>
                <w:lang w:val="en-US"/>
              </w:rPr>
              <w:t>dla</w:t>
            </w:r>
            <w:proofErr w:type="spellEnd"/>
            <w:r w:rsidRPr="00E50641">
              <w:rPr>
                <w:rFonts w:asciiTheme="majorHAnsi" w:hAnsiTheme="majorHAnsi" w:cstheme="majorHAnsi"/>
                <w:bCs/>
                <w:color w:val="000000" w:themeColor="text1"/>
                <w:sz w:val="20"/>
                <w:szCs w:val="20"/>
                <w:lang w:val="en-US"/>
              </w:rPr>
              <w:t xml:space="preserve"> 10BASE-T </w:t>
            </w:r>
            <w:proofErr w:type="spellStart"/>
            <w:r w:rsidRPr="00E50641">
              <w:rPr>
                <w:rFonts w:asciiTheme="majorHAnsi" w:hAnsiTheme="majorHAnsi" w:cstheme="majorHAnsi"/>
                <w:bCs/>
                <w:color w:val="000000" w:themeColor="text1"/>
                <w:sz w:val="20"/>
                <w:szCs w:val="20"/>
                <w:lang w:val="en-US"/>
              </w:rPr>
              <w:t>i</w:t>
            </w:r>
            <w:proofErr w:type="spellEnd"/>
            <w:r w:rsidRPr="00E50641">
              <w:rPr>
                <w:rFonts w:asciiTheme="majorHAnsi" w:hAnsiTheme="majorHAnsi" w:cstheme="majorHAnsi"/>
                <w:bCs/>
                <w:color w:val="000000" w:themeColor="text1"/>
                <w:sz w:val="20"/>
                <w:szCs w:val="20"/>
                <w:lang w:val="en-US"/>
              </w:rPr>
              <w:t xml:space="preserve"> 100BASE-TX </w:t>
            </w:r>
          </w:p>
          <w:p w14:paraId="48A16A70" w14:textId="77777777" w:rsidR="00CC7282" w:rsidRPr="00E50641" w:rsidRDefault="00CC7282" w:rsidP="00B44FC9">
            <w:pPr>
              <w:pStyle w:val="Akapitzlist"/>
              <w:numPr>
                <w:ilvl w:val="0"/>
                <w:numId w:val="125"/>
              </w:numPr>
              <w:tabs>
                <w:tab w:val="left" w:pos="746"/>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IEEE 802.3ad</w:t>
            </w:r>
          </w:p>
          <w:p w14:paraId="737D329C" w14:textId="77777777" w:rsidR="00CC7282" w:rsidRPr="00E50641" w:rsidRDefault="00CC7282" w:rsidP="00B44FC9">
            <w:pPr>
              <w:pStyle w:val="Akapitzlist"/>
              <w:numPr>
                <w:ilvl w:val="0"/>
                <w:numId w:val="125"/>
              </w:numPr>
              <w:tabs>
                <w:tab w:val="left" w:pos="746"/>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IEEE 802.1D </w:t>
            </w:r>
          </w:p>
          <w:p w14:paraId="250B8867" w14:textId="77777777" w:rsidR="00CC7282" w:rsidRPr="00E50641" w:rsidRDefault="00CC7282" w:rsidP="00B44FC9">
            <w:pPr>
              <w:pStyle w:val="Akapitzlist"/>
              <w:numPr>
                <w:ilvl w:val="0"/>
                <w:numId w:val="125"/>
              </w:numPr>
              <w:tabs>
                <w:tab w:val="left" w:pos="746"/>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IEEE 802.1p </w:t>
            </w:r>
          </w:p>
          <w:p w14:paraId="467CA977" w14:textId="77777777" w:rsidR="00CC7282" w:rsidRPr="00E50641" w:rsidRDefault="00CC7282" w:rsidP="00B44FC9">
            <w:pPr>
              <w:pStyle w:val="Akapitzlist"/>
              <w:numPr>
                <w:ilvl w:val="0"/>
                <w:numId w:val="125"/>
              </w:numPr>
              <w:tabs>
                <w:tab w:val="left" w:pos="746"/>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IEEE 802.1Q </w:t>
            </w:r>
          </w:p>
          <w:p w14:paraId="377E1019" w14:textId="77777777" w:rsidR="00CC7282" w:rsidRPr="00E50641" w:rsidRDefault="00CC7282" w:rsidP="00B44FC9">
            <w:pPr>
              <w:pStyle w:val="Akapitzlist"/>
              <w:numPr>
                <w:ilvl w:val="0"/>
                <w:numId w:val="125"/>
              </w:numPr>
              <w:tabs>
                <w:tab w:val="left" w:pos="746"/>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IEEE 802.3 10BASE-T </w:t>
            </w:r>
          </w:p>
          <w:p w14:paraId="7A3C6F10" w14:textId="77777777" w:rsidR="00CC7282" w:rsidRPr="00E50641" w:rsidRDefault="00CC7282" w:rsidP="00B44FC9">
            <w:pPr>
              <w:pStyle w:val="Akapitzlist"/>
              <w:numPr>
                <w:ilvl w:val="0"/>
                <w:numId w:val="125"/>
              </w:numPr>
              <w:tabs>
                <w:tab w:val="left" w:pos="746"/>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IEEE 802.3u 100BASE-TX </w:t>
            </w:r>
          </w:p>
          <w:p w14:paraId="7B7DACCC" w14:textId="77777777" w:rsidR="00CC7282" w:rsidRPr="00E50641" w:rsidRDefault="00CC7282" w:rsidP="00B44FC9">
            <w:pPr>
              <w:pStyle w:val="Akapitzlist"/>
              <w:numPr>
                <w:ilvl w:val="0"/>
                <w:numId w:val="125"/>
              </w:numPr>
              <w:tabs>
                <w:tab w:val="left" w:pos="746"/>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IEEE 802.3z 1000BASE-X </w:t>
            </w:r>
          </w:p>
          <w:p w14:paraId="1F5B1535" w14:textId="77777777" w:rsidR="00CC7282" w:rsidRPr="00E50641" w:rsidRDefault="00CC7282" w:rsidP="00B44FC9">
            <w:pPr>
              <w:pStyle w:val="Akapitzlist"/>
              <w:numPr>
                <w:ilvl w:val="0"/>
                <w:numId w:val="125"/>
              </w:numPr>
              <w:tabs>
                <w:tab w:val="left" w:pos="746"/>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IEEE 802.3ab 100BASE-T</w:t>
            </w:r>
          </w:p>
        </w:tc>
      </w:tr>
      <w:tr w:rsidR="00CC7282" w:rsidRPr="00E50641" w14:paraId="58EBD7D4" w14:textId="77777777" w:rsidTr="003365B5">
        <w:tc>
          <w:tcPr>
            <w:tcW w:w="1841" w:type="dxa"/>
            <w:tcBorders>
              <w:top w:val="single" w:sz="2" w:space="0" w:color="9CC2E5"/>
              <w:left w:val="nil"/>
              <w:bottom w:val="single" w:sz="2" w:space="0" w:color="9CC2E5"/>
              <w:right w:val="single" w:sz="2" w:space="0" w:color="9CC2E5"/>
            </w:tcBorders>
            <w:shd w:val="clear" w:color="auto" w:fill="FFFFFF"/>
          </w:tcPr>
          <w:p w14:paraId="0CE4C780" w14:textId="77777777" w:rsidR="00CC7282" w:rsidRPr="00E50641" w:rsidRDefault="00CC7282" w:rsidP="0050028B">
            <w:pPr>
              <w:tabs>
                <w:tab w:val="left" w:pos="851"/>
              </w:tabs>
              <w:spacing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jakość obsługi sieci</w:t>
            </w:r>
          </w:p>
        </w:tc>
        <w:tc>
          <w:tcPr>
            <w:tcW w:w="7520" w:type="dxa"/>
            <w:tcBorders>
              <w:top w:val="single" w:sz="2" w:space="0" w:color="9CC2E5"/>
              <w:left w:val="single" w:sz="2" w:space="0" w:color="9CC2E5"/>
              <w:bottom w:val="single" w:sz="2" w:space="0" w:color="9CC2E5"/>
              <w:right w:val="nil"/>
            </w:tcBorders>
            <w:shd w:val="clear" w:color="auto" w:fill="FFFFFF"/>
          </w:tcPr>
          <w:p w14:paraId="3FC63FB5" w14:textId="3B48CD20" w:rsidR="00CC7282" w:rsidRPr="00E50641" w:rsidRDefault="00EB2D73" w:rsidP="00B44FC9">
            <w:pPr>
              <w:pStyle w:val="Akapitzlist"/>
              <w:numPr>
                <w:ilvl w:val="0"/>
                <w:numId w:val="125"/>
              </w:numPr>
              <w:tabs>
                <w:tab w:val="left" w:pos="746"/>
              </w:tabs>
              <w:spacing w:line="276" w:lineRule="auto"/>
              <w:jc w:val="both"/>
              <w:rPr>
                <w:rFonts w:asciiTheme="majorHAnsi" w:hAnsiTheme="majorHAnsi" w:cstheme="majorHAnsi"/>
                <w:bCs/>
                <w:color w:val="000000" w:themeColor="text1"/>
                <w:sz w:val="20"/>
                <w:szCs w:val="20"/>
                <w:lang w:val="en-US"/>
              </w:rPr>
            </w:pPr>
            <w:proofErr w:type="spellStart"/>
            <w:r w:rsidRPr="00E50641">
              <w:rPr>
                <w:rFonts w:asciiTheme="majorHAnsi" w:hAnsiTheme="majorHAnsi" w:cstheme="majorHAnsi"/>
                <w:bCs/>
                <w:color w:val="000000" w:themeColor="text1"/>
                <w:sz w:val="20"/>
                <w:szCs w:val="20"/>
                <w:lang w:val="en-US"/>
              </w:rPr>
              <w:t>Z</w:t>
            </w:r>
            <w:r w:rsidR="00CC7282" w:rsidRPr="00E50641">
              <w:rPr>
                <w:rFonts w:asciiTheme="majorHAnsi" w:hAnsiTheme="majorHAnsi" w:cstheme="majorHAnsi"/>
                <w:bCs/>
                <w:color w:val="000000" w:themeColor="text1"/>
                <w:sz w:val="20"/>
                <w:szCs w:val="20"/>
                <w:lang w:val="en-US"/>
              </w:rPr>
              <w:t>arządzanie</w:t>
            </w:r>
            <w:proofErr w:type="spellEnd"/>
            <w:r w:rsidRPr="00E50641">
              <w:rPr>
                <w:rFonts w:asciiTheme="majorHAnsi" w:hAnsiTheme="majorHAnsi" w:cstheme="majorHAnsi"/>
                <w:bCs/>
                <w:color w:val="000000" w:themeColor="text1"/>
                <w:sz w:val="20"/>
                <w:szCs w:val="20"/>
                <w:lang w:val="en-US"/>
              </w:rPr>
              <w:t xml:space="preserve"> </w:t>
            </w:r>
            <w:proofErr w:type="spellStart"/>
            <w:r w:rsidR="00CC7282" w:rsidRPr="00E50641">
              <w:rPr>
                <w:rFonts w:asciiTheme="majorHAnsi" w:hAnsiTheme="majorHAnsi" w:cstheme="majorHAnsi"/>
                <w:bCs/>
                <w:color w:val="000000" w:themeColor="text1"/>
                <w:sz w:val="20"/>
                <w:szCs w:val="20"/>
                <w:lang w:val="en-US"/>
              </w:rPr>
              <w:t>kolejkowaniem</w:t>
            </w:r>
            <w:proofErr w:type="spellEnd"/>
            <w:r w:rsidR="00CC7282" w:rsidRPr="00E50641">
              <w:rPr>
                <w:rFonts w:asciiTheme="majorHAnsi" w:hAnsiTheme="majorHAnsi" w:cstheme="majorHAnsi"/>
                <w:bCs/>
                <w:color w:val="000000" w:themeColor="text1"/>
                <w:sz w:val="20"/>
                <w:szCs w:val="20"/>
                <w:lang w:val="en-US"/>
              </w:rPr>
              <w:t xml:space="preserve">: </w:t>
            </w:r>
            <w:proofErr w:type="spellStart"/>
            <w:r w:rsidR="00CC7282" w:rsidRPr="00E50641">
              <w:rPr>
                <w:rFonts w:asciiTheme="majorHAnsi" w:hAnsiTheme="majorHAnsi" w:cstheme="majorHAnsi"/>
                <w:bCs/>
                <w:color w:val="000000" w:themeColor="text1"/>
                <w:sz w:val="20"/>
                <w:szCs w:val="20"/>
                <w:lang w:val="en-US"/>
              </w:rPr>
              <w:t>Stricte</w:t>
            </w:r>
            <w:proofErr w:type="spellEnd"/>
            <w:r w:rsidR="00CC7282" w:rsidRPr="00E50641">
              <w:rPr>
                <w:rFonts w:asciiTheme="majorHAnsi" w:hAnsiTheme="majorHAnsi" w:cstheme="majorHAnsi"/>
                <w:bCs/>
                <w:color w:val="000000" w:themeColor="text1"/>
                <w:sz w:val="20"/>
                <w:szCs w:val="20"/>
                <w:lang w:val="en-US"/>
              </w:rPr>
              <w:t xml:space="preserve"> Priority (SPQ), Weighted Round Robin (WRR), Deficit Round Robin (DRR),</w:t>
            </w:r>
          </w:p>
          <w:p w14:paraId="3386E429" w14:textId="77777777" w:rsidR="00CC7282" w:rsidRPr="00E50641" w:rsidRDefault="00CC7282" w:rsidP="00B44FC9">
            <w:pPr>
              <w:pStyle w:val="Akapitzlist"/>
              <w:numPr>
                <w:ilvl w:val="0"/>
                <w:numId w:val="125"/>
              </w:numPr>
              <w:tabs>
                <w:tab w:val="left" w:pos="746"/>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mechanizm zapobiegania powstawaniu zatorów w sieci </w:t>
            </w:r>
          </w:p>
        </w:tc>
      </w:tr>
      <w:tr w:rsidR="00CC7282" w:rsidRPr="00E50641" w14:paraId="5431F6E9" w14:textId="77777777" w:rsidTr="003365B5">
        <w:tc>
          <w:tcPr>
            <w:tcW w:w="1841" w:type="dxa"/>
            <w:tcBorders>
              <w:top w:val="single" w:sz="2" w:space="0" w:color="9CC2E5"/>
              <w:left w:val="nil"/>
              <w:bottom w:val="single" w:sz="2" w:space="0" w:color="9CC2E5"/>
              <w:right w:val="single" w:sz="2" w:space="0" w:color="9CC2E5"/>
            </w:tcBorders>
            <w:shd w:val="clear" w:color="auto" w:fill="DEEAF6"/>
          </w:tcPr>
          <w:p w14:paraId="6AC3BF2C" w14:textId="77777777" w:rsidR="00CC7282" w:rsidRPr="00E50641" w:rsidRDefault="00CC7282" w:rsidP="0050028B">
            <w:pPr>
              <w:tabs>
                <w:tab w:val="left" w:pos="851"/>
              </w:tabs>
              <w:spacing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mechanizmy związane z zapewnieniem bezpieczeństwa sieci</w:t>
            </w:r>
          </w:p>
        </w:tc>
        <w:tc>
          <w:tcPr>
            <w:tcW w:w="7520" w:type="dxa"/>
            <w:tcBorders>
              <w:top w:val="single" w:sz="2" w:space="0" w:color="9CC2E5"/>
              <w:left w:val="single" w:sz="2" w:space="0" w:color="9CC2E5"/>
              <w:bottom w:val="single" w:sz="2" w:space="0" w:color="9CC2E5"/>
              <w:right w:val="nil"/>
            </w:tcBorders>
            <w:shd w:val="clear" w:color="auto" w:fill="DEEAF6"/>
          </w:tcPr>
          <w:p w14:paraId="7289EF0C" w14:textId="77777777" w:rsidR="00CC7282" w:rsidRPr="00E50641" w:rsidRDefault="00CC7282" w:rsidP="00B44FC9">
            <w:pPr>
              <w:pStyle w:val="Akapitzlist"/>
              <w:numPr>
                <w:ilvl w:val="0"/>
                <w:numId w:val="125"/>
              </w:numPr>
              <w:tabs>
                <w:tab w:val="left" w:pos="746"/>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dostęp do urządzenia przez konsolę szeregową, SSHv2 i SNMPv3, HTTPS/SSL</w:t>
            </w:r>
          </w:p>
          <w:p w14:paraId="30A48710" w14:textId="77777777" w:rsidR="00CC7282" w:rsidRPr="00E50641" w:rsidRDefault="00CC7282" w:rsidP="00B44FC9">
            <w:pPr>
              <w:pStyle w:val="Akapitzlist"/>
              <w:numPr>
                <w:ilvl w:val="0"/>
                <w:numId w:val="125"/>
              </w:numPr>
              <w:tabs>
                <w:tab w:val="left" w:pos="746"/>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możliwość autoryzacji prób logowania do urządzenia za pomocą serwerów TACACS+, RADIUS i LDAP,</w:t>
            </w:r>
          </w:p>
          <w:p w14:paraId="32DE3346" w14:textId="77777777" w:rsidR="00CC7282" w:rsidRPr="00E50641" w:rsidRDefault="00CC7282" w:rsidP="00B44FC9">
            <w:pPr>
              <w:pStyle w:val="Akapitzlist"/>
              <w:numPr>
                <w:ilvl w:val="0"/>
                <w:numId w:val="125"/>
              </w:numPr>
              <w:tabs>
                <w:tab w:val="left" w:pos="746"/>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wsparcie dla profili sieciowych użytkowników,</w:t>
            </w:r>
          </w:p>
          <w:p w14:paraId="1161E2B1" w14:textId="77777777" w:rsidR="00CC7282" w:rsidRPr="00E50641" w:rsidRDefault="00CC7282" w:rsidP="00B44FC9">
            <w:pPr>
              <w:pStyle w:val="Akapitzlist"/>
              <w:numPr>
                <w:ilvl w:val="0"/>
                <w:numId w:val="125"/>
              </w:numPr>
              <w:tabs>
                <w:tab w:val="left" w:pos="746"/>
              </w:tabs>
              <w:spacing w:line="276" w:lineRule="auto"/>
              <w:jc w:val="both"/>
              <w:rPr>
                <w:rFonts w:asciiTheme="majorHAnsi" w:hAnsiTheme="majorHAnsi" w:cstheme="majorHAnsi"/>
                <w:bCs/>
                <w:color w:val="000000" w:themeColor="text1"/>
                <w:sz w:val="20"/>
                <w:szCs w:val="20"/>
                <w:lang w:val="en-US"/>
              </w:rPr>
            </w:pPr>
            <w:r w:rsidRPr="00E50641">
              <w:rPr>
                <w:rFonts w:asciiTheme="majorHAnsi" w:hAnsiTheme="majorHAnsi" w:cstheme="majorHAnsi"/>
                <w:bCs/>
                <w:color w:val="000000" w:themeColor="text1"/>
                <w:sz w:val="20"/>
                <w:szCs w:val="20"/>
              </w:rPr>
              <w:t xml:space="preserve">monitorowanie zapytań i odpowiedzi DHCP (tzw. </w:t>
            </w:r>
            <w:r w:rsidRPr="00E50641">
              <w:rPr>
                <w:rFonts w:asciiTheme="majorHAnsi" w:hAnsiTheme="majorHAnsi" w:cstheme="majorHAnsi"/>
                <w:bCs/>
                <w:color w:val="000000" w:themeColor="text1"/>
                <w:sz w:val="20"/>
                <w:szCs w:val="20"/>
                <w:lang w:val="en-US"/>
              </w:rPr>
              <w:t>DHCP Snooping), DHCP IP Spoof protection</w:t>
            </w:r>
          </w:p>
          <w:p w14:paraId="7342671B" w14:textId="77777777" w:rsidR="00CC7282" w:rsidRPr="00E50641" w:rsidRDefault="00CC7282" w:rsidP="00B44FC9">
            <w:pPr>
              <w:pStyle w:val="Akapitzlist"/>
              <w:numPr>
                <w:ilvl w:val="0"/>
                <w:numId w:val="125"/>
              </w:numPr>
              <w:tabs>
                <w:tab w:val="left" w:pos="746"/>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ochrona przed rekonfiguracją struktury topologii </w:t>
            </w:r>
            <w:proofErr w:type="spellStart"/>
            <w:r w:rsidRPr="00E50641">
              <w:rPr>
                <w:rFonts w:asciiTheme="majorHAnsi" w:hAnsiTheme="majorHAnsi" w:cstheme="majorHAnsi"/>
                <w:bCs/>
                <w:color w:val="000000" w:themeColor="text1"/>
                <w:sz w:val="20"/>
                <w:szCs w:val="20"/>
              </w:rPr>
              <w:t>SpanningTree</w:t>
            </w:r>
            <w:proofErr w:type="spellEnd"/>
            <w:r w:rsidRPr="00E50641">
              <w:rPr>
                <w:rFonts w:asciiTheme="majorHAnsi" w:hAnsiTheme="majorHAnsi" w:cstheme="majorHAnsi"/>
                <w:bCs/>
                <w:color w:val="000000" w:themeColor="text1"/>
                <w:sz w:val="20"/>
                <w:szCs w:val="20"/>
              </w:rPr>
              <w:t xml:space="preserve"> spowodowana przez niepowołane i nieautoryzowane urządzenie sieciowe,</w:t>
            </w:r>
          </w:p>
          <w:p w14:paraId="557A6999" w14:textId="77777777" w:rsidR="00CC7282" w:rsidRPr="00E50641" w:rsidRDefault="00CC7282" w:rsidP="00B44FC9">
            <w:pPr>
              <w:pStyle w:val="Akapitzlist"/>
              <w:numPr>
                <w:ilvl w:val="0"/>
                <w:numId w:val="125"/>
              </w:numPr>
              <w:tabs>
                <w:tab w:val="left" w:pos="746"/>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gradacja poziomów uprawnień na podstawie definicji typów profili,</w:t>
            </w:r>
          </w:p>
        </w:tc>
      </w:tr>
      <w:tr w:rsidR="00CC7282" w:rsidRPr="00E50641" w14:paraId="2E87BBE4" w14:textId="77777777" w:rsidTr="003365B5">
        <w:tc>
          <w:tcPr>
            <w:tcW w:w="1841" w:type="dxa"/>
            <w:tcBorders>
              <w:top w:val="single" w:sz="2" w:space="0" w:color="9CC2E5"/>
              <w:left w:val="nil"/>
              <w:bottom w:val="single" w:sz="2" w:space="0" w:color="9CC2E5"/>
              <w:right w:val="single" w:sz="2" w:space="0" w:color="9CC2E5"/>
            </w:tcBorders>
            <w:shd w:val="clear" w:color="auto" w:fill="DEEAF6"/>
          </w:tcPr>
          <w:p w14:paraId="1BDA2ACE" w14:textId="77777777" w:rsidR="00CC7282" w:rsidRPr="00E50641" w:rsidRDefault="00CC7282" w:rsidP="0050028B">
            <w:pPr>
              <w:tabs>
                <w:tab w:val="left" w:pos="851"/>
              </w:tabs>
              <w:spacing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zasilanie, pobór</w:t>
            </w:r>
          </w:p>
        </w:tc>
        <w:tc>
          <w:tcPr>
            <w:tcW w:w="7520" w:type="dxa"/>
            <w:tcBorders>
              <w:top w:val="single" w:sz="2" w:space="0" w:color="9CC2E5"/>
              <w:left w:val="single" w:sz="2" w:space="0" w:color="9CC2E5"/>
              <w:bottom w:val="single" w:sz="2" w:space="0" w:color="9CC2E5"/>
              <w:right w:val="nil"/>
            </w:tcBorders>
            <w:shd w:val="clear" w:color="auto" w:fill="DEEAF6"/>
          </w:tcPr>
          <w:p w14:paraId="1BA8D25E" w14:textId="77777777" w:rsidR="00CC7282" w:rsidRPr="00E50641" w:rsidRDefault="00CC7282" w:rsidP="00B44FC9">
            <w:pPr>
              <w:pStyle w:val="Akapitzlist"/>
              <w:numPr>
                <w:ilvl w:val="0"/>
                <w:numId w:val="125"/>
              </w:numPr>
              <w:tabs>
                <w:tab w:val="left" w:pos="746"/>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Minimalny zakres pracy od 0°C do 45°C</w:t>
            </w:r>
          </w:p>
          <w:p w14:paraId="369B1619" w14:textId="77777777" w:rsidR="00CC7282" w:rsidRPr="00E50641" w:rsidRDefault="00CC7282" w:rsidP="00B44FC9">
            <w:pPr>
              <w:pStyle w:val="Akapitzlist"/>
              <w:numPr>
                <w:ilvl w:val="0"/>
                <w:numId w:val="125"/>
              </w:numPr>
              <w:tabs>
                <w:tab w:val="left" w:pos="746"/>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Wewnętrzny zasilacz 230V</w:t>
            </w:r>
          </w:p>
          <w:p w14:paraId="76AB8E87" w14:textId="77777777" w:rsidR="00CC7282" w:rsidRPr="00E50641" w:rsidRDefault="00CC7282" w:rsidP="00B44FC9">
            <w:pPr>
              <w:pStyle w:val="Akapitzlist"/>
              <w:numPr>
                <w:ilvl w:val="0"/>
                <w:numId w:val="125"/>
              </w:numPr>
              <w:tabs>
                <w:tab w:val="left" w:pos="746"/>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Maksymalny pobór mocy nie większy niż 50W</w:t>
            </w:r>
          </w:p>
        </w:tc>
      </w:tr>
      <w:tr w:rsidR="00CC7282" w:rsidRPr="00E50641" w14:paraId="174F5860" w14:textId="77777777" w:rsidTr="003365B5">
        <w:tc>
          <w:tcPr>
            <w:tcW w:w="1841" w:type="dxa"/>
            <w:tcBorders>
              <w:top w:val="single" w:sz="2" w:space="0" w:color="9CC2E5"/>
              <w:left w:val="nil"/>
              <w:bottom w:val="single" w:sz="2" w:space="0" w:color="9CC2E5"/>
              <w:right w:val="single" w:sz="2" w:space="0" w:color="9CC2E5"/>
            </w:tcBorders>
          </w:tcPr>
          <w:p w14:paraId="283FF491" w14:textId="77777777" w:rsidR="00CC7282" w:rsidRPr="00E50641" w:rsidRDefault="00CC7282" w:rsidP="0050028B">
            <w:pPr>
              <w:tabs>
                <w:tab w:val="left" w:pos="851"/>
              </w:tabs>
              <w:spacing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wkładki i kompatybilność</w:t>
            </w:r>
          </w:p>
        </w:tc>
        <w:tc>
          <w:tcPr>
            <w:tcW w:w="7520" w:type="dxa"/>
            <w:tcBorders>
              <w:top w:val="single" w:sz="2" w:space="0" w:color="9CC2E5"/>
              <w:left w:val="single" w:sz="2" w:space="0" w:color="9CC2E5"/>
              <w:bottom w:val="single" w:sz="2" w:space="0" w:color="9CC2E5"/>
              <w:right w:val="nil"/>
            </w:tcBorders>
          </w:tcPr>
          <w:p w14:paraId="3896373E" w14:textId="6AC8177A" w:rsidR="00CC7282" w:rsidRPr="00E50641" w:rsidRDefault="00CC7282" w:rsidP="00B44FC9">
            <w:pPr>
              <w:pStyle w:val="Akapitzlist"/>
              <w:numPr>
                <w:ilvl w:val="0"/>
                <w:numId w:val="125"/>
              </w:numPr>
              <w:tabs>
                <w:tab w:val="left" w:pos="746"/>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Do każdego przełącznika należy dostarczyć min. 2szt wkładek 1GbE SFP+  </w:t>
            </w:r>
            <w:proofErr w:type="spellStart"/>
            <w:r w:rsidRPr="00E50641">
              <w:rPr>
                <w:rFonts w:asciiTheme="majorHAnsi" w:hAnsiTheme="majorHAnsi" w:cstheme="majorHAnsi"/>
                <w:bCs/>
                <w:color w:val="000000" w:themeColor="text1"/>
                <w:sz w:val="20"/>
                <w:szCs w:val="20"/>
              </w:rPr>
              <w:t>MultiMode</w:t>
            </w:r>
            <w:proofErr w:type="spellEnd"/>
            <w:r w:rsidRPr="00E50641">
              <w:rPr>
                <w:rFonts w:asciiTheme="majorHAnsi" w:hAnsiTheme="majorHAnsi" w:cstheme="majorHAnsi"/>
                <w:bCs/>
                <w:color w:val="000000" w:themeColor="text1"/>
                <w:sz w:val="20"/>
                <w:szCs w:val="20"/>
              </w:rPr>
              <w:t xml:space="preserve"> oraz min 2szt kabli FC OM3 2m</w:t>
            </w:r>
          </w:p>
          <w:p w14:paraId="75D213D2" w14:textId="77777777" w:rsidR="00CC7282" w:rsidRPr="00E50641" w:rsidRDefault="00CC7282" w:rsidP="00B44FC9">
            <w:pPr>
              <w:pStyle w:val="Akapitzlist"/>
              <w:numPr>
                <w:ilvl w:val="0"/>
                <w:numId w:val="125"/>
              </w:numPr>
              <w:tabs>
                <w:tab w:val="left" w:pos="746"/>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Wszystkie użyte do budowy elementy (np. moduły 10G) musza znajdować się w ogólnodostępnych kartach katalogowych producenta przełącznika jako rekomendowane.</w:t>
            </w:r>
          </w:p>
        </w:tc>
      </w:tr>
      <w:tr w:rsidR="00386707" w:rsidRPr="00E50641" w14:paraId="196FF323" w14:textId="77777777" w:rsidTr="00386707">
        <w:tc>
          <w:tcPr>
            <w:tcW w:w="1841" w:type="dxa"/>
            <w:tcBorders>
              <w:top w:val="single" w:sz="2" w:space="0" w:color="9CC2E5"/>
              <w:left w:val="nil"/>
              <w:bottom w:val="single" w:sz="2" w:space="0" w:color="9CC2E5"/>
              <w:right w:val="single" w:sz="2" w:space="0" w:color="9CC2E5"/>
            </w:tcBorders>
            <w:shd w:val="clear" w:color="auto" w:fill="FFFFFF" w:themeFill="background1"/>
          </w:tcPr>
          <w:p w14:paraId="6C96292E" w14:textId="260E948B" w:rsidR="00386707" w:rsidRPr="00E50641" w:rsidRDefault="00386707" w:rsidP="0050028B">
            <w:pPr>
              <w:tabs>
                <w:tab w:val="left" w:pos="851"/>
              </w:tabs>
              <w:spacing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color w:val="000000" w:themeColor="text1"/>
                <w:sz w:val="20"/>
                <w:szCs w:val="20"/>
              </w:rPr>
              <w:t>Dołączone kable</w:t>
            </w:r>
          </w:p>
        </w:tc>
        <w:tc>
          <w:tcPr>
            <w:tcW w:w="7520" w:type="dxa"/>
            <w:tcBorders>
              <w:top w:val="single" w:sz="2" w:space="0" w:color="9CC2E5"/>
              <w:left w:val="single" w:sz="2" w:space="0" w:color="9CC2E5"/>
              <w:bottom w:val="single" w:sz="2" w:space="0" w:color="9CC2E5"/>
              <w:right w:val="nil"/>
            </w:tcBorders>
            <w:shd w:val="clear" w:color="auto" w:fill="FFFFFF" w:themeFill="background1"/>
          </w:tcPr>
          <w:p w14:paraId="57B6C352" w14:textId="267F2DE8" w:rsidR="00386707" w:rsidRPr="00E50641" w:rsidRDefault="00386707" w:rsidP="00B44FC9">
            <w:pPr>
              <w:pStyle w:val="Akapitzlist"/>
              <w:numPr>
                <w:ilvl w:val="0"/>
                <w:numId w:val="125"/>
              </w:numPr>
              <w:tabs>
                <w:tab w:val="left" w:pos="746"/>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kable do </w:t>
            </w:r>
            <w:proofErr w:type="spellStart"/>
            <w:r w:rsidRPr="00E50641">
              <w:rPr>
                <w:rFonts w:asciiTheme="majorHAnsi" w:hAnsiTheme="majorHAnsi" w:cstheme="majorHAnsi"/>
                <w:bCs/>
                <w:color w:val="000000" w:themeColor="text1"/>
                <w:sz w:val="20"/>
                <w:szCs w:val="20"/>
              </w:rPr>
              <w:t>stackowania</w:t>
            </w:r>
            <w:proofErr w:type="spellEnd"/>
            <w:r w:rsidRPr="00E50641">
              <w:rPr>
                <w:rFonts w:asciiTheme="majorHAnsi" w:hAnsiTheme="majorHAnsi" w:cstheme="majorHAnsi"/>
                <w:bCs/>
                <w:color w:val="000000" w:themeColor="text1"/>
                <w:sz w:val="20"/>
                <w:szCs w:val="20"/>
              </w:rPr>
              <w:t xml:space="preserve"> przełączników – 2 szt. 3mb</w:t>
            </w:r>
          </w:p>
        </w:tc>
      </w:tr>
      <w:tr w:rsidR="00CC7282" w:rsidRPr="00E50641" w14:paraId="30DCC5CD" w14:textId="77777777" w:rsidTr="003365B5">
        <w:tc>
          <w:tcPr>
            <w:tcW w:w="1841" w:type="dxa"/>
            <w:tcBorders>
              <w:top w:val="single" w:sz="2" w:space="0" w:color="9CC2E5"/>
              <w:left w:val="nil"/>
              <w:bottom w:val="single" w:sz="2" w:space="0" w:color="9CC2E5"/>
              <w:right w:val="single" w:sz="2" w:space="0" w:color="9CC2E5"/>
            </w:tcBorders>
            <w:shd w:val="clear" w:color="auto" w:fill="DEEAF6"/>
          </w:tcPr>
          <w:p w14:paraId="59FE22BB" w14:textId="77777777" w:rsidR="00CC7282" w:rsidRPr="00E50641" w:rsidRDefault="00CC7282" w:rsidP="0050028B">
            <w:pPr>
              <w:tabs>
                <w:tab w:val="left" w:pos="851"/>
              </w:tabs>
              <w:spacing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inne</w:t>
            </w:r>
          </w:p>
        </w:tc>
        <w:tc>
          <w:tcPr>
            <w:tcW w:w="7520" w:type="dxa"/>
            <w:tcBorders>
              <w:top w:val="single" w:sz="2" w:space="0" w:color="9CC2E5"/>
              <w:left w:val="single" w:sz="2" w:space="0" w:color="9CC2E5"/>
              <w:bottom w:val="single" w:sz="2" w:space="0" w:color="9CC2E5"/>
              <w:right w:val="nil"/>
            </w:tcBorders>
            <w:shd w:val="clear" w:color="auto" w:fill="DEEAF6"/>
          </w:tcPr>
          <w:p w14:paraId="505A9ED9" w14:textId="77777777" w:rsidR="00CC7282" w:rsidRDefault="00CC7282" w:rsidP="00B44FC9">
            <w:pPr>
              <w:pStyle w:val="Akapitzlist"/>
              <w:numPr>
                <w:ilvl w:val="0"/>
                <w:numId w:val="125"/>
              </w:numPr>
              <w:tabs>
                <w:tab w:val="left" w:pos="746"/>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Wysokość w szafie 19” – 1U, głębokość nie większa niż 32 cm</w:t>
            </w:r>
          </w:p>
          <w:p w14:paraId="72DF453C" w14:textId="77777777" w:rsidR="004B76D7" w:rsidRDefault="004B76D7" w:rsidP="00B44FC9">
            <w:pPr>
              <w:pStyle w:val="Akapitzlist"/>
              <w:numPr>
                <w:ilvl w:val="0"/>
                <w:numId w:val="125"/>
              </w:numPr>
              <w:tabs>
                <w:tab w:val="left" w:pos="746"/>
              </w:tabs>
              <w:spacing w:line="276" w:lineRule="auto"/>
              <w:jc w:val="both"/>
              <w:rPr>
                <w:rFonts w:asciiTheme="majorHAnsi" w:hAnsiTheme="majorHAnsi" w:cstheme="majorHAnsi"/>
                <w:bCs/>
                <w:color w:val="000000" w:themeColor="text1"/>
                <w:sz w:val="20"/>
                <w:szCs w:val="20"/>
              </w:rPr>
            </w:pPr>
            <w:r>
              <w:rPr>
                <w:rFonts w:asciiTheme="majorHAnsi" w:hAnsiTheme="majorHAnsi" w:cstheme="majorHAnsi"/>
                <w:bCs/>
                <w:color w:val="000000" w:themeColor="text1"/>
                <w:sz w:val="20"/>
                <w:szCs w:val="20"/>
              </w:rPr>
              <w:t>Sterowanie przepływem</w:t>
            </w:r>
            <w:r w:rsidR="007D513C">
              <w:rPr>
                <w:rFonts w:asciiTheme="majorHAnsi" w:hAnsiTheme="majorHAnsi" w:cstheme="majorHAnsi"/>
                <w:bCs/>
                <w:color w:val="000000" w:themeColor="text1"/>
                <w:sz w:val="20"/>
                <w:szCs w:val="20"/>
              </w:rPr>
              <w:t>,</w:t>
            </w:r>
          </w:p>
          <w:p w14:paraId="31375DCC" w14:textId="77777777" w:rsidR="007D513C" w:rsidRDefault="007D513C" w:rsidP="00B44FC9">
            <w:pPr>
              <w:pStyle w:val="Akapitzlist"/>
              <w:numPr>
                <w:ilvl w:val="0"/>
                <w:numId w:val="125"/>
              </w:numPr>
              <w:tabs>
                <w:tab w:val="left" w:pos="746"/>
              </w:tabs>
              <w:spacing w:line="276" w:lineRule="auto"/>
              <w:jc w:val="both"/>
              <w:rPr>
                <w:rFonts w:asciiTheme="majorHAnsi" w:hAnsiTheme="majorHAnsi" w:cstheme="majorHAnsi"/>
                <w:bCs/>
                <w:color w:val="000000" w:themeColor="text1"/>
                <w:sz w:val="20"/>
                <w:szCs w:val="20"/>
              </w:rPr>
            </w:pPr>
            <w:r>
              <w:rPr>
                <w:rFonts w:asciiTheme="majorHAnsi" w:hAnsiTheme="majorHAnsi" w:cstheme="majorHAnsi"/>
                <w:bCs/>
                <w:color w:val="000000" w:themeColor="text1"/>
                <w:sz w:val="20"/>
                <w:szCs w:val="20"/>
              </w:rPr>
              <w:t>Możliwy pełny dupleks</w:t>
            </w:r>
          </w:p>
          <w:p w14:paraId="44582048" w14:textId="77777777" w:rsidR="007D513C" w:rsidRDefault="007D513C" w:rsidP="00B44FC9">
            <w:pPr>
              <w:pStyle w:val="Akapitzlist"/>
              <w:numPr>
                <w:ilvl w:val="0"/>
                <w:numId w:val="125"/>
              </w:numPr>
              <w:tabs>
                <w:tab w:val="left" w:pos="746"/>
              </w:tabs>
              <w:spacing w:line="276" w:lineRule="auto"/>
              <w:jc w:val="both"/>
              <w:rPr>
                <w:rFonts w:asciiTheme="majorHAnsi" w:hAnsiTheme="majorHAnsi" w:cstheme="majorHAnsi"/>
                <w:bCs/>
                <w:color w:val="000000" w:themeColor="text1"/>
                <w:sz w:val="20"/>
                <w:szCs w:val="20"/>
              </w:rPr>
            </w:pPr>
            <w:r>
              <w:rPr>
                <w:rFonts w:asciiTheme="majorHAnsi" w:hAnsiTheme="majorHAnsi" w:cstheme="majorHAnsi"/>
                <w:bCs/>
                <w:color w:val="000000" w:themeColor="text1"/>
                <w:sz w:val="20"/>
                <w:szCs w:val="20"/>
              </w:rPr>
              <w:lastRenderedPageBreak/>
              <w:t>Auto-</w:t>
            </w:r>
            <w:proofErr w:type="spellStart"/>
            <w:r>
              <w:rPr>
                <w:rFonts w:asciiTheme="majorHAnsi" w:hAnsiTheme="majorHAnsi" w:cstheme="majorHAnsi"/>
                <w:bCs/>
                <w:color w:val="000000" w:themeColor="text1"/>
                <w:sz w:val="20"/>
                <w:szCs w:val="20"/>
              </w:rPr>
              <w:t>uplink</w:t>
            </w:r>
            <w:proofErr w:type="spellEnd"/>
          </w:p>
          <w:p w14:paraId="05874132" w14:textId="78F88851" w:rsidR="007D513C" w:rsidRPr="00E50641" w:rsidRDefault="007D513C" w:rsidP="00B44FC9">
            <w:pPr>
              <w:pStyle w:val="Akapitzlist"/>
              <w:numPr>
                <w:ilvl w:val="0"/>
                <w:numId w:val="125"/>
              </w:numPr>
              <w:tabs>
                <w:tab w:val="left" w:pos="746"/>
              </w:tabs>
              <w:spacing w:line="276" w:lineRule="auto"/>
              <w:jc w:val="both"/>
              <w:rPr>
                <w:rFonts w:asciiTheme="majorHAnsi" w:hAnsiTheme="majorHAnsi" w:cstheme="majorHAnsi"/>
                <w:bCs/>
                <w:color w:val="000000" w:themeColor="text1"/>
                <w:sz w:val="20"/>
                <w:szCs w:val="20"/>
              </w:rPr>
            </w:pPr>
            <w:r>
              <w:rPr>
                <w:rFonts w:asciiTheme="majorHAnsi" w:hAnsiTheme="majorHAnsi" w:cstheme="majorHAnsi"/>
                <w:bCs/>
                <w:color w:val="000000" w:themeColor="text1"/>
                <w:sz w:val="20"/>
                <w:szCs w:val="20"/>
              </w:rPr>
              <w:t>Zapobieganie powstawaniu pętli</w:t>
            </w:r>
          </w:p>
        </w:tc>
      </w:tr>
    </w:tbl>
    <w:p w14:paraId="674B9B6F" w14:textId="77777777" w:rsidR="00EB2D73" w:rsidRPr="00E50641" w:rsidRDefault="00EB2D73" w:rsidP="0050028B">
      <w:pPr>
        <w:spacing w:line="276" w:lineRule="auto"/>
        <w:rPr>
          <w:rFonts w:asciiTheme="majorHAnsi" w:hAnsiTheme="majorHAnsi" w:cstheme="majorHAnsi"/>
          <w:color w:val="000000" w:themeColor="text1"/>
          <w:sz w:val="22"/>
          <w:szCs w:val="22"/>
        </w:rPr>
      </w:pPr>
    </w:p>
    <w:p w14:paraId="28E0F617" w14:textId="77777777" w:rsidR="00CC7282" w:rsidRPr="00E50641" w:rsidRDefault="00CC7282" w:rsidP="00B44FC9">
      <w:pPr>
        <w:pStyle w:val="Nagwek1"/>
        <w:numPr>
          <w:ilvl w:val="0"/>
          <w:numId w:val="2"/>
        </w:numPr>
        <w:spacing w:after="120" w:line="240" w:lineRule="auto"/>
        <w:jc w:val="both"/>
        <w:rPr>
          <w:rFonts w:cstheme="majorHAnsi"/>
          <w:color w:val="000000" w:themeColor="text1"/>
        </w:rPr>
      </w:pPr>
      <w:bookmarkStart w:id="12" w:name="_Toc463519607"/>
      <w:bookmarkStart w:id="13" w:name="_Toc24443713"/>
      <w:r w:rsidRPr="00E50641">
        <w:rPr>
          <w:rFonts w:cstheme="majorHAnsi"/>
          <w:color w:val="000000" w:themeColor="text1"/>
        </w:rPr>
        <w:t>Czytnik kodów kreskowych</w:t>
      </w:r>
      <w:bookmarkEnd w:id="12"/>
      <w:bookmarkEnd w:id="13"/>
    </w:p>
    <w:p w14:paraId="594D919E" w14:textId="77777777" w:rsidR="00CC7282" w:rsidRPr="00E50641" w:rsidRDefault="00CC7282" w:rsidP="0050028B">
      <w:pPr>
        <w:spacing w:line="276" w:lineRule="auto"/>
        <w:contextualSpacing/>
        <w:rPr>
          <w:rFonts w:asciiTheme="majorHAnsi" w:hAnsiTheme="majorHAnsi" w:cstheme="majorHAnsi"/>
          <w:color w:val="000000" w:themeColor="text1"/>
          <w:sz w:val="22"/>
          <w:szCs w:val="22"/>
        </w:rPr>
      </w:pPr>
    </w:p>
    <w:tbl>
      <w:tblPr>
        <w:tblW w:w="9106" w:type="dxa"/>
        <w:tblInd w:w="-34" w:type="dxa"/>
        <w:tblBorders>
          <w:top w:val="single" w:sz="2" w:space="0" w:color="9CC2E5"/>
          <w:bottom w:val="single" w:sz="2" w:space="0" w:color="9CC2E5"/>
          <w:insideH w:val="single" w:sz="2" w:space="0" w:color="9CC2E5"/>
          <w:insideV w:val="single" w:sz="2" w:space="0" w:color="9CC2E5"/>
        </w:tblBorders>
        <w:tblLayout w:type="fixed"/>
        <w:tblLook w:val="00A0" w:firstRow="1" w:lastRow="0" w:firstColumn="1" w:lastColumn="0" w:noHBand="0" w:noVBand="0"/>
      </w:tblPr>
      <w:tblGrid>
        <w:gridCol w:w="3295"/>
        <w:gridCol w:w="5811"/>
      </w:tblGrid>
      <w:tr w:rsidR="00CC7282" w:rsidRPr="00E50641" w14:paraId="2717DC12" w14:textId="77777777" w:rsidTr="003365B5">
        <w:tc>
          <w:tcPr>
            <w:tcW w:w="3295" w:type="dxa"/>
            <w:tcBorders>
              <w:top w:val="nil"/>
              <w:bottom w:val="single" w:sz="12" w:space="0" w:color="9CC2E5"/>
              <w:right w:val="nil"/>
            </w:tcBorders>
            <w:shd w:val="clear" w:color="auto" w:fill="FFFFFF"/>
          </w:tcPr>
          <w:p w14:paraId="0FD83C42" w14:textId="77777777" w:rsidR="00CC7282" w:rsidRPr="00E50641" w:rsidRDefault="00CC7282" w:rsidP="0050028B">
            <w:pPr>
              <w:tabs>
                <w:tab w:val="left" w:pos="459"/>
              </w:tabs>
              <w:spacing w:line="276" w:lineRule="auto"/>
              <w:ind w:left="176"/>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Technologia odczytu: </w:t>
            </w:r>
          </w:p>
        </w:tc>
        <w:tc>
          <w:tcPr>
            <w:tcW w:w="5811" w:type="dxa"/>
            <w:tcBorders>
              <w:top w:val="nil"/>
              <w:left w:val="nil"/>
              <w:bottom w:val="single" w:sz="12" w:space="0" w:color="9CC2E5"/>
            </w:tcBorders>
            <w:shd w:val="clear" w:color="auto" w:fill="FFFFFF"/>
          </w:tcPr>
          <w:p w14:paraId="758C6BFE" w14:textId="77777777" w:rsidR="00CC7282" w:rsidRPr="00E50641" w:rsidRDefault="00CC7282" w:rsidP="0050028B">
            <w:pPr>
              <w:tabs>
                <w:tab w:val="left" w:pos="459"/>
              </w:tabs>
              <w:spacing w:line="276" w:lineRule="auto"/>
              <w:ind w:left="176"/>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laser jednoliniowy</w:t>
            </w:r>
          </w:p>
        </w:tc>
      </w:tr>
      <w:tr w:rsidR="00CC7282" w:rsidRPr="00E50641" w14:paraId="10151478" w14:textId="77777777" w:rsidTr="003365B5">
        <w:tc>
          <w:tcPr>
            <w:tcW w:w="3295" w:type="dxa"/>
            <w:shd w:val="clear" w:color="auto" w:fill="DEEAF6"/>
          </w:tcPr>
          <w:p w14:paraId="59626E7C" w14:textId="77777777" w:rsidR="00CC7282" w:rsidRPr="00E50641" w:rsidRDefault="00CC7282" w:rsidP="0050028B">
            <w:pPr>
              <w:tabs>
                <w:tab w:val="left" w:pos="459"/>
              </w:tabs>
              <w:spacing w:line="276" w:lineRule="auto"/>
              <w:ind w:left="176"/>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Kody kreskowe: </w:t>
            </w:r>
          </w:p>
        </w:tc>
        <w:tc>
          <w:tcPr>
            <w:tcW w:w="5811" w:type="dxa"/>
            <w:shd w:val="clear" w:color="auto" w:fill="DEEAF6"/>
          </w:tcPr>
          <w:p w14:paraId="303583FC" w14:textId="77777777" w:rsidR="00CC7282" w:rsidRPr="00E50641" w:rsidRDefault="00CC7282" w:rsidP="0050028B">
            <w:pPr>
              <w:tabs>
                <w:tab w:val="left" w:pos="459"/>
              </w:tabs>
              <w:spacing w:line="276" w:lineRule="auto"/>
              <w:ind w:left="176"/>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kody kreskowe 1D, </w:t>
            </w:r>
            <w:proofErr w:type="spellStart"/>
            <w:r w:rsidRPr="00E50641">
              <w:rPr>
                <w:rFonts w:asciiTheme="majorHAnsi" w:hAnsiTheme="majorHAnsi" w:cstheme="majorHAnsi"/>
                <w:bCs/>
                <w:color w:val="000000" w:themeColor="text1"/>
                <w:sz w:val="20"/>
                <w:szCs w:val="20"/>
              </w:rPr>
              <w:t>Postal</w:t>
            </w:r>
            <w:proofErr w:type="spellEnd"/>
            <w:r w:rsidRPr="00E50641">
              <w:rPr>
                <w:rFonts w:asciiTheme="majorHAnsi" w:hAnsiTheme="majorHAnsi" w:cstheme="majorHAnsi"/>
                <w:bCs/>
                <w:color w:val="000000" w:themeColor="text1"/>
                <w:sz w:val="20"/>
                <w:szCs w:val="20"/>
              </w:rPr>
              <w:t xml:space="preserve"> (pocztowe), GS1 </w:t>
            </w:r>
            <w:proofErr w:type="spellStart"/>
            <w:r w:rsidRPr="00E50641">
              <w:rPr>
                <w:rFonts w:asciiTheme="majorHAnsi" w:hAnsiTheme="majorHAnsi" w:cstheme="majorHAnsi"/>
                <w:bCs/>
                <w:color w:val="000000" w:themeColor="text1"/>
                <w:sz w:val="20"/>
                <w:szCs w:val="20"/>
              </w:rPr>
              <w:t>Databar</w:t>
            </w:r>
            <w:proofErr w:type="spellEnd"/>
          </w:p>
        </w:tc>
      </w:tr>
      <w:tr w:rsidR="00CC7282" w:rsidRPr="00E50641" w14:paraId="0C202329" w14:textId="77777777" w:rsidTr="003365B5">
        <w:tc>
          <w:tcPr>
            <w:tcW w:w="3295" w:type="dxa"/>
            <w:shd w:val="clear" w:color="auto" w:fill="auto"/>
          </w:tcPr>
          <w:p w14:paraId="13BF02BC" w14:textId="77777777" w:rsidR="00CC7282" w:rsidRPr="00E50641" w:rsidRDefault="00CC7282" w:rsidP="0050028B">
            <w:pPr>
              <w:tabs>
                <w:tab w:val="left" w:pos="459"/>
              </w:tabs>
              <w:spacing w:line="276" w:lineRule="auto"/>
              <w:ind w:left="176"/>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Interfejs:</w:t>
            </w:r>
          </w:p>
        </w:tc>
        <w:tc>
          <w:tcPr>
            <w:tcW w:w="5811" w:type="dxa"/>
            <w:shd w:val="clear" w:color="auto" w:fill="DEEAF6"/>
          </w:tcPr>
          <w:p w14:paraId="21D8902F" w14:textId="5280A6EB" w:rsidR="00CC7282" w:rsidRPr="00E50641" w:rsidRDefault="00CC7282" w:rsidP="0050028B">
            <w:pPr>
              <w:tabs>
                <w:tab w:val="left" w:pos="459"/>
              </w:tabs>
              <w:spacing w:line="276" w:lineRule="auto"/>
              <w:ind w:left="176"/>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USB</w:t>
            </w:r>
          </w:p>
        </w:tc>
      </w:tr>
      <w:tr w:rsidR="00CC7282" w:rsidRPr="00E50641" w14:paraId="5B424549" w14:textId="77777777" w:rsidTr="003365B5">
        <w:tc>
          <w:tcPr>
            <w:tcW w:w="3295" w:type="dxa"/>
            <w:shd w:val="clear" w:color="auto" w:fill="DEEAF6"/>
          </w:tcPr>
          <w:p w14:paraId="47F18554" w14:textId="77777777" w:rsidR="00CC7282" w:rsidRPr="00E50641" w:rsidRDefault="00CC7282" w:rsidP="0050028B">
            <w:pPr>
              <w:tabs>
                <w:tab w:val="left" w:pos="459"/>
              </w:tabs>
              <w:spacing w:line="276" w:lineRule="auto"/>
              <w:ind w:left="176"/>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Szybkość odczytu: </w:t>
            </w:r>
          </w:p>
        </w:tc>
        <w:tc>
          <w:tcPr>
            <w:tcW w:w="5811" w:type="dxa"/>
            <w:shd w:val="clear" w:color="auto" w:fill="DEEAF6"/>
          </w:tcPr>
          <w:p w14:paraId="1794D284" w14:textId="77777777" w:rsidR="00CC7282" w:rsidRPr="00E50641" w:rsidRDefault="00CC7282" w:rsidP="0050028B">
            <w:pPr>
              <w:tabs>
                <w:tab w:val="left" w:pos="459"/>
              </w:tabs>
              <w:spacing w:line="276" w:lineRule="auto"/>
              <w:ind w:left="176"/>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100 skan / s</w:t>
            </w:r>
          </w:p>
          <w:p w14:paraId="435CD41D" w14:textId="1E71D617" w:rsidR="0083719E" w:rsidRPr="00E50641" w:rsidRDefault="0083719E" w:rsidP="00904C57">
            <w:pPr>
              <w:tabs>
                <w:tab w:val="left" w:pos="459"/>
              </w:tabs>
              <w:spacing w:line="276" w:lineRule="auto"/>
              <w:ind w:left="176"/>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z podstawką i kablem</w:t>
            </w:r>
            <w:r w:rsidR="00904C57" w:rsidRPr="00E50641">
              <w:rPr>
                <w:rFonts w:asciiTheme="majorHAnsi" w:hAnsiTheme="majorHAnsi" w:cstheme="majorHAnsi"/>
                <w:bCs/>
                <w:color w:val="000000" w:themeColor="text1"/>
                <w:sz w:val="20"/>
                <w:szCs w:val="20"/>
              </w:rPr>
              <w:t xml:space="preserve"> i przyciskiem wymuszającym skanowanie, w przypadku uśpienia</w:t>
            </w:r>
          </w:p>
        </w:tc>
      </w:tr>
    </w:tbl>
    <w:p w14:paraId="1868D8D0" w14:textId="77777777" w:rsidR="00CC7282" w:rsidRPr="00E50641" w:rsidRDefault="00CC7282" w:rsidP="0050028B">
      <w:pPr>
        <w:spacing w:line="276" w:lineRule="auto"/>
        <w:rPr>
          <w:rFonts w:asciiTheme="majorHAnsi" w:hAnsiTheme="majorHAnsi" w:cstheme="majorHAnsi"/>
          <w:color w:val="000000" w:themeColor="text1"/>
          <w:sz w:val="22"/>
          <w:szCs w:val="22"/>
        </w:rPr>
      </w:pPr>
    </w:p>
    <w:p w14:paraId="09526E7F" w14:textId="77777777" w:rsidR="00CC7282" w:rsidRPr="00E50641" w:rsidRDefault="00CC7282" w:rsidP="0050028B">
      <w:pPr>
        <w:spacing w:line="276" w:lineRule="auto"/>
        <w:rPr>
          <w:rFonts w:asciiTheme="majorHAnsi" w:hAnsiTheme="majorHAnsi" w:cstheme="majorHAnsi"/>
          <w:color w:val="000000" w:themeColor="text1"/>
          <w:sz w:val="22"/>
          <w:szCs w:val="22"/>
        </w:rPr>
      </w:pPr>
    </w:p>
    <w:p w14:paraId="3A65A3D4" w14:textId="77777777" w:rsidR="00CC7282" w:rsidRPr="00E50641" w:rsidRDefault="002140DD" w:rsidP="00B44FC9">
      <w:pPr>
        <w:pStyle w:val="Nagwek1"/>
        <w:numPr>
          <w:ilvl w:val="0"/>
          <w:numId w:val="2"/>
        </w:numPr>
        <w:spacing w:after="120" w:line="240" w:lineRule="auto"/>
        <w:jc w:val="both"/>
        <w:rPr>
          <w:rFonts w:cstheme="majorHAnsi"/>
          <w:color w:val="000000" w:themeColor="text1"/>
        </w:rPr>
      </w:pPr>
      <w:bookmarkStart w:id="14" w:name="_Toc24443714"/>
      <w:r w:rsidRPr="00E50641">
        <w:rPr>
          <w:rFonts w:cstheme="majorHAnsi"/>
          <w:color w:val="000000" w:themeColor="text1"/>
        </w:rPr>
        <w:t>D</w:t>
      </w:r>
      <w:r w:rsidR="00CC7282" w:rsidRPr="00E50641">
        <w:rPr>
          <w:rFonts w:cstheme="majorHAnsi"/>
          <w:color w:val="000000" w:themeColor="text1"/>
        </w:rPr>
        <w:t>rukarka kodów kreskowych</w:t>
      </w:r>
      <w:bookmarkEnd w:id="14"/>
    </w:p>
    <w:p w14:paraId="684ABD80" w14:textId="77777777" w:rsidR="00CC7282" w:rsidRPr="00E50641" w:rsidRDefault="00CC7282" w:rsidP="0050028B">
      <w:pPr>
        <w:spacing w:line="276" w:lineRule="auto"/>
        <w:contextualSpacing/>
        <w:rPr>
          <w:rFonts w:asciiTheme="majorHAnsi" w:hAnsiTheme="majorHAnsi" w:cstheme="majorHAnsi"/>
          <w:color w:val="000000" w:themeColor="text1"/>
          <w:sz w:val="22"/>
          <w:szCs w:val="22"/>
        </w:rPr>
      </w:pPr>
    </w:p>
    <w:tbl>
      <w:tblPr>
        <w:tblW w:w="9072" w:type="dxa"/>
        <w:tblBorders>
          <w:top w:val="single" w:sz="2" w:space="0" w:color="9CC2E5"/>
          <w:bottom w:val="single" w:sz="2" w:space="0" w:color="9CC2E5"/>
          <w:insideH w:val="single" w:sz="2" w:space="0" w:color="9CC2E5"/>
          <w:insideV w:val="single" w:sz="2" w:space="0" w:color="9CC2E5"/>
        </w:tblBorders>
        <w:tblLayout w:type="fixed"/>
        <w:tblLook w:val="00A0" w:firstRow="1" w:lastRow="0" w:firstColumn="1" w:lastColumn="0" w:noHBand="0" w:noVBand="0"/>
      </w:tblPr>
      <w:tblGrid>
        <w:gridCol w:w="3261"/>
        <w:gridCol w:w="5811"/>
      </w:tblGrid>
      <w:tr w:rsidR="00CC7282" w:rsidRPr="00E50641" w14:paraId="2E55AEFB" w14:textId="77777777" w:rsidTr="003365B5">
        <w:tc>
          <w:tcPr>
            <w:tcW w:w="3261" w:type="dxa"/>
            <w:tcBorders>
              <w:top w:val="nil"/>
              <w:bottom w:val="single" w:sz="12" w:space="0" w:color="9CC2E5"/>
              <w:right w:val="nil"/>
            </w:tcBorders>
            <w:shd w:val="clear" w:color="auto" w:fill="FFFFFF"/>
          </w:tcPr>
          <w:p w14:paraId="1654CE44" w14:textId="77777777" w:rsidR="00CC7282" w:rsidRPr="00E50641" w:rsidRDefault="00CC7282" w:rsidP="0050028B">
            <w:pPr>
              <w:tabs>
                <w:tab w:val="left" w:pos="459"/>
              </w:tabs>
              <w:spacing w:line="276" w:lineRule="auto"/>
              <w:ind w:left="176"/>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Druk: </w:t>
            </w:r>
          </w:p>
        </w:tc>
        <w:tc>
          <w:tcPr>
            <w:tcW w:w="5811" w:type="dxa"/>
            <w:tcBorders>
              <w:top w:val="nil"/>
              <w:left w:val="nil"/>
              <w:bottom w:val="single" w:sz="12" w:space="0" w:color="9CC2E5"/>
            </w:tcBorders>
            <w:shd w:val="clear" w:color="auto" w:fill="FFFFFF"/>
          </w:tcPr>
          <w:p w14:paraId="4E79B65B" w14:textId="77777777" w:rsidR="00CC7282" w:rsidRPr="00E50641" w:rsidRDefault="00CC7282" w:rsidP="0050028B">
            <w:pPr>
              <w:tabs>
                <w:tab w:val="left" w:pos="459"/>
              </w:tabs>
              <w:spacing w:line="276" w:lineRule="auto"/>
              <w:ind w:left="176"/>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termiczny / </w:t>
            </w:r>
            <w:proofErr w:type="spellStart"/>
            <w:r w:rsidRPr="00E50641">
              <w:rPr>
                <w:rFonts w:asciiTheme="majorHAnsi" w:hAnsiTheme="majorHAnsi" w:cstheme="majorHAnsi"/>
                <w:bCs/>
                <w:color w:val="000000" w:themeColor="text1"/>
                <w:sz w:val="20"/>
                <w:szCs w:val="20"/>
              </w:rPr>
              <w:t>termotransferowy</w:t>
            </w:r>
            <w:proofErr w:type="spellEnd"/>
          </w:p>
        </w:tc>
      </w:tr>
      <w:tr w:rsidR="00CC7282" w:rsidRPr="00E50641" w14:paraId="0652E870" w14:textId="77777777" w:rsidTr="003365B5">
        <w:tc>
          <w:tcPr>
            <w:tcW w:w="3261" w:type="dxa"/>
            <w:shd w:val="clear" w:color="auto" w:fill="DEEAF6"/>
          </w:tcPr>
          <w:p w14:paraId="28269892" w14:textId="77777777" w:rsidR="00CC7282" w:rsidRPr="00E50641" w:rsidRDefault="00CC7282" w:rsidP="0050028B">
            <w:pPr>
              <w:tabs>
                <w:tab w:val="left" w:pos="459"/>
              </w:tabs>
              <w:spacing w:line="276" w:lineRule="auto"/>
              <w:ind w:left="176"/>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Rozdzielczość: </w:t>
            </w:r>
          </w:p>
        </w:tc>
        <w:tc>
          <w:tcPr>
            <w:tcW w:w="5811" w:type="dxa"/>
            <w:shd w:val="clear" w:color="auto" w:fill="DEEAF6"/>
          </w:tcPr>
          <w:p w14:paraId="6BB7D428" w14:textId="77777777" w:rsidR="00CC7282" w:rsidRPr="00E50641" w:rsidRDefault="00CC7282" w:rsidP="0050028B">
            <w:pPr>
              <w:tabs>
                <w:tab w:val="left" w:pos="459"/>
              </w:tabs>
              <w:spacing w:line="276" w:lineRule="auto"/>
              <w:ind w:left="176"/>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8 pkt/mm (203 </w:t>
            </w:r>
            <w:proofErr w:type="spellStart"/>
            <w:r w:rsidRPr="00E50641">
              <w:rPr>
                <w:rFonts w:asciiTheme="majorHAnsi" w:hAnsiTheme="majorHAnsi" w:cstheme="majorHAnsi"/>
                <w:bCs/>
                <w:color w:val="000000" w:themeColor="text1"/>
                <w:sz w:val="20"/>
                <w:szCs w:val="20"/>
              </w:rPr>
              <w:t>dpi</w:t>
            </w:r>
            <w:proofErr w:type="spellEnd"/>
            <w:r w:rsidRPr="00E50641">
              <w:rPr>
                <w:rFonts w:asciiTheme="majorHAnsi" w:hAnsiTheme="majorHAnsi" w:cstheme="majorHAnsi"/>
                <w:bCs/>
                <w:color w:val="000000" w:themeColor="text1"/>
                <w:sz w:val="20"/>
                <w:szCs w:val="20"/>
              </w:rPr>
              <w:t>)</w:t>
            </w:r>
          </w:p>
        </w:tc>
      </w:tr>
      <w:tr w:rsidR="00CC7282" w:rsidRPr="00E50641" w14:paraId="5B41321A" w14:textId="77777777" w:rsidTr="003365B5">
        <w:tc>
          <w:tcPr>
            <w:tcW w:w="3261" w:type="dxa"/>
            <w:shd w:val="clear" w:color="auto" w:fill="auto"/>
          </w:tcPr>
          <w:p w14:paraId="35ABC55D" w14:textId="77777777" w:rsidR="00CC7282" w:rsidRPr="00E50641" w:rsidRDefault="00CC7282" w:rsidP="0050028B">
            <w:pPr>
              <w:tabs>
                <w:tab w:val="left" w:pos="459"/>
              </w:tabs>
              <w:spacing w:line="276" w:lineRule="auto"/>
              <w:ind w:left="176"/>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Prędkość druku:</w:t>
            </w:r>
          </w:p>
        </w:tc>
        <w:tc>
          <w:tcPr>
            <w:tcW w:w="5811" w:type="dxa"/>
            <w:shd w:val="clear" w:color="auto" w:fill="DEEAF6"/>
          </w:tcPr>
          <w:p w14:paraId="19BF4EDD" w14:textId="77777777" w:rsidR="00CC7282" w:rsidRPr="00E50641" w:rsidRDefault="00CC7282" w:rsidP="0050028B">
            <w:pPr>
              <w:tabs>
                <w:tab w:val="left" w:pos="459"/>
              </w:tabs>
              <w:spacing w:line="276" w:lineRule="auto"/>
              <w:ind w:left="176"/>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127 mm/s</w:t>
            </w:r>
          </w:p>
        </w:tc>
      </w:tr>
      <w:tr w:rsidR="00CC7282" w:rsidRPr="00E50641" w14:paraId="365F9677" w14:textId="77777777" w:rsidTr="003365B5">
        <w:tc>
          <w:tcPr>
            <w:tcW w:w="3261" w:type="dxa"/>
            <w:shd w:val="clear" w:color="auto" w:fill="DEEAF6"/>
          </w:tcPr>
          <w:p w14:paraId="6F2BE3AA" w14:textId="77777777" w:rsidR="00CC7282" w:rsidRPr="00E50641" w:rsidRDefault="00CC7282" w:rsidP="0050028B">
            <w:pPr>
              <w:tabs>
                <w:tab w:val="left" w:pos="459"/>
              </w:tabs>
              <w:spacing w:line="276" w:lineRule="auto"/>
              <w:ind w:left="176"/>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Max. szerokość etykiet:</w:t>
            </w:r>
          </w:p>
        </w:tc>
        <w:tc>
          <w:tcPr>
            <w:tcW w:w="5811" w:type="dxa"/>
            <w:shd w:val="clear" w:color="auto" w:fill="DEEAF6"/>
          </w:tcPr>
          <w:p w14:paraId="01C9D0E5" w14:textId="77777777" w:rsidR="00CC7282" w:rsidRPr="00E50641" w:rsidRDefault="00CC7282" w:rsidP="0050028B">
            <w:pPr>
              <w:tabs>
                <w:tab w:val="left" w:pos="459"/>
              </w:tabs>
              <w:spacing w:line="276" w:lineRule="auto"/>
              <w:ind w:left="176"/>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104 mm</w:t>
            </w:r>
          </w:p>
        </w:tc>
      </w:tr>
      <w:tr w:rsidR="00CC7282" w:rsidRPr="00E50641" w14:paraId="71BBB81A" w14:textId="77777777" w:rsidTr="003365B5">
        <w:tc>
          <w:tcPr>
            <w:tcW w:w="3261" w:type="dxa"/>
            <w:shd w:val="clear" w:color="auto" w:fill="auto"/>
          </w:tcPr>
          <w:p w14:paraId="0C1C32B2" w14:textId="77777777" w:rsidR="00CC7282" w:rsidRPr="00E50641" w:rsidRDefault="00CC7282" w:rsidP="0050028B">
            <w:pPr>
              <w:tabs>
                <w:tab w:val="left" w:pos="459"/>
              </w:tabs>
              <w:spacing w:line="276" w:lineRule="auto"/>
              <w:ind w:left="176"/>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Max. długość etykiet:</w:t>
            </w:r>
          </w:p>
        </w:tc>
        <w:tc>
          <w:tcPr>
            <w:tcW w:w="5811" w:type="dxa"/>
            <w:shd w:val="clear" w:color="auto" w:fill="DEEAF6"/>
          </w:tcPr>
          <w:p w14:paraId="30D18A84" w14:textId="77777777" w:rsidR="00CC7282" w:rsidRPr="00E50641" w:rsidRDefault="00CC7282" w:rsidP="0050028B">
            <w:pPr>
              <w:tabs>
                <w:tab w:val="left" w:pos="459"/>
              </w:tabs>
              <w:spacing w:line="276" w:lineRule="auto"/>
              <w:ind w:left="176"/>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990 mm</w:t>
            </w:r>
          </w:p>
        </w:tc>
      </w:tr>
      <w:tr w:rsidR="00CC7282" w:rsidRPr="00E50641" w14:paraId="21A486AD" w14:textId="77777777" w:rsidTr="003365B5">
        <w:tc>
          <w:tcPr>
            <w:tcW w:w="3261" w:type="dxa"/>
            <w:shd w:val="clear" w:color="auto" w:fill="DEEAF6"/>
          </w:tcPr>
          <w:p w14:paraId="4992A898" w14:textId="77777777" w:rsidR="00CC7282" w:rsidRPr="00E50641" w:rsidRDefault="00CC7282" w:rsidP="0050028B">
            <w:pPr>
              <w:tabs>
                <w:tab w:val="left" w:pos="459"/>
              </w:tabs>
              <w:spacing w:line="276" w:lineRule="auto"/>
              <w:ind w:left="176"/>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Min. śr. </w:t>
            </w:r>
            <w:proofErr w:type="spellStart"/>
            <w:r w:rsidRPr="00E50641">
              <w:rPr>
                <w:rFonts w:asciiTheme="majorHAnsi" w:hAnsiTheme="majorHAnsi" w:cstheme="majorHAnsi"/>
                <w:bCs/>
                <w:color w:val="000000" w:themeColor="text1"/>
                <w:sz w:val="20"/>
                <w:szCs w:val="20"/>
              </w:rPr>
              <w:t>wewn</w:t>
            </w:r>
            <w:proofErr w:type="spellEnd"/>
            <w:r w:rsidRPr="00E50641">
              <w:rPr>
                <w:rFonts w:asciiTheme="majorHAnsi" w:hAnsiTheme="majorHAnsi" w:cstheme="majorHAnsi"/>
                <w:bCs/>
                <w:color w:val="000000" w:themeColor="text1"/>
                <w:sz w:val="20"/>
                <w:szCs w:val="20"/>
              </w:rPr>
              <w:t>. kalki:</w:t>
            </w:r>
          </w:p>
        </w:tc>
        <w:tc>
          <w:tcPr>
            <w:tcW w:w="5811" w:type="dxa"/>
            <w:shd w:val="clear" w:color="auto" w:fill="DEEAF6"/>
          </w:tcPr>
          <w:p w14:paraId="1A5A9F78" w14:textId="77777777" w:rsidR="00CC7282" w:rsidRPr="00E50641" w:rsidRDefault="00CC7282" w:rsidP="0050028B">
            <w:pPr>
              <w:tabs>
                <w:tab w:val="left" w:pos="459"/>
              </w:tabs>
              <w:spacing w:line="276" w:lineRule="auto"/>
              <w:ind w:left="176"/>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12,7 mm</w:t>
            </w:r>
          </w:p>
        </w:tc>
      </w:tr>
      <w:tr w:rsidR="00CC7282" w:rsidRPr="00E50641" w14:paraId="5F51ADB6" w14:textId="77777777" w:rsidTr="003365B5">
        <w:tc>
          <w:tcPr>
            <w:tcW w:w="3261" w:type="dxa"/>
            <w:shd w:val="clear" w:color="auto" w:fill="auto"/>
          </w:tcPr>
          <w:p w14:paraId="3FCF6AA6" w14:textId="77777777" w:rsidR="00CC7282" w:rsidRPr="00E50641" w:rsidRDefault="00CC7282" w:rsidP="0050028B">
            <w:pPr>
              <w:tabs>
                <w:tab w:val="left" w:pos="459"/>
              </w:tabs>
              <w:spacing w:line="276" w:lineRule="auto"/>
              <w:ind w:left="176"/>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Max. śr. zewn. kalki:</w:t>
            </w:r>
          </w:p>
        </w:tc>
        <w:tc>
          <w:tcPr>
            <w:tcW w:w="5811" w:type="dxa"/>
            <w:shd w:val="clear" w:color="auto" w:fill="DEEAF6"/>
          </w:tcPr>
          <w:p w14:paraId="133B26F1" w14:textId="77777777" w:rsidR="00CC7282" w:rsidRPr="00E50641" w:rsidRDefault="00CC7282" w:rsidP="0050028B">
            <w:pPr>
              <w:tabs>
                <w:tab w:val="left" w:pos="459"/>
              </w:tabs>
              <w:spacing w:line="276" w:lineRule="auto"/>
              <w:ind w:left="176"/>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35mm</w:t>
            </w:r>
          </w:p>
        </w:tc>
      </w:tr>
      <w:tr w:rsidR="00CC7282" w:rsidRPr="00E50641" w14:paraId="6435367A" w14:textId="77777777" w:rsidTr="003365B5">
        <w:tc>
          <w:tcPr>
            <w:tcW w:w="3261" w:type="dxa"/>
            <w:shd w:val="clear" w:color="auto" w:fill="DEEAF6"/>
          </w:tcPr>
          <w:p w14:paraId="5B8207DE" w14:textId="77777777" w:rsidR="00CC7282" w:rsidRPr="00E50641" w:rsidRDefault="00CC7282" w:rsidP="0050028B">
            <w:pPr>
              <w:tabs>
                <w:tab w:val="left" w:pos="459"/>
              </w:tabs>
              <w:spacing w:line="276" w:lineRule="auto"/>
              <w:ind w:left="176"/>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Procesor:</w:t>
            </w:r>
          </w:p>
        </w:tc>
        <w:tc>
          <w:tcPr>
            <w:tcW w:w="5811" w:type="dxa"/>
            <w:shd w:val="clear" w:color="auto" w:fill="DEEAF6"/>
          </w:tcPr>
          <w:p w14:paraId="2674A6F1" w14:textId="77777777" w:rsidR="00CC7282" w:rsidRPr="00E50641" w:rsidRDefault="00CC7282" w:rsidP="0050028B">
            <w:pPr>
              <w:tabs>
                <w:tab w:val="left" w:pos="459"/>
              </w:tabs>
              <w:spacing w:line="276" w:lineRule="auto"/>
              <w:ind w:left="176"/>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RISC 32- bitowy</w:t>
            </w:r>
          </w:p>
        </w:tc>
      </w:tr>
      <w:tr w:rsidR="00CC7282" w:rsidRPr="00E50641" w14:paraId="3A875E34" w14:textId="77777777" w:rsidTr="003365B5">
        <w:tc>
          <w:tcPr>
            <w:tcW w:w="3261" w:type="dxa"/>
            <w:shd w:val="clear" w:color="auto" w:fill="auto"/>
          </w:tcPr>
          <w:p w14:paraId="6877D8BC" w14:textId="77777777" w:rsidR="00CC7282" w:rsidRPr="00E50641" w:rsidRDefault="00CC7282" w:rsidP="0050028B">
            <w:pPr>
              <w:tabs>
                <w:tab w:val="left" w:pos="459"/>
              </w:tabs>
              <w:spacing w:line="276" w:lineRule="auto"/>
              <w:ind w:left="176"/>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Język programowania:</w:t>
            </w:r>
          </w:p>
        </w:tc>
        <w:tc>
          <w:tcPr>
            <w:tcW w:w="5811" w:type="dxa"/>
            <w:shd w:val="clear" w:color="auto" w:fill="DEEAF6"/>
          </w:tcPr>
          <w:p w14:paraId="58C28C25" w14:textId="77777777" w:rsidR="00CC7282" w:rsidRPr="00E50641" w:rsidRDefault="00CC7282" w:rsidP="0050028B">
            <w:pPr>
              <w:tabs>
                <w:tab w:val="left" w:pos="459"/>
              </w:tabs>
              <w:spacing w:line="276" w:lineRule="auto"/>
              <w:ind w:left="176"/>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EPL, ZPL </w:t>
            </w:r>
          </w:p>
        </w:tc>
      </w:tr>
      <w:tr w:rsidR="00CC7282" w:rsidRPr="00E50641" w14:paraId="4D3AB059" w14:textId="77777777" w:rsidTr="003365B5">
        <w:tc>
          <w:tcPr>
            <w:tcW w:w="3261" w:type="dxa"/>
            <w:shd w:val="clear" w:color="auto" w:fill="DEEAF6"/>
          </w:tcPr>
          <w:p w14:paraId="7635C6E8" w14:textId="77777777" w:rsidR="00CC7282" w:rsidRPr="00E50641" w:rsidRDefault="00CC7282" w:rsidP="0050028B">
            <w:pPr>
              <w:tabs>
                <w:tab w:val="left" w:pos="459"/>
              </w:tabs>
              <w:spacing w:line="276" w:lineRule="auto"/>
              <w:ind w:left="176"/>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Pamięć:</w:t>
            </w:r>
          </w:p>
        </w:tc>
        <w:tc>
          <w:tcPr>
            <w:tcW w:w="5811" w:type="dxa"/>
            <w:shd w:val="clear" w:color="auto" w:fill="DEEAF6"/>
          </w:tcPr>
          <w:p w14:paraId="081CA034" w14:textId="77777777" w:rsidR="00CC7282" w:rsidRPr="00E50641" w:rsidRDefault="00CC7282" w:rsidP="0050028B">
            <w:pPr>
              <w:tabs>
                <w:tab w:val="left" w:pos="459"/>
              </w:tabs>
              <w:spacing w:line="276" w:lineRule="auto"/>
              <w:ind w:left="176"/>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8 MB RAM, 4 MB Flash</w:t>
            </w:r>
          </w:p>
        </w:tc>
      </w:tr>
      <w:tr w:rsidR="00CC7282" w:rsidRPr="00E50641" w14:paraId="2B10F41A" w14:textId="77777777" w:rsidTr="003365B5">
        <w:tc>
          <w:tcPr>
            <w:tcW w:w="3261" w:type="dxa"/>
            <w:shd w:val="clear" w:color="auto" w:fill="auto"/>
          </w:tcPr>
          <w:p w14:paraId="5F8C2EC8" w14:textId="77777777" w:rsidR="00CC7282" w:rsidRPr="00E50641" w:rsidRDefault="00CC7282" w:rsidP="0050028B">
            <w:pPr>
              <w:tabs>
                <w:tab w:val="left" w:pos="459"/>
              </w:tabs>
              <w:spacing w:line="276" w:lineRule="auto"/>
              <w:ind w:left="176"/>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Interfejs:</w:t>
            </w:r>
          </w:p>
        </w:tc>
        <w:tc>
          <w:tcPr>
            <w:tcW w:w="5811" w:type="dxa"/>
            <w:shd w:val="clear" w:color="auto" w:fill="DEEAF6"/>
          </w:tcPr>
          <w:p w14:paraId="1FEB9071" w14:textId="16A0D6E8" w:rsidR="00CC7282" w:rsidRPr="00E50641" w:rsidRDefault="00CC7282" w:rsidP="0050028B">
            <w:pPr>
              <w:tabs>
                <w:tab w:val="left" w:pos="459"/>
              </w:tabs>
              <w:spacing w:line="276" w:lineRule="auto"/>
              <w:ind w:left="176"/>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USB,</w:t>
            </w:r>
            <w:r w:rsidR="00EB2D73" w:rsidRPr="00E50641">
              <w:rPr>
                <w:rFonts w:asciiTheme="majorHAnsi" w:hAnsiTheme="majorHAnsi" w:cstheme="majorHAnsi"/>
                <w:bCs/>
                <w:color w:val="000000" w:themeColor="text1"/>
                <w:sz w:val="20"/>
                <w:szCs w:val="20"/>
              </w:rPr>
              <w:t xml:space="preserve"> </w:t>
            </w:r>
            <w:r w:rsidR="000850A2" w:rsidRPr="00E50641">
              <w:rPr>
                <w:rFonts w:asciiTheme="majorHAnsi" w:hAnsiTheme="majorHAnsi" w:cstheme="majorHAnsi"/>
                <w:bCs/>
                <w:color w:val="000000" w:themeColor="text1"/>
                <w:sz w:val="20"/>
                <w:szCs w:val="20"/>
              </w:rPr>
              <w:t>Ethernet</w:t>
            </w:r>
          </w:p>
        </w:tc>
      </w:tr>
      <w:tr w:rsidR="00CC7282" w:rsidRPr="00E50641" w14:paraId="6983047E" w14:textId="77777777" w:rsidTr="003365B5">
        <w:tc>
          <w:tcPr>
            <w:tcW w:w="3261" w:type="dxa"/>
            <w:shd w:val="clear" w:color="auto" w:fill="DEEAF6"/>
          </w:tcPr>
          <w:p w14:paraId="44715400" w14:textId="77777777" w:rsidR="00CC7282" w:rsidRPr="00E50641" w:rsidRDefault="00CC7282" w:rsidP="0050028B">
            <w:pPr>
              <w:tabs>
                <w:tab w:val="left" w:pos="459"/>
              </w:tabs>
              <w:spacing w:line="276" w:lineRule="auto"/>
              <w:ind w:left="176"/>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Zasilacz:</w:t>
            </w:r>
          </w:p>
        </w:tc>
        <w:tc>
          <w:tcPr>
            <w:tcW w:w="5811" w:type="dxa"/>
            <w:shd w:val="clear" w:color="auto" w:fill="DEEAF6"/>
          </w:tcPr>
          <w:p w14:paraId="4AB05393" w14:textId="77777777" w:rsidR="00CC7282" w:rsidRPr="00E50641" w:rsidRDefault="00CC7282" w:rsidP="0050028B">
            <w:pPr>
              <w:tabs>
                <w:tab w:val="left" w:pos="459"/>
              </w:tabs>
              <w:spacing w:line="276" w:lineRule="auto"/>
              <w:ind w:left="176"/>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100- 240V 50-60Hz</w:t>
            </w:r>
          </w:p>
        </w:tc>
      </w:tr>
      <w:tr w:rsidR="00CC7282" w:rsidRPr="00E50641" w14:paraId="525F2AAC" w14:textId="77777777" w:rsidTr="003365B5">
        <w:tc>
          <w:tcPr>
            <w:tcW w:w="3261" w:type="dxa"/>
            <w:shd w:val="clear" w:color="auto" w:fill="auto"/>
          </w:tcPr>
          <w:p w14:paraId="62504AA9" w14:textId="77777777" w:rsidR="00CC7282" w:rsidRPr="00E50641" w:rsidRDefault="00CC7282" w:rsidP="0050028B">
            <w:pPr>
              <w:tabs>
                <w:tab w:val="left" w:pos="459"/>
              </w:tabs>
              <w:spacing w:line="276" w:lineRule="auto"/>
              <w:ind w:left="176"/>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Drukowane kody kreskowe:</w:t>
            </w:r>
          </w:p>
        </w:tc>
        <w:tc>
          <w:tcPr>
            <w:tcW w:w="5811" w:type="dxa"/>
            <w:shd w:val="clear" w:color="auto" w:fill="DEEAF6"/>
          </w:tcPr>
          <w:p w14:paraId="3D4D1D05" w14:textId="77777777" w:rsidR="00CC7282" w:rsidRPr="00E50641" w:rsidRDefault="00CC7282" w:rsidP="0050028B">
            <w:pPr>
              <w:tabs>
                <w:tab w:val="left" w:pos="459"/>
              </w:tabs>
              <w:spacing w:line="276" w:lineRule="auto"/>
              <w:ind w:left="176"/>
              <w:jc w:val="both"/>
              <w:rPr>
                <w:rFonts w:asciiTheme="majorHAnsi" w:hAnsiTheme="majorHAnsi" w:cstheme="majorHAnsi"/>
                <w:bCs/>
                <w:color w:val="000000" w:themeColor="text1"/>
                <w:sz w:val="20"/>
                <w:szCs w:val="20"/>
              </w:rPr>
            </w:pPr>
            <w:proofErr w:type="spellStart"/>
            <w:r w:rsidRPr="00E50641">
              <w:rPr>
                <w:rFonts w:asciiTheme="majorHAnsi" w:hAnsiTheme="majorHAnsi" w:cstheme="majorHAnsi"/>
                <w:bCs/>
                <w:color w:val="000000" w:themeColor="text1"/>
                <w:sz w:val="20"/>
                <w:szCs w:val="20"/>
              </w:rPr>
              <w:t>Codabar</w:t>
            </w:r>
            <w:proofErr w:type="spellEnd"/>
            <w:r w:rsidRPr="00E50641">
              <w:rPr>
                <w:rFonts w:asciiTheme="majorHAnsi" w:hAnsiTheme="majorHAnsi" w:cstheme="majorHAnsi"/>
                <w:bCs/>
                <w:color w:val="000000" w:themeColor="text1"/>
                <w:sz w:val="20"/>
                <w:szCs w:val="20"/>
              </w:rPr>
              <w:t xml:space="preserve">, </w:t>
            </w:r>
            <w:proofErr w:type="spellStart"/>
            <w:r w:rsidRPr="00E50641">
              <w:rPr>
                <w:rFonts w:asciiTheme="majorHAnsi" w:hAnsiTheme="majorHAnsi" w:cstheme="majorHAnsi"/>
                <w:bCs/>
                <w:color w:val="000000" w:themeColor="text1"/>
                <w:sz w:val="20"/>
                <w:szCs w:val="20"/>
              </w:rPr>
              <w:t>Code</w:t>
            </w:r>
            <w:proofErr w:type="spellEnd"/>
            <w:r w:rsidRPr="00E50641">
              <w:rPr>
                <w:rFonts w:asciiTheme="majorHAnsi" w:hAnsiTheme="majorHAnsi" w:cstheme="majorHAnsi"/>
                <w:bCs/>
                <w:color w:val="000000" w:themeColor="text1"/>
                <w:sz w:val="20"/>
                <w:szCs w:val="20"/>
              </w:rPr>
              <w:t xml:space="preserve"> 11 (ZPL), </w:t>
            </w:r>
            <w:proofErr w:type="spellStart"/>
            <w:r w:rsidRPr="00E50641">
              <w:rPr>
                <w:rFonts w:asciiTheme="majorHAnsi" w:hAnsiTheme="majorHAnsi" w:cstheme="majorHAnsi"/>
                <w:bCs/>
                <w:color w:val="000000" w:themeColor="text1"/>
                <w:sz w:val="20"/>
                <w:szCs w:val="20"/>
              </w:rPr>
              <w:t>Code</w:t>
            </w:r>
            <w:proofErr w:type="spellEnd"/>
            <w:r w:rsidRPr="00E50641">
              <w:rPr>
                <w:rFonts w:asciiTheme="majorHAnsi" w:hAnsiTheme="majorHAnsi" w:cstheme="majorHAnsi"/>
                <w:bCs/>
                <w:color w:val="000000" w:themeColor="text1"/>
                <w:sz w:val="20"/>
                <w:szCs w:val="20"/>
              </w:rPr>
              <w:t xml:space="preserve"> 39, </w:t>
            </w:r>
            <w:proofErr w:type="spellStart"/>
            <w:r w:rsidRPr="00E50641">
              <w:rPr>
                <w:rFonts w:asciiTheme="majorHAnsi" w:hAnsiTheme="majorHAnsi" w:cstheme="majorHAnsi"/>
                <w:bCs/>
                <w:color w:val="000000" w:themeColor="text1"/>
                <w:sz w:val="20"/>
                <w:szCs w:val="20"/>
              </w:rPr>
              <w:t>Code</w:t>
            </w:r>
            <w:proofErr w:type="spellEnd"/>
            <w:r w:rsidRPr="00E50641">
              <w:rPr>
                <w:rFonts w:asciiTheme="majorHAnsi" w:hAnsiTheme="majorHAnsi" w:cstheme="majorHAnsi"/>
                <w:bCs/>
                <w:color w:val="000000" w:themeColor="text1"/>
                <w:sz w:val="20"/>
                <w:szCs w:val="20"/>
              </w:rPr>
              <w:t xml:space="preserve"> 93, </w:t>
            </w:r>
            <w:proofErr w:type="spellStart"/>
            <w:r w:rsidRPr="00E50641">
              <w:rPr>
                <w:rFonts w:asciiTheme="majorHAnsi" w:hAnsiTheme="majorHAnsi" w:cstheme="majorHAnsi"/>
                <w:bCs/>
                <w:color w:val="000000" w:themeColor="text1"/>
                <w:sz w:val="20"/>
                <w:szCs w:val="20"/>
              </w:rPr>
              <w:t>Code</w:t>
            </w:r>
            <w:proofErr w:type="spellEnd"/>
            <w:r w:rsidRPr="00E50641">
              <w:rPr>
                <w:rFonts w:asciiTheme="majorHAnsi" w:hAnsiTheme="majorHAnsi" w:cstheme="majorHAnsi"/>
                <w:bCs/>
                <w:color w:val="000000" w:themeColor="text1"/>
                <w:sz w:val="20"/>
                <w:szCs w:val="20"/>
              </w:rPr>
              <w:t xml:space="preserve"> 128, EAN- 13, EAN- 14 (ZPL), German Post </w:t>
            </w:r>
            <w:proofErr w:type="spellStart"/>
            <w:r w:rsidRPr="00E50641">
              <w:rPr>
                <w:rFonts w:asciiTheme="majorHAnsi" w:hAnsiTheme="majorHAnsi" w:cstheme="majorHAnsi"/>
                <w:bCs/>
                <w:color w:val="000000" w:themeColor="text1"/>
                <w:sz w:val="20"/>
                <w:szCs w:val="20"/>
              </w:rPr>
              <w:t>Code</w:t>
            </w:r>
            <w:proofErr w:type="spellEnd"/>
            <w:r w:rsidRPr="00E50641">
              <w:rPr>
                <w:rFonts w:asciiTheme="majorHAnsi" w:hAnsiTheme="majorHAnsi" w:cstheme="majorHAnsi"/>
                <w:bCs/>
                <w:color w:val="000000" w:themeColor="text1"/>
                <w:sz w:val="20"/>
                <w:szCs w:val="20"/>
              </w:rPr>
              <w:t xml:space="preserve"> (EPL), GS1 </w:t>
            </w:r>
            <w:proofErr w:type="spellStart"/>
            <w:r w:rsidRPr="00E50641">
              <w:rPr>
                <w:rFonts w:asciiTheme="majorHAnsi" w:hAnsiTheme="majorHAnsi" w:cstheme="majorHAnsi"/>
                <w:bCs/>
                <w:color w:val="000000" w:themeColor="text1"/>
                <w:sz w:val="20"/>
                <w:szCs w:val="20"/>
              </w:rPr>
              <w:t>DataBar</w:t>
            </w:r>
            <w:proofErr w:type="spellEnd"/>
            <w:r w:rsidRPr="00E50641">
              <w:rPr>
                <w:rFonts w:asciiTheme="majorHAnsi" w:hAnsiTheme="majorHAnsi" w:cstheme="majorHAnsi"/>
                <w:bCs/>
                <w:color w:val="000000" w:themeColor="text1"/>
                <w:sz w:val="20"/>
                <w:szCs w:val="20"/>
              </w:rPr>
              <w:t xml:space="preserve"> (RSS), </w:t>
            </w:r>
            <w:proofErr w:type="spellStart"/>
            <w:r w:rsidRPr="00E50641">
              <w:rPr>
                <w:rFonts w:asciiTheme="majorHAnsi" w:hAnsiTheme="majorHAnsi" w:cstheme="majorHAnsi"/>
                <w:bCs/>
                <w:color w:val="000000" w:themeColor="text1"/>
                <w:sz w:val="20"/>
                <w:szCs w:val="20"/>
              </w:rPr>
              <w:t>Industrial</w:t>
            </w:r>
            <w:proofErr w:type="spellEnd"/>
            <w:r w:rsidRPr="00E50641">
              <w:rPr>
                <w:rFonts w:asciiTheme="majorHAnsi" w:hAnsiTheme="majorHAnsi" w:cstheme="majorHAnsi"/>
                <w:bCs/>
                <w:color w:val="000000" w:themeColor="text1"/>
                <w:sz w:val="20"/>
                <w:szCs w:val="20"/>
              </w:rPr>
              <w:t xml:space="preserve"> 2- of - 5, ISBT-128 (ZPL), </w:t>
            </w:r>
            <w:proofErr w:type="spellStart"/>
            <w:r w:rsidRPr="00E50641">
              <w:rPr>
                <w:rFonts w:asciiTheme="majorHAnsi" w:hAnsiTheme="majorHAnsi" w:cstheme="majorHAnsi"/>
                <w:bCs/>
                <w:color w:val="000000" w:themeColor="text1"/>
                <w:sz w:val="20"/>
                <w:szCs w:val="20"/>
              </w:rPr>
              <w:t>JapanesePostnet</w:t>
            </w:r>
            <w:proofErr w:type="spellEnd"/>
            <w:r w:rsidRPr="00E50641">
              <w:rPr>
                <w:rFonts w:asciiTheme="majorHAnsi" w:hAnsiTheme="majorHAnsi" w:cstheme="majorHAnsi"/>
                <w:bCs/>
                <w:color w:val="000000" w:themeColor="text1"/>
                <w:sz w:val="20"/>
                <w:szCs w:val="20"/>
              </w:rPr>
              <w:t xml:space="preserve"> (EPL), </w:t>
            </w:r>
            <w:proofErr w:type="spellStart"/>
            <w:r w:rsidRPr="00E50641">
              <w:rPr>
                <w:rFonts w:asciiTheme="majorHAnsi" w:hAnsiTheme="majorHAnsi" w:cstheme="majorHAnsi"/>
                <w:bCs/>
                <w:color w:val="000000" w:themeColor="text1"/>
                <w:sz w:val="20"/>
                <w:szCs w:val="20"/>
              </w:rPr>
              <w:t>Logmare</w:t>
            </w:r>
            <w:proofErr w:type="spellEnd"/>
            <w:r w:rsidRPr="00E50641">
              <w:rPr>
                <w:rFonts w:asciiTheme="majorHAnsi" w:hAnsiTheme="majorHAnsi" w:cstheme="majorHAnsi"/>
                <w:bCs/>
                <w:color w:val="000000" w:themeColor="text1"/>
                <w:sz w:val="20"/>
                <w:szCs w:val="20"/>
              </w:rPr>
              <w:t xml:space="preserve"> (ZPL), MSI, </w:t>
            </w:r>
            <w:proofErr w:type="spellStart"/>
            <w:r w:rsidRPr="00E50641">
              <w:rPr>
                <w:rFonts w:asciiTheme="majorHAnsi" w:hAnsiTheme="majorHAnsi" w:cstheme="majorHAnsi"/>
                <w:bCs/>
                <w:color w:val="000000" w:themeColor="text1"/>
                <w:sz w:val="20"/>
                <w:szCs w:val="20"/>
              </w:rPr>
              <w:t>Plessey</w:t>
            </w:r>
            <w:proofErr w:type="spellEnd"/>
            <w:r w:rsidRPr="00E50641">
              <w:rPr>
                <w:rFonts w:asciiTheme="majorHAnsi" w:hAnsiTheme="majorHAnsi" w:cstheme="majorHAnsi"/>
                <w:bCs/>
                <w:color w:val="000000" w:themeColor="text1"/>
                <w:sz w:val="20"/>
                <w:szCs w:val="20"/>
              </w:rPr>
              <w:t xml:space="preserve">, </w:t>
            </w:r>
            <w:proofErr w:type="spellStart"/>
            <w:r w:rsidRPr="00E50641">
              <w:rPr>
                <w:rFonts w:asciiTheme="majorHAnsi" w:hAnsiTheme="majorHAnsi" w:cstheme="majorHAnsi"/>
                <w:bCs/>
                <w:color w:val="000000" w:themeColor="text1"/>
                <w:sz w:val="20"/>
                <w:szCs w:val="20"/>
              </w:rPr>
              <w:t>Postnet</w:t>
            </w:r>
            <w:proofErr w:type="spellEnd"/>
            <w:r w:rsidRPr="00E50641">
              <w:rPr>
                <w:rFonts w:asciiTheme="majorHAnsi" w:hAnsiTheme="majorHAnsi" w:cstheme="majorHAnsi"/>
                <w:bCs/>
                <w:color w:val="000000" w:themeColor="text1"/>
                <w:sz w:val="20"/>
                <w:szCs w:val="20"/>
              </w:rPr>
              <w:t xml:space="preserve">, Standard 2 -of -5 (ZPL), UCC/ EAN- 128 (EPL), UPC- A, UPC-A i UPC- E z rozszerzeniami 2 - lub 5- cyfrowymi EAN, UPC i rozszerzenia 2- lub 5- cyfrowe EAN (ZPL), </w:t>
            </w:r>
            <w:proofErr w:type="spellStart"/>
            <w:r w:rsidRPr="00E50641">
              <w:rPr>
                <w:rFonts w:asciiTheme="majorHAnsi" w:hAnsiTheme="majorHAnsi" w:cstheme="majorHAnsi"/>
                <w:bCs/>
                <w:color w:val="000000" w:themeColor="text1"/>
                <w:sz w:val="20"/>
                <w:szCs w:val="20"/>
              </w:rPr>
              <w:t>CodaBlock</w:t>
            </w:r>
            <w:proofErr w:type="spellEnd"/>
            <w:r w:rsidRPr="00E50641">
              <w:rPr>
                <w:rFonts w:asciiTheme="majorHAnsi" w:hAnsiTheme="majorHAnsi" w:cstheme="majorHAnsi"/>
                <w:bCs/>
                <w:color w:val="000000" w:themeColor="text1"/>
                <w:sz w:val="20"/>
                <w:szCs w:val="20"/>
              </w:rPr>
              <w:t xml:space="preserve"> (ZPL), </w:t>
            </w:r>
            <w:proofErr w:type="spellStart"/>
            <w:r w:rsidRPr="00E50641">
              <w:rPr>
                <w:rFonts w:asciiTheme="majorHAnsi" w:hAnsiTheme="majorHAnsi" w:cstheme="majorHAnsi"/>
                <w:bCs/>
                <w:color w:val="000000" w:themeColor="text1"/>
                <w:sz w:val="20"/>
                <w:szCs w:val="20"/>
              </w:rPr>
              <w:t>Code</w:t>
            </w:r>
            <w:proofErr w:type="spellEnd"/>
            <w:r w:rsidRPr="00E50641">
              <w:rPr>
                <w:rFonts w:asciiTheme="majorHAnsi" w:hAnsiTheme="majorHAnsi" w:cstheme="majorHAnsi"/>
                <w:bCs/>
                <w:color w:val="000000" w:themeColor="text1"/>
                <w:sz w:val="20"/>
                <w:szCs w:val="20"/>
              </w:rPr>
              <w:t xml:space="preserve"> 49 (ZPL), Data Matrix, (ZPL), </w:t>
            </w:r>
            <w:proofErr w:type="spellStart"/>
            <w:r w:rsidRPr="00E50641">
              <w:rPr>
                <w:rFonts w:asciiTheme="majorHAnsi" w:hAnsiTheme="majorHAnsi" w:cstheme="majorHAnsi"/>
                <w:bCs/>
                <w:color w:val="000000" w:themeColor="text1"/>
                <w:sz w:val="20"/>
                <w:szCs w:val="20"/>
              </w:rPr>
              <w:t>MaxiCode</w:t>
            </w:r>
            <w:proofErr w:type="spellEnd"/>
            <w:r w:rsidRPr="00E50641">
              <w:rPr>
                <w:rFonts w:asciiTheme="majorHAnsi" w:hAnsiTheme="majorHAnsi" w:cstheme="majorHAnsi"/>
                <w:bCs/>
                <w:color w:val="000000" w:themeColor="text1"/>
                <w:sz w:val="20"/>
                <w:szCs w:val="20"/>
              </w:rPr>
              <w:t xml:space="preserve">, MicroOPDF417, PDF417, QR </w:t>
            </w:r>
            <w:proofErr w:type="spellStart"/>
            <w:r w:rsidRPr="00E50641">
              <w:rPr>
                <w:rFonts w:asciiTheme="majorHAnsi" w:hAnsiTheme="majorHAnsi" w:cstheme="majorHAnsi"/>
                <w:bCs/>
                <w:color w:val="000000" w:themeColor="text1"/>
                <w:sz w:val="20"/>
                <w:szCs w:val="20"/>
              </w:rPr>
              <w:t>Code</w:t>
            </w:r>
            <w:proofErr w:type="spellEnd"/>
          </w:p>
        </w:tc>
      </w:tr>
    </w:tbl>
    <w:p w14:paraId="27F4EADE" w14:textId="77777777" w:rsidR="00CC7282" w:rsidRPr="00E50641" w:rsidRDefault="00CC7282" w:rsidP="0050028B">
      <w:pPr>
        <w:spacing w:line="276" w:lineRule="auto"/>
        <w:rPr>
          <w:rFonts w:asciiTheme="majorHAnsi" w:hAnsiTheme="majorHAnsi" w:cstheme="majorHAnsi"/>
          <w:color w:val="000000" w:themeColor="text1"/>
          <w:sz w:val="22"/>
          <w:szCs w:val="22"/>
        </w:rPr>
      </w:pPr>
    </w:p>
    <w:p w14:paraId="79E30D14" w14:textId="77777777" w:rsidR="00CC7282" w:rsidRDefault="00CC7282" w:rsidP="0050028B">
      <w:pPr>
        <w:spacing w:line="276" w:lineRule="auto"/>
        <w:rPr>
          <w:rFonts w:asciiTheme="majorHAnsi" w:hAnsiTheme="majorHAnsi" w:cstheme="majorHAnsi"/>
          <w:color w:val="000000" w:themeColor="text1"/>
          <w:sz w:val="22"/>
          <w:szCs w:val="22"/>
        </w:rPr>
      </w:pPr>
    </w:p>
    <w:p w14:paraId="4BBE0C95" w14:textId="77777777" w:rsidR="002871AD" w:rsidRDefault="002871AD" w:rsidP="0050028B">
      <w:pPr>
        <w:spacing w:line="276" w:lineRule="auto"/>
        <w:rPr>
          <w:rFonts w:asciiTheme="majorHAnsi" w:hAnsiTheme="majorHAnsi" w:cstheme="majorHAnsi"/>
          <w:color w:val="000000" w:themeColor="text1"/>
          <w:sz w:val="22"/>
          <w:szCs w:val="22"/>
        </w:rPr>
      </w:pPr>
    </w:p>
    <w:p w14:paraId="54F58E17" w14:textId="53F8EC42" w:rsidR="002871AD" w:rsidRDefault="002871AD" w:rsidP="0050028B">
      <w:pPr>
        <w:spacing w:line="276" w:lineRule="auto"/>
        <w:rPr>
          <w:rFonts w:asciiTheme="majorHAnsi" w:hAnsiTheme="majorHAnsi" w:cstheme="majorHAnsi"/>
          <w:color w:val="000000" w:themeColor="text1"/>
          <w:sz w:val="22"/>
          <w:szCs w:val="22"/>
        </w:rPr>
      </w:pPr>
    </w:p>
    <w:p w14:paraId="0F8C941E" w14:textId="77777777" w:rsidR="0084563B" w:rsidRDefault="0084563B" w:rsidP="0050028B">
      <w:pPr>
        <w:spacing w:line="276" w:lineRule="auto"/>
        <w:rPr>
          <w:rFonts w:asciiTheme="majorHAnsi" w:hAnsiTheme="majorHAnsi" w:cstheme="majorHAnsi"/>
          <w:color w:val="000000" w:themeColor="text1"/>
          <w:sz w:val="22"/>
          <w:szCs w:val="22"/>
        </w:rPr>
      </w:pPr>
    </w:p>
    <w:p w14:paraId="6B58D9A6" w14:textId="77777777" w:rsidR="002871AD" w:rsidRPr="00E50641" w:rsidRDefault="002871AD" w:rsidP="0050028B">
      <w:pPr>
        <w:spacing w:line="276" w:lineRule="auto"/>
        <w:rPr>
          <w:rFonts w:asciiTheme="majorHAnsi" w:hAnsiTheme="majorHAnsi" w:cstheme="majorHAnsi"/>
          <w:color w:val="000000" w:themeColor="text1"/>
          <w:sz w:val="22"/>
          <w:szCs w:val="22"/>
        </w:rPr>
      </w:pPr>
    </w:p>
    <w:p w14:paraId="1679AE95" w14:textId="77777777" w:rsidR="00CC7282" w:rsidRPr="00E50641" w:rsidRDefault="00CC7282" w:rsidP="00B44FC9">
      <w:pPr>
        <w:pStyle w:val="Nagwek1"/>
        <w:numPr>
          <w:ilvl w:val="0"/>
          <w:numId w:val="2"/>
        </w:numPr>
        <w:spacing w:after="120" w:line="240" w:lineRule="auto"/>
        <w:jc w:val="both"/>
        <w:rPr>
          <w:rFonts w:cstheme="majorHAnsi"/>
          <w:color w:val="000000" w:themeColor="text1"/>
        </w:rPr>
      </w:pPr>
      <w:bookmarkStart w:id="15" w:name="_Toc24443715"/>
      <w:r w:rsidRPr="00E50641">
        <w:rPr>
          <w:rFonts w:cstheme="majorHAnsi"/>
          <w:color w:val="000000" w:themeColor="text1"/>
        </w:rPr>
        <w:t>UPS</w:t>
      </w:r>
      <w:bookmarkEnd w:id="15"/>
    </w:p>
    <w:p w14:paraId="552B3669" w14:textId="77777777" w:rsidR="00CC7282" w:rsidRPr="00E50641" w:rsidRDefault="00CC7282" w:rsidP="0050028B">
      <w:pPr>
        <w:spacing w:line="276" w:lineRule="auto"/>
        <w:contextualSpacing/>
        <w:rPr>
          <w:rFonts w:asciiTheme="majorHAnsi" w:hAnsiTheme="majorHAnsi" w:cstheme="majorHAnsi"/>
          <w:color w:val="000000" w:themeColor="text1"/>
          <w:sz w:val="22"/>
          <w:szCs w:val="22"/>
        </w:rPr>
      </w:pPr>
    </w:p>
    <w:tbl>
      <w:tblPr>
        <w:tblW w:w="9361" w:type="dxa"/>
        <w:tblBorders>
          <w:top w:val="single" w:sz="2" w:space="0" w:color="9CC2E5"/>
          <w:bottom w:val="single" w:sz="2" w:space="0" w:color="9CC2E5"/>
          <w:insideH w:val="single" w:sz="2" w:space="0" w:color="9CC2E5"/>
          <w:insideV w:val="single" w:sz="2" w:space="0" w:color="9CC2E5"/>
        </w:tblBorders>
        <w:tblLook w:val="04A0" w:firstRow="1" w:lastRow="0" w:firstColumn="1" w:lastColumn="0" w:noHBand="0" w:noVBand="1"/>
      </w:tblPr>
      <w:tblGrid>
        <w:gridCol w:w="2692"/>
        <w:gridCol w:w="6669"/>
      </w:tblGrid>
      <w:tr w:rsidR="00CC7282" w:rsidRPr="00E50641" w14:paraId="1AFD13B1" w14:textId="77777777" w:rsidTr="003365B5">
        <w:tc>
          <w:tcPr>
            <w:tcW w:w="2692" w:type="dxa"/>
            <w:tcBorders>
              <w:top w:val="single" w:sz="2" w:space="0" w:color="9CC2E5"/>
              <w:left w:val="nil"/>
              <w:bottom w:val="single" w:sz="2" w:space="0" w:color="9CC2E5"/>
              <w:right w:val="single" w:sz="2" w:space="0" w:color="9CC2E5"/>
            </w:tcBorders>
            <w:shd w:val="clear" w:color="auto" w:fill="FFFFFF"/>
          </w:tcPr>
          <w:p w14:paraId="75D34165" w14:textId="77777777" w:rsidR="00CC7282" w:rsidRPr="00E50641" w:rsidRDefault="00CC7282" w:rsidP="0050028B">
            <w:pPr>
              <w:pStyle w:val="SSPWtekstglowny14"/>
              <w:tabs>
                <w:tab w:val="left" w:pos="851"/>
              </w:tabs>
              <w:spacing w:before="200" w:line="276" w:lineRule="auto"/>
              <w:jc w:val="center"/>
              <w:rPr>
                <w:rFonts w:asciiTheme="majorHAnsi" w:hAnsiTheme="majorHAnsi" w:cstheme="majorHAnsi"/>
                <w:bCs/>
                <w:color w:val="000000" w:themeColor="text1"/>
                <w:szCs w:val="20"/>
                <w:lang w:eastAsia="en-US"/>
              </w:rPr>
            </w:pPr>
            <w:r w:rsidRPr="00E50641">
              <w:rPr>
                <w:rFonts w:asciiTheme="majorHAnsi" w:hAnsiTheme="majorHAnsi" w:cstheme="majorHAnsi"/>
                <w:bCs/>
                <w:color w:val="000000" w:themeColor="text1"/>
                <w:szCs w:val="20"/>
                <w:lang w:eastAsia="en-US"/>
              </w:rPr>
              <w:lastRenderedPageBreak/>
              <w:t>przeznaczenie</w:t>
            </w:r>
          </w:p>
        </w:tc>
        <w:tc>
          <w:tcPr>
            <w:tcW w:w="6669" w:type="dxa"/>
            <w:tcBorders>
              <w:top w:val="single" w:sz="2" w:space="0" w:color="9CC2E5"/>
              <w:left w:val="single" w:sz="2" w:space="0" w:color="9CC2E5"/>
              <w:bottom w:val="single" w:sz="2" w:space="0" w:color="9CC2E5"/>
              <w:right w:val="nil"/>
            </w:tcBorders>
            <w:shd w:val="clear" w:color="auto" w:fill="FFFFFF"/>
          </w:tcPr>
          <w:p w14:paraId="4480A512" w14:textId="33614B90" w:rsidR="00CC7282" w:rsidRPr="00E50641" w:rsidRDefault="00CC7282" w:rsidP="0050028B">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Urządzenie podtrzymujące napięcie urządzeń zamontowanych w szaﬁe </w:t>
            </w:r>
            <w:proofErr w:type="spellStart"/>
            <w:r w:rsidRPr="00E50641">
              <w:rPr>
                <w:rFonts w:asciiTheme="majorHAnsi" w:hAnsiTheme="majorHAnsi" w:cstheme="majorHAnsi"/>
                <w:bCs/>
                <w:color w:val="000000" w:themeColor="text1"/>
                <w:sz w:val="20"/>
                <w:szCs w:val="20"/>
              </w:rPr>
              <w:t>rack</w:t>
            </w:r>
            <w:proofErr w:type="spellEnd"/>
            <w:r w:rsidRPr="00E50641">
              <w:rPr>
                <w:rFonts w:asciiTheme="majorHAnsi" w:hAnsiTheme="majorHAnsi" w:cstheme="majorHAnsi"/>
                <w:bCs/>
                <w:color w:val="000000" w:themeColor="text1"/>
                <w:sz w:val="20"/>
                <w:szCs w:val="20"/>
              </w:rPr>
              <w:t xml:space="preserve"> 19” </w:t>
            </w:r>
          </w:p>
          <w:p w14:paraId="1649743D" w14:textId="77777777" w:rsidR="00CC7282" w:rsidRPr="00E50641" w:rsidRDefault="00CC7282" w:rsidP="0050028B">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Kształt napięcia wyjściowego: pełna sinusoida</w:t>
            </w:r>
          </w:p>
        </w:tc>
      </w:tr>
      <w:tr w:rsidR="00CC7282" w:rsidRPr="00E50641" w14:paraId="2FBF0F06" w14:textId="77777777" w:rsidTr="003365B5">
        <w:tc>
          <w:tcPr>
            <w:tcW w:w="2692" w:type="dxa"/>
            <w:tcBorders>
              <w:top w:val="single" w:sz="2" w:space="0" w:color="9CC2E5"/>
              <w:left w:val="nil"/>
              <w:bottom w:val="single" w:sz="2" w:space="0" w:color="9CC2E5"/>
              <w:right w:val="single" w:sz="2" w:space="0" w:color="9CC2E5"/>
            </w:tcBorders>
            <w:shd w:val="clear" w:color="auto" w:fill="DEEAF6"/>
          </w:tcPr>
          <w:p w14:paraId="79E9245F" w14:textId="77777777" w:rsidR="00CC7282" w:rsidRPr="00E50641" w:rsidRDefault="00CC7282" w:rsidP="0050028B">
            <w:pPr>
              <w:pStyle w:val="SSPWtekstglowny14"/>
              <w:tabs>
                <w:tab w:val="left" w:pos="851"/>
              </w:tabs>
              <w:spacing w:before="200" w:line="276" w:lineRule="auto"/>
              <w:jc w:val="center"/>
              <w:rPr>
                <w:rFonts w:asciiTheme="majorHAnsi" w:hAnsiTheme="majorHAnsi" w:cstheme="majorHAnsi"/>
                <w:bCs/>
                <w:color w:val="000000" w:themeColor="text1"/>
                <w:szCs w:val="20"/>
                <w:lang w:eastAsia="en-US"/>
              </w:rPr>
            </w:pPr>
            <w:r w:rsidRPr="00E50641">
              <w:rPr>
                <w:rFonts w:asciiTheme="majorHAnsi" w:hAnsiTheme="majorHAnsi" w:cstheme="majorHAnsi"/>
                <w:color w:val="000000" w:themeColor="text1"/>
                <w:szCs w:val="20"/>
              </w:rPr>
              <w:t>moc</w:t>
            </w:r>
          </w:p>
        </w:tc>
        <w:tc>
          <w:tcPr>
            <w:tcW w:w="6669" w:type="dxa"/>
            <w:tcBorders>
              <w:top w:val="single" w:sz="2" w:space="0" w:color="9CC2E5"/>
              <w:left w:val="single" w:sz="2" w:space="0" w:color="9CC2E5"/>
              <w:bottom w:val="single" w:sz="2" w:space="0" w:color="9CC2E5"/>
              <w:right w:val="nil"/>
            </w:tcBorders>
            <w:shd w:val="clear" w:color="auto" w:fill="DEEAF6"/>
          </w:tcPr>
          <w:p w14:paraId="00253DC3" w14:textId="17C10783" w:rsidR="00CC7282" w:rsidRPr="00E50641" w:rsidRDefault="00CC7282" w:rsidP="0050028B">
            <w:pPr>
              <w:pStyle w:val="TableParagraph"/>
              <w:spacing w:line="276" w:lineRule="auto"/>
              <w:rPr>
                <w:rFonts w:asciiTheme="majorHAnsi" w:hAnsiTheme="majorHAnsi" w:cstheme="majorHAnsi"/>
                <w:color w:val="000000" w:themeColor="text1"/>
                <w:sz w:val="20"/>
                <w:szCs w:val="20"/>
                <w:lang w:val="pl-PL"/>
              </w:rPr>
            </w:pPr>
            <w:r w:rsidRPr="00E50641">
              <w:rPr>
                <w:rFonts w:asciiTheme="majorHAnsi" w:hAnsiTheme="majorHAnsi" w:cstheme="majorHAnsi"/>
                <w:color w:val="000000" w:themeColor="text1"/>
                <w:sz w:val="20"/>
                <w:szCs w:val="20"/>
                <w:lang w:val="pl-PL"/>
              </w:rPr>
              <w:t>Moc</w:t>
            </w:r>
            <w:r w:rsidR="00A66435" w:rsidRPr="00E50641">
              <w:rPr>
                <w:rFonts w:asciiTheme="majorHAnsi" w:hAnsiTheme="majorHAnsi" w:cstheme="majorHAnsi"/>
                <w:color w:val="000000" w:themeColor="text1"/>
                <w:sz w:val="20"/>
                <w:szCs w:val="20"/>
                <w:lang w:val="pl-PL"/>
              </w:rPr>
              <w:t xml:space="preserve"> </w:t>
            </w:r>
            <w:r w:rsidRPr="00E50641">
              <w:rPr>
                <w:rFonts w:asciiTheme="majorHAnsi" w:hAnsiTheme="majorHAnsi" w:cstheme="majorHAnsi"/>
                <w:color w:val="000000" w:themeColor="text1"/>
                <w:sz w:val="20"/>
                <w:szCs w:val="20"/>
                <w:lang w:val="pl-PL"/>
              </w:rPr>
              <w:t>rzeczywista: min.</w:t>
            </w:r>
            <w:r w:rsidR="005E5829" w:rsidRPr="00E50641">
              <w:rPr>
                <w:rFonts w:asciiTheme="majorHAnsi" w:hAnsiTheme="majorHAnsi" w:cstheme="majorHAnsi"/>
                <w:color w:val="000000" w:themeColor="text1"/>
                <w:sz w:val="20"/>
                <w:szCs w:val="20"/>
                <w:lang w:val="pl-PL"/>
              </w:rPr>
              <w:t xml:space="preserve"> </w:t>
            </w:r>
            <w:r w:rsidRPr="00E50641">
              <w:rPr>
                <w:rFonts w:asciiTheme="majorHAnsi" w:hAnsiTheme="majorHAnsi" w:cstheme="majorHAnsi"/>
                <w:color w:val="000000" w:themeColor="text1"/>
                <w:sz w:val="20"/>
                <w:szCs w:val="20"/>
                <w:lang w:val="pl-PL"/>
              </w:rPr>
              <w:t>3000W</w:t>
            </w:r>
          </w:p>
        </w:tc>
      </w:tr>
      <w:tr w:rsidR="00CC7282" w:rsidRPr="00E50641" w14:paraId="58708451" w14:textId="77777777" w:rsidTr="003365B5">
        <w:tc>
          <w:tcPr>
            <w:tcW w:w="2692" w:type="dxa"/>
            <w:tcBorders>
              <w:top w:val="single" w:sz="2" w:space="0" w:color="9CC2E5"/>
              <w:left w:val="nil"/>
              <w:bottom w:val="single" w:sz="2" w:space="0" w:color="9CC2E5"/>
              <w:right w:val="single" w:sz="2" w:space="0" w:color="9CC2E5"/>
            </w:tcBorders>
          </w:tcPr>
          <w:p w14:paraId="4FB020F6" w14:textId="77777777" w:rsidR="00CC7282" w:rsidRPr="00E50641" w:rsidRDefault="00CC7282" w:rsidP="0050028B">
            <w:pPr>
              <w:pStyle w:val="SSPWtekstglowny14"/>
              <w:tabs>
                <w:tab w:val="left" w:pos="851"/>
              </w:tabs>
              <w:spacing w:before="200" w:line="276" w:lineRule="auto"/>
              <w:jc w:val="center"/>
              <w:rPr>
                <w:rFonts w:asciiTheme="majorHAnsi" w:hAnsiTheme="majorHAnsi" w:cstheme="majorHAnsi"/>
                <w:color w:val="000000" w:themeColor="text1"/>
                <w:szCs w:val="20"/>
              </w:rPr>
            </w:pPr>
            <w:r w:rsidRPr="00E50641">
              <w:rPr>
                <w:rFonts w:asciiTheme="majorHAnsi" w:hAnsiTheme="majorHAnsi" w:cstheme="majorHAnsi"/>
                <w:color w:val="000000" w:themeColor="text1"/>
                <w:szCs w:val="20"/>
              </w:rPr>
              <w:t>czas przełączania</w:t>
            </w:r>
          </w:p>
        </w:tc>
        <w:tc>
          <w:tcPr>
            <w:tcW w:w="6669" w:type="dxa"/>
            <w:tcBorders>
              <w:top w:val="single" w:sz="2" w:space="0" w:color="9CC2E5"/>
              <w:left w:val="single" w:sz="2" w:space="0" w:color="9CC2E5"/>
              <w:bottom w:val="single" w:sz="2" w:space="0" w:color="9CC2E5"/>
              <w:right w:val="nil"/>
            </w:tcBorders>
          </w:tcPr>
          <w:p w14:paraId="32ED660B" w14:textId="788A4794" w:rsidR="00CC7282" w:rsidRPr="00E50641" w:rsidRDefault="00154FE5" w:rsidP="0050028B">
            <w:pPr>
              <w:pStyle w:val="TableParagraph"/>
              <w:spacing w:line="276" w:lineRule="auto"/>
              <w:rPr>
                <w:rFonts w:asciiTheme="majorHAnsi" w:hAnsiTheme="majorHAnsi" w:cstheme="majorHAnsi"/>
                <w:color w:val="000000" w:themeColor="text1"/>
                <w:sz w:val="20"/>
                <w:szCs w:val="20"/>
                <w:lang w:val="pl-PL"/>
              </w:rPr>
            </w:pPr>
            <w:r w:rsidRPr="00E50641">
              <w:rPr>
                <w:rFonts w:asciiTheme="majorHAnsi" w:hAnsiTheme="majorHAnsi" w:cstheme="majorHAnsi"/>
                <w:color w:val="000000" w:themeColor="text1"/>
                <w:sz w:val="20"/>
                <w:szCs w:val="20"/>
                <w:lang w:val="pl-PL"/>
              </w:rPr>
              <w:t>5</w:t>
            </w:r>
            <w:r w:rsidR="00CC7282" w:rsidRPr="00E50641">
              <w:rPr>
                <w:rFonts w:asciiTheme="majorHAnsi" w:hAnsiTheme="majorHAnsi" w:cstheme="majorHAnsi"/>
                <w:color w:val="000000" w:themeColor="text1"/>
                <w:sz w:val="20"/>
                <w:szCs w:val="20"/>
                <w:lang w:val="pl-PL"/>
              </w:rPr>
              <w:t xml:space="preserve"> ms</w:t>
            </w:r>
          </w:p>
        </w:tc>
      </w:tr>
      <w:tr w:rsidR="00CC7282" w:rsidRPr="00E50641" w14:paraId="4BB5672E" w14:textId="77777777" w:rsidTr="003365B5">
        <w:tc>
          <w:tcPr>
            <w:tcW w:w="2692" w:type="dxa"/>
            <w:tcBorders>
              <w:top w:val="single" w:sz="2" w:space="0" w:color="9CC2E5"/>
              <w:left w:val="nil"/>
              <w:bottom w:val="single" w:sz="2" w:space="0" w:color="9CC2E5"/>
              <w:right w:val="single" w:sz="2" w:space="0" w:color="9CC2E5"/>
            </w:tcBorders>
            <w:shd w:val="clear" w:color="auto" w:fill="DEEAF6"/>
          </w:tcPr>
          <w:p w14:paraId="6F910CD6" w14:textId="77777777" w:rsidR="00CC7282" w:rsidRPr="00E50641" w:rsidRDefault="00CC7282" w:rsidP="0050028B">
            <w:pPr>
              <w:tabs>
                <w:tab w:val="left" w:pos="459"/>
              </w:tabs>
              <w:spacing w:before="60"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funkcje i zabezpieczenia</w:t>
            </w:r>
          </w:p>
        </w:tc>
        <w:tc>
          <w:tcPr>
            <w:tcW w:w="6669" w:type="dxa"/>
            <w:tcBorders>
              <w:top w:val="single" w:sz="2" w:space="0" w:color="9CC2E5"/>
              <w:left w:val="single" w:sz="2" w:space="0" w:color="9CC2E5"/>
              <w:bottom w:val="single" w:sz="2" w:space="0" w:color="9CC2E5"/>
              <w:right w:val="nil"/>
            </w:tcBorders>
            <w:shd w:val="clear" w:color="auto" w:fill="DEEAF6"/>
          </w:tcPr>
          <w:p w14:paraId="2AA65FC9" w14:textId="06EEE6A9" w:rsidR="00CC7282" w:rsidRPr="00E50641" w:rsidRDefault="00CC7282" w:rsidP="0050028B">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Automatic </w:t>
            </w:r>
            <w:proofErr w:type="spellStart"/>
            <w:r w:rsidRPr="00E50641">
              <w:rPr>
                <w:rFonts w:asciiTheme="majorHAnsi" w:hAnsiTheme="majorHAnsi" w:cstheme="majorHAnsi"/>
                <w:bCs/>
                <w:color w:val="000000" w:themeColor="text1"/>
                <w:sz w:val="20"/>
                <w:szCs w:val="20"/>
              </w:rPr>
              <w:t>Voltage</w:t>
            </w:r>
            <w:proofErr w:type="spellEnd"/>
            <w:r w:rsidRPr="00E50641">
              <w:rPr>
                <w:rFonts w:asciiTheme="majorHAnsi" w:hAnsiTheme="majorHAnsi" w:cstheme="majorHAnsi"/>
                <w:bCs/>
                <w:color w:val="000000" w:themeColor="text1"/>
                <w:sz w:val="20"/>
                <w:szCs w:val="20"/>
              </w:rPr>
              <w:t xml:space="preserve"> Regulator (AVR), zabezpieczenie przed: przeładowaniem, rozładowaniem, spięciem i przegrzaniem, Zimny Start, </w:t>
            </w:r>
          </w:p>
        </w:tc>
      </w:tr>
      <w:tr w:rsidR="00CC7282" w:rsidRPr="00E50641" w14:paraId="586BBF77" w14:textId="77777777" w:rsidTr="003365B5">
        <w:tc>
          <w:tcPr>
            <w:tcW w:w="2692" w:type="dxa"/>
            <w:tcBorders>
              <w:top w:val="single" w:sz="2" w:space="0" w:color="9CC2E5"/>
              <w:left w:val="nil"/>
              <w:bottom w:val="single" w:sz="2" w:space="0" w:color="9CC2E5"/>
              <w:right w:val="single" w:sz="2" w:space="0" w:color="9CC2E5"/>
            </w:tcBorders>
          </w:tcPr>
          <w:p w14:paraId="09441C4B" w14:textId="77777777" w:rsidR="00CC7282" w:rsidRPr="00E50641" w:rsidRDefault="00CC7282" w:rsidP="0050028B">
            <w:pPr>
              <w:tabs>
                <w:tab w:val="left" w:pos="459"/>
              </w:tabs>
              <w:spacing w:before="60"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porty, wyjścia</w:t>
            </w:r>
          </w:p>
        </w:tc>
        <w:tc>
          <w:tcPr>
            <w:tcW w:w="6669" w:type="dxa"/>
            <w:tcBorders>
              <w:top w:val="single" w:sz="2" w:space="0" w:color="9CC2E5"/>
              <w:left w:val="single" w:sz="2" w:space="0" w:color="9CC2E5"/>
              <w:bottom w:val="single" w:sz="2" w:space="0" w:color="9CC2E5"/>
              <w:right w:val="nil"/>
            </w:tcBorders>
          </w:tcPr>
          <w:p w14:paraId="14FE0ECA" w14:textId="57999D98" w:rsidR="00CC7282" w:rsidRPr="00E50641" w:rsidRDefault="00CC7282" w:rsidP="0050028B">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Gniazda: </w:t>
            </w:r>
            <w:r w:rsidR="007F317C">
              <w:rPr>
                <w:rFonts w:asciiTheme="majorHAnsi" w:hAnsiTheme="majorHAnsi" w:cstheme="majorHAnsi"/>
                <w:bCs/>
                <w:color w:val="000000" w:themeColor="text1"/>
                <w:sz w:val="20"/>
                <w:szCs w:val="20"/>
              </w:rPr>
              <w:t>6</w:t>
            </w:r>
            <w:r w:rsidRPr="00E50641">
              <w:rPr>
                <w:rFonts w:asciiTheme="majorHAnsi" w:hAnsiTheme="majorHAnsi" w:cstheme="majorHAnsi"/>
                <w:bCs/>
                <w:color w:val="000000" w:themeColor="text1"/>
                <w:sz w:val="20"/>
                <w:szCs w:val="20"/>
              </w:rPr>
              <w:t xml:space="preserve"> x IEC (C13) wyjściowe + </w:t>
            </w:r>
            <w:r w:rsidR="007F317C">
              <w:rPr>
                <w:rFonts w:asciiTheme="majorHAnsi" w:hAnsiTheme="majorHAnsi" w:cstheme="majorHAnsi"/>
                <w:bCs/>
                <w:color w:val="000000" w:themeColor="text1"/>
                <w:sz w:val="20"/>
                <w:szCs w:val="20"/>
              </w:rPr>
              <w:t>2</w:t>
            </w:r>
            <w:r w:rsidRPr="00E50641">
              <w:rPr>
                <w:rFonts w:asciiTheme="majorHAnsi" w:hAnsiTheme="majorHAnsi" w:cstheme="majorHAnsi"/>
                <w:bCs/>
                <w:color w:val="000000" w:themeColor="text1"/>
                <w:sz w:val="20"/>
                <w:szCs w:val="20"/>
              </w:rPr>
              <w:t xml:space="preserve"> x IEC (C19)</w:t>
            </w:r>
            <w:r w:rsidR="00D834A7" w:rsidRPr="00E50641">
              <w:rPr>
                <w:rFonts w:asciiTheme="majorHAnsi" w:hAnsiTheme="majorHAnsi" w:cstheme="majorHAnsi"/>
                <w:bCs/>
                <w:color w:val="000000" w:themeColor="text1"/>
                <w:sz w:val="20"/>
                <w:szCs w:val="20"/>
              </w:rPr>
              <w:t xml:space="preserve"> </w:t>
            </w:r>
            <w:r w:rsidRPr="00E50641">
              <w:rPr>
                <w:rFonts w:asciiTheme="majorHAnsi" w:hAnsiTheme="majorHAnsi" w:cstheme="majorHAnsi"/>
                <w:bCs/>
                <w:color w:val="000000" w:themeColor="text1"/>
                <w:sz w:val="20"/>
                <w:szCs w:val="20"/>
              </w:rPr>
              <w:t>wejściowe</w:t>
            </w:r>
          </w:p>
          <w:p w14:paraId="718A0EEE" w14:textId="163DF305" w:rsidR="00CC7282" w:rsidRPr="00E50641" w:rsidRDefault="00CC7282" w:rsidP="0050028B">
            <w:pPr>
              <w:tabs>
                <w:tab w:val="left" w:pos="459"/>
              </w:tabs>
              <w:spacing w:line="276" w:lineRule="auto"/>
              <w:jc w:val="both"/>
              <w:rPr>
                <w:rFonts w:asciiTheme="majorHAnsi" w:hAnsiTheme="majorHAnsi" w:cstheme="majorHAnsi"/>
                <w:bCs/>
                <w:color w:val="000000" w:themeColor="text1"/>
                <w:sz w:val="20"/>
                <w:szCs w:val="20"/>
                <w:lang w:val="en-US"/>
              </w:rPr>
            </w:pPr>
            <w:proofErr w:type="spellStart"/>
            <w:r w:rsidRPr="00E50641">
              <w:rPr>
                <w:rFonts w:asciiTheme="majorHAnsi" w:hAnsiTheme="majorHAnsi" w:cstheme="majorHAnsi"/>
                <w:bCs/>
                <w:color w:val="000000" w:themeColor="text1"/>
                <w:sz w:val="20"/>
                <w:szCs w:val="20"/>
                <w:lang w:val="en-US"/>
              </w:rPr>
              <w:t>Porty</w:t>
            </w:r>
            <w:proofErr w:type="spellEnd"/>
            <w:r w:rsidRPr="00E50641">
              <w:rPr>
                <w:rFonts w:asciiTheme="majorHAnsi" w:hAnsiTheme="majorHAnsi" w:cstheme="majorHAnsi"/>
                <w:bCs/>
                <w:color w:val="000000" w:themeColor="text1"/>
                <w:sz w:val="20"/>
                <w:szCs w:val="20"/>
                <w:lang w:val="en-US"/>
              </w:rPr>
              <w:t xml:space="preserve"> min.: USB,</w:t>
            </w:r>
          </w:p>
        </w:tc>
      </w:tr>
      <w:tr w:rsidR="00CC7282" w:rsidRPr="00E50641" w14:paraId="1E4FD9DD" w14:textId="77777777" w:rsidTr="003365B5">
        <w:tc>
          <w:tcPr>
            <w:tcW w:w="2692" w:type="dxa"/>
            <w:tcBorders>
              <w:top w:val="single" w:sz="2" w:space="0" w:color="9CC2E5"/>
              <w:left w:val="nil"/>
              <w:bottom w:val="single" w:sz="2" w:space="0" w:color="9CC2E5"/>
              <w:right w:val="single" w:sz="2" w:space="0" w:color="9CC2E5"/>
            </w:tcBorders>
            <w:shd w:val="clear" w:color="auto" w:fill="DEEAF6"/>
          </w:tcPr>
          <w:p w14:paraId="389D0D93" w14:textId="77777777" w:rsidR="00CC7282" w:rsidRPr="00E50641" w:rsidRDefault="00CC7282" w:rsidP="0050028B">
            <w:pPr>
              <w:tabs>
                <w:tab w:val="left" w:pos="459"/>
              </w:tabs>
              <w:spacing w:before="60"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czas podtrzymywania</w:t>
            </w:r>
          </w:p>
        </w:tc>
        <w:tc>
          <w:tcPr>
            <w:tcW w:w="6669" w:type="dxa"/>
            <w:tcBorders>
              <w:top w:val="single" w:sz="2" w:space="0" w:color="9CC2E5"/>
              <w:left w:val="single" w:sz="2" w:space="0" w:color="9CC2E5"/>
              <w:bottom w:val="single" w:sz="2" w:space="0" w:color="9CC2E5"/>
              <w:right w:val="nil"/>
            </w:tcBorders>
            <w:shd w:val="clear" w:color="auto" w:fill="DEEAF6"/>
          </w:tcPr>
          <w:p w14:paraId="7C1E95F8" w14:textId="0F68056B" w:rsidR="00CC7282" w:rsidRPr="00E50641" w:rsidRDefault="00CC7282" w:rsidP="0050028B">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min. </w:t>
            </w:r>
            <w:r w:rsidR="007F317C">
              <w:rPr>
                <w:rFonts w:asciiTheme="majorHAnsi" w:hAnsiTheme="majorHAnsi" w:cstheme="majorHAnsi"/>
                <w:bCs/>
                <w:color w:val="000000" w:themeColor="text1"/>
                <w:sz w:val="20"/>
                <w:szCs w:val="20"/>
              </w:rPr>
              <w:t xml:space="preserve">3 </w:t>
            </w:r>
            <w:r w:rsidRPr="00E50641">
              <w:rPr>
                <w:rFonts w:asciiTheme="majorHAnsi" w:hAnsiTheme="majorHAnsi" w:cstheme="majorHAnsi"/>
                <w:bCs/>
                <w:color w:val="000000" w:themeColor="text1"/>
                <w:sz w:val="20"/>
                <w:szCs w:val="20"/>
              </w:rPr>
              <w:t xml:space="preserve">min przy obciążeniu 100%, </w:t>
            </w:r>
          </w:p>
          <w:p w14:paraId="3C6C3591" w14:textId="573427FD" w:rsidR="00CC7282" w:rsidRPr="00E50641" w:rsidRDefault="00CC7282" w:rsidP="0050028B">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min.</w:t>
            </w:r>
            <w:r w:rsidR="00144227" w:rsidRPr="00E50641">
              <w:rPr>
                <w:rFonts w:asciiTheme="majorHAnsi" w:hAnsiTheme="majorHAnsi" w:cstheme="majorHAnsi"/>
                <w:bCs/>
                <w:color w:val="000000" w:themeColor="text1"/>
                <w:sz w:val="20"/>
                <w:szCs w:val="20"/>
              </w:rPr>
              <w:t xml:space="preserve"> </w:t>
            </w:r>
            <w:r w:rsidR="007F317C">
              <w:rPr>
                <w:rFonts w:asciiTheme="majorHAnsi" w:hAnsiTheme="majorHAnsi" w:cstheme="majorHAnsi"/>
                <w:bCs/>
                <w:color w:val="000000" w:themeColor="text1"/>
                <w:sz w:val="20"/>
                <w:szCs w:val="20"/>
              </w:rPr>
              <w:t>7</w:t>
            </w:r>
            <w:r w:rsidR="00144227" w:rsidRPr="00E50641">
              <w:rPr>
                <w:rFonts w:asciiTheme="majorHAnsi" w:hAnsiTheme="majorHAnsi" w:cstheme="majorHAnsi"/>
                <w:bCs/>
                <w:color w:val="000000" w:themeColor="text1"/>
                <w:sz w:val="20"/>
                <w:szCs w:val="20"/>
              </w:rPr>
              <w:t xml:space="preserve"> </w:t>
            </w:r>
            <w:r w:rsidRPr="00E50641">
              <w:rPr>
                <w:rFonts w:asciiTheme="majorHAnsi" w:hAnsiTheme="majorHAnsi" w:cstheme="majorHAnsi"/>
                <w:bCs/>
                <w:color w:val="000000" w:themeColor="text1"/>
                <w:sz w:val="20"/>
                <w:szCs w:val="20"/>
              </w:rPr>
              <w:t>min. przy obciążeniu 50%</w:t>
            </w:r>
          </w:p>
        </w:tc>
      </w:tr>
      <w:tr w:rsidR="00A66435" w:rsidRPr="00E50641" w14:paraId="645F6616" w14:textId="77777777" w:rsidTr="003365B5">
        <w:tc>
          <w:tcPr>
            <w:tcW w:w="2692" w:type="dxa"/>
            <w:tcBorders>
              <w:top w:val="single" w:sz="2" w:space="0" w:color="9CC2E5"/>
              <w:left w:val="nil"/>
              <w:bottom w:val="single" w:sz="2" w:space="0" w:color="9CC2E5"/>
              <w:right w:val="single" w:sz="2" w:space="0" w:color="9CC2E5"/>
            </w:tcBorders>
            <w:shd w:val="clear" w:color="auto" w:fill="DEEAF6"/>
          </w:tcPr>
          <w:p w14:paraId="3A9297FD" w14:textId="586EB196" w:rsidR="00A66435" w:rsidRPr="00E50641" w:rsidRDefault="00C64B01" w:rsidP="0050028B">
            <w:pPr>
              <w:tabs>
                <w:tab w:val="left" w:pos="459"/>
              </w:tabs>
              <w:spacing w:before="60"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oprogramowanie</w:t>
            </w:r>
          </w:p>
        </w:tc>
        <w:tc>
          <w:tcPr>
            <w:tcW w:w="6669" w:type="dxa"/>
            <w:tcBorders>
              <w:top w:val="single" w:sz="2" w:space="0" w:color="9CC2E5"/>
              <w:left w:val="single" w:sz="2" w:space="0" w:color="9CC2E5"/>
              <w:bottom w:val="single" w:sz="2" w:space="0" w:color="9CC2E5"/>
              <w:right w:val="nil"/>
            </w:tcBorders>
            <w:shd w:val="clear" w:color="auto" w:fill="DEEAF6"/>
          </w:tcPr>
          <w:p w14:paraId="24DD99BB" w14:textId="1E8202B2" w:rsidR="00A66435" w:rsidRPr="00E50641" w:rsidRDefault="00A66435" w:rsidP="00C64B01">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oprogramowanie do zarządzania </w:t>
            </w:r>
            <w:proofErr w:type="spellStart"/>
            <w:r w:rsidRPr="00E50641">
              <w:rPr>
                <w:rFonts w:asciiTheme="majorHAnsi" w:hAnsiTheme="majorHAnsi" w:cstheme="majorHAnsi"/>
                <w:bCs/>
                <w:color w:val="000000" w:themeColor="text1"/>
                <w:sz w:val="20"/>
                <w:szCs w:val="20"/>
              </w:rPr>
              <w:t>ups</w:t>
            </w:r>
            <w:proofErr w:type="spellEnd"/>
            <w:r w:rsidRPr="00E50641">
              <w:rPr>
                <w:rFonts w:asciiTheme="majorHAnsi" w:hAnsiTheme="majorHAnsi" w:cstheme="majorHAnsi"/>
                <w:bCs/>
                <w:color w:val="000000" w:themeColor="text1"/>
                <w:sz w:val="20"/>
                <w:szCs w:val="20"/>
              </w:rPr>
              <w:t xml:space="preserve"> oraz do wyłączania obu serwerów, po </w:t>
            </w:r>
            <w:r w:rsidR="00C64B01" w:rsidRPr="00E50641">
              <w:rPr>
                <w:rFonts w:asciiTheme="majorHAnsi" w:hAnsiTheme="majorHAnsi" w:cstheme="majorHAnsi"/>
                <w:bCs/>
                <w:color w:val="000000" w:themeColor="text1"/>
                <w:sz w:val="20"/>
                <w:szCs w:val="20"/>
              </w:rPr>
              <w:t>zadanym czasie zaniku prądu.</w:t>
            </w:r>
            <w:r w:rsidRPr="00E50641">
              <w:rPr>
                <w:rFonts w:asciiTheme="majorHAnsi" w:hAnsiTheme="majorHAnsi" w:cstheme="majorHAnsi"/>
                <w:bCs/>
                <w:color w:val="000000" w:themeColor="text1"/>
                <w:sz w:val="20"/>
                <w:szCs w:val="20"/>
              </w:rPr>
              <w:t xml:space="preserve"> </w:t>
            </w:r>
            <w:r w:rsidR="00C64B01" w:rsidRPr="00E50641">
              <w:rPr>
                <w:rFonts w:asciiTheme="majorHAnsi" w:hAnsiTheme="majorHAnsi" w:cstheme="majorHAnsi"/>
                <w:bCs/>
                <w:color w:val="000000" w:themeColor="text1"/>
                <w:sz w:val="20"/>
                <w:szCs w:val="20"/>
              </w:rPr>
              <w:t>P</w:t>
            </w:r>
            <w:r w:rsidRPr="00E50641">
              <w:rPr>
                <w:rFonts w:asciiTheme="majorHAnsi" w:hAnsiTheme="majorHAnsi" w:cstheme="majorHAnsi"/>
                <w:bCs/>
                <w:color w:val="000000" w:themeColor="text1"/>
                <w:sz w:val="20"/>
                <w:szCs w:val="20"/>
              </w:rPr>
              <w:t>o po</w:t>
            </w:r>
            <w:r w:rsidR="00C64B01" w:rsidRPr="00E50641">
              <w:rPr>
                <w:rFonts w:asciiTheme="majorHAnsi" w:hAnsiTheme="majorHAnsi" w:cstheme="majorHAnsi"/>
                <w:bCs/>
                <w:color w:val="000000" w:themeColor="text1"/>
                <w:sz w:val="20"/>
                <w:szCs w:val="20"/>
              </w:rPr>
              <w:t>jawieniu się zasilania automatyczne załączanie serwerów</w:t>
            </w:r>
          </w:p>
        </w:tc>
      </w:tr>
      <w:tr w:rsidR="00CC7282" w:rsidRPr="00E50641" w14:paraId="37A1B304" w14:textId="77777777" w:rsidTr="003365B5">
        <w:tc>
          <w:tcPr>
            <w:tcW w:w="2692" w:type="dxa"/>
            <w:tcBorders>
              <w:top w:val="single" w:sz="2" w:space="0" w:color="9CC2E5"/>
              <w:left w:val="nil"/>
              <w:bottom w:val="single" w:sz="2" w:space="0" w:color="9CC2E5"/>
              <w:right w:val="single" w:sz="2" w:space="0" w:color="9CC2E5"/>
            </w:tcBorders>
          </w:tcPr>
          <w:p w14:paraId="7865B31F" w14:textId="77777777" w:rsidR="00CC7282" w:rsidRPr="00E50641" w:rsidRDefault="00CC7282" w:rsidP="0050028B">
            <w:pPr>
              <w:tabs>
                <w:tab w:val="left" w:pos="459"/>
              </w:tabs>
              <w:spacing w:before="60"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akcesoria dodatkowe</w:t>
            </w:r>
          </w:p>
        </w:tc>
        <w:tc>
          <w:tcPr>
            <w:tcW w:w="6669" w:type="dxa"/>
            <w:tcBorders>
              <w:top w:val="single" w:sz="2" w:space="0" w:color="9CC2E5"/>
              <w:left w:val="single" w:sz="2" w:space="0" w:color="9CC2E5"/>
              <w:bottom w:val="single" w:sz="2" w:space="0" w:color="9CC2E5"/>
              <w:right w:val="nil"/>
            </w:tcBorders>
          </w:tcPr>
          <w:p w14:paraId="7095A32C" w14:textId="754F79DC" w:rsidR="00CC7282" w:rsidRPr="00E50641" w:rsidRDefault="00CC7282" w:rsidP="00C64B01">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Listwa zasilająca 19", minimum </w:t>
            </w:r>
            <w:r w:rsidR="00C64B01" w:rsidRPr="00E50641">
              <w:rPr>
                <w:rFonts w:asciiTheme="majorHAnsi" w:hAnsiTheme="majorHAnsi" w:cstheme="majorHAnsi"/>
                <w:bCs/>
                <w:color w:val="000000" w:themeColor="text1"/>
                <w:sz w:val="20"/>
                <w:szCs w:val="20"/>
              </w:rPr>
              <w:t xml:space="preserve">9 </w:t>
            </w:r>
            <w:r w:rsidRPr="00E50641">
              <w:rPr>
                <w:rFonts w:asciiTheme="majorHAnsi" w:hAnsiTheme="majorHAnsi" w:cstheme="majorHAnsi"/>
                <w:bCs/>
                <w:color w:val="000000" w:themeColor="text1"/>
                <w:sz w:val="20"/>
                <w:szCs w:val="20"/>
              </w:rPr>
              <w:t>gniazd IEC C20, zasilanie IEC (C13)</w:t>
            </w:r>
          </w:p>
        </w:tc>
      </w:tr>
    </w:tbl>
    <w:p w14:paraId="515D66CF" w14:textId="77777777" w:rsidR="00CC7282" w:rsidRPr="00E50641" w:rsidRDefault="00CC7282" w:rsidP="00CC7282">
      <w:pPr>
        <w:spacing w:line="360" w:lineRule="auto"/>
        <w:ind w:left="360"/>
        <w:rPr>
          <w:color w:val="000000" w:themeColor="text1"/>
          <w:sz w:val="20"/>
          <w:szCs w:val="20"/>
        </w:rPr>
      </w:pPr>
    </w:p>
    <w:p w14:paraId="073E028C" w14:textId="77777777" w:rsidR="00CC7282" w:rsidRPr="00E50641" w:rsidRDefault="00CC7282" w:rsidP="00A30D7A">
      <w:pPr>
        <w:spacing w:line="276" w:lineRule="auto"/>
        <w:jc w:val="both"/>
        <w:rPr>
          <w:rFonts w:asciiTheme="majorHAnsi" w:eastAsia="Tahoma" w:hAnsiTheme="majorHAnsi" w:cstheme="majorHAnsi"/>
          <w:color w:val="000000" w:themeColor="text1"/>
        </w:rPr>
      </w:pPr>
    </w:p>
    <w:p w14:paraId="70F4652F" w14:textId="0869DEF8" w:rsidR="003365B5" w:rsidRPr="00E50641" w:rsidRDefault="003365B5" w:rsidP="00B44FC9">
      <w:pPr>
        <w:pStyle w:val="Nagwek1"/>
        <w:numPr>
          <w:ilvl w:val="0"/>
          <w:numId w:val="2"/>
        </w:numPr>
        <w:spacing w:after="120" w:line="240" w:lineRule="auto"/>
        <w:jc w:val="both"/>
        <w:rPr>
          <w:rFonts w:cstheme="majorHAnsi"/>
          <w:color w:val="000000" w:themeColor="text1"/>
        </w:rPr>
      </w:pPr>
      <w:bookmarkStart w:id="16" w:name="_Toc24443716"/>
      <w:r w:rsidRPr="00E50641">
        <w:rPr>
          <w:rFonts w:cstheme="majorHAnsi"/>
          <w:color w:val="000000" w:themeColor="text1"/>
        </w:rPr>
        <w:t>Zestaw komputerowy</w:t>
      </w:r>
      <w:r w:rsidR="00154FE5" w:rsidRPr="00E50641">
        <w:rPr>
          <w:rFonts w:cstheme="majorHAnsi"/>
          <w:color w:val="000000" w:themeColor="text1"/>
        </w:rPr>
        <w:t xml:space="preserve"> do zastosowań biurowych</w:t>
      </w:r>
      <w:bookmarkEnd w:id="16"/>
    </w:p>
    <w:p w14:paraId="6ADAC258" w14:textId="77777777" w:rsidR="003365B5" w:rsidRPr="00E50641" w:rsidRDefault="003365B5" w:rsidP="003365B5">
      <w:pPr>
        <w:spacing w:line="360" w:lineRule="auto"/>
        <w:contextualSpacing/>
        <w:rPr>
          <w:color w:val="000000" w:themeColor="text1"/>
          <w:sz w:val="20"/>
          <w:szCs w:val="20"/>
        </w:rPr>
      </w:pPr>
    </w:p>
    <w:tbl>
      <w:tblPr>
        <w:tblW w:w="9361" w:type="dxa"/>
        <w:tblBorders>
          <w:top w:val="single" w:sz="2" w:space="0" w:color="9CC2E5"/>
          <w:bottom w:val="single" w:sz="2" w:space="0" w:color="9CC2E5"/>
          <w:insideH w:val="single" w:sz="2" w:space="0" w:color="9CC2E5"/>
          <w:insideV w:val="single" w:sz="2" w:space="0" w:color="9CC2E5"/>
        </w:tblBorders>
        <w:tblLook w:val="04A0" w:firstRow="1" w:lastRow="0" w:firstColumn="1" w:lastColumn="0" w:noHBand="0" w:noVBand="1"/>
      </w:tblPr>
      <w:tblGrid>
        <w:gridCol w:w="1841"/>
        <w:gridCol w:w="7520"/>
      </w:tblGrid>
      <w:tr w:rsidR="003365B5" w:rsidRPr="00E50641" w14:paraId="0B91BEE5" w14:textId="77777777" w:rsidTr="003365B5">
        <w:tc>
          <w:tcPr>
            <w:tcW w:w="1841" w:type="dxa"/>
            <w:tcBorders>
              <w:top w:val="single" w:sz="2" w:space="0" w:color="9CC2E5"/>
              <w:left w:val="nil"/>
              <w:bottom w:val="single" w:sz="2" w:space="0" w:color="9CC2E5"/>
              <w:right w:val="single" w:sz="2" w:space="0" w:color="9CC2E5"/>
            </w:tcBorders>
            <w:shd w:val="clear" w:color="auto" w:fill="FFFFFF"/>
          </w:tcPr>
          <w:p w14:paraId="655E96FD" w14:textId="77777777" w:rsidR="003365B5" w:rsidRPr="00E50641" w:rsidRDefault="003365B5" w:rsidP="003365B5">
            <w:pPr>
              <w:tabs>
                <w:tab w:val="left" w:pos="851"/>
              </w:tabs>
              <w:spacing w:before="200" w:line="276" w:lineRule="auto"/>
              <w:jc w:val="center"/>
              <w:rPr>
                <w:rFonts w:asciiTheme="majorHAnsi" w:hAnsiTheme="majorHAnsi" w:cstheme="majorHAnsi"/>
                <w:bCs/>
                <w:color w:val="000000" w:themeColor="text1"/>
                <w:sz w:val="20"/>
                <w:szCs w:val="20"/>
              </w:rPr>
            </w:pPr>
          </w:p>
        </w:tc>
        <w:tc>
          <w:tcPr>
            <w:tcW w:w="7520" w:type="dxa"/>
            <w:tcBorders>
              <w:top w:val="single" w:sz="2" w:space="0" w:color="9CC2E5"/>
              <w:left w:val="single" w:sz="2" w:space="0" w:color="9CC2E5"/>
              <w:bottom w:val="single" w:sz="2" w:space="0" w:color="9CC2E5"/>
              <w:right w:val="nil"/>
            </w:tcBorders>
            <w:shd w:val="clear" w:color="auto" w:fill="FFFFFF"/>
          </w:tcPr>
          <w:p w14:paraId="78D34CD6" w14:textId="77777777" w:rsidR="003365B5" w:rsidRPr="00E50641" w:rsidRDefault="003365B5" w:rsidP="003365B5">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Komputer będzie wykorzystywany dla potrzeb aplikacji biurowych, dostępu do Internetu oraz poczty elektronicznej.</w:t>
            </w:r>
          </w:p>
          <w:p w14:paraId="517E0E8F" w14:textId="77777777" w:rsidR="003365B5" w:rsidRPr="00E50641" w:rsidRDefault="003365B5" w:rsidP="003365B5">
            <w:pPr>
              <w:tabs>
                <w:tab w:val="left" w:pos="459"/>
              </w:tabs>
              <w:spacing w:line="276" w:lineRule="auto"/>
              <w:jc w:val="both"/>
              <w:rPr>
                <w:rFonts w:asciiTheme="majorHAnsi" w:hAnsiTheme="majorHAnsi" w:cstheme="majorHAnsi"/>
                <w:bCs/>
                <w:color w:val="000000" w:themeColor="text1"/>
                <w:sz w:val="20"/>
                <w:szCs w:val="20"/>
              </w:rPr>
            </w:pPr>
          </w:p>
          <w:p w14:paraId="6C015E76" w14:textId="77777777" w:rsidR="003365B5" w:rsidRPr="00E50641" w:rsidRDefault="003365B5" w:rsidP="003365B5">
            <w:pPr>
              <w:tabs>
                <w:tab w:val="left" w:pos="459"/>
              </w:tabs>
              <w:spacing w:line="276" w:lineRule="auto"/>
              <w:jc w:val="both"/>
              <w:rPr>
                <w:rFonts w:asciiTheme="majorHAnsi" w:hAnsiTheme="majorHAnsi" w:cstheme="majorHAnsi"/>
                <w:b/>
                <w:bCs/>
                <w:color w:val="000000" w:themeColor="text1"/>
                <w:sz w:val="20"/>
                <w:szCs w:val="20"/>
              </w:rPr>
            </w:pPr>
            <w:r w:rsidRPr="00E50641">
              <w:rPr>
                <w:rFonts w:asciiTheme="majorHAnsi" w:hAnsiTheme="majorHAnsi" w:cstheme="majorHAnsi"/>
                <w:b/>
                <w:bCs/>
                <w:color w:val="000000" w:themeColor="text1"/>
                <w:sz w:val="20"/>
                <w:szCs w:val="20"/>
              </w:rPr>
              <w:t>W przypadku wątpliwości co do treści złożonej oferty Zamawiający wezwie wykonawcę do złożenia wyjaśnień w trybie art. 26 ust. 4 lub art. 87 ust. 1 ustawy Prawo zamówień publicznych.</w:t>
            </w:r>
          </w:p>
        </w:tc>
      </w:tr>
      <w:tr w:rsidR="003365B5" w:rsidRPr="00E50641" w14:paraId="73B68B1D" w14:textId="77777777" w:rsidTr="003365B5">
        <w:tc>
          <w:tcPr>
            <w:tcW w:w="1841" w:type="dxa"/>
            <w:tcBorders>
              <w:top w:val="single" w:sz="2" w:space="0" w:color="9CC2E5"/>
              <w:left w:val="nil"/>
              <w:bottom w:val="single" w:sz="2" w:space="0" w:color="9CC2E5"/>
              <w:right w:val="single" w:sz="2" w:space="0" w:color="9CC2E5"/>
            </w:tcBorders>
            <w:shd w:val="clear" w:color="auto" w:fill="DEEAF6"/>
          </w:tcPr>
          <w:p w14:paraId="71550B90" w14:textId="77777777" w:rsidR="003365B5" w:rsidRPr="00E50641" w:rsidRDefault="003365B5" w:rsidP="003365B5">
            <w:pPr>
              <w:tabs>
                <w:tab w:val="left" w:pos="851"/>
              </w:tabs>
              <w:spacing w:before="200"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ekran</w:t>
            </w:r>
          </w:p>
        </w:tc>
        <w:tc>
          <w:tcPr>
            <w:tcW w:w="7520" w:type="dxa"/>
            <w:tcBorders>
              <w:top w:val="single" w:sz="2" w:space="0" w:color="9CC2E5"/>
              <w:left w:val="single" w:sz="2" w:space="0" w:color="9CC2E5"/>
              <w:bottom w:val="single" w:sz="2" w:space="0" w:color="9CC2E5"/>
              <w:right w:val="nil"/>
            </w:tcBorders>
            <w:shd w:val="clear" w:color="auto" w:fill="DEEAF6"/>
          </w:tcPr>
          <w:p w14:paraId="66A9923D" w14:textId="3C756410" w:rsidR="003365B5" w:rsidRPr="00E50641" w:rsidRDefault="003365B5" w:rsidP="003365B5">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Przekątna: min 2</w:t>
            </w:r>
            <w:r w:rsidR="004557D8" w:rsidRPr="00E50641">
              <w:rPr>
                <w:rFonts w:asciiTheme="majorHAnsi" w:hAnsiTheme="majorHAnsi" w:cstheme="majorHAnsi"/>
                <w:bCs/>
                <w:color w:val="000000" w:themeColor="text1"/>
                <w:sz w:val="20"/>
                <w:szCs w:val="20"/>
              </w:rPr>
              <w:t>3</w:t>
            </w:r>
            <w:r w:rsidRPr="00E50641">
              <w:rPr>
                <w:rFonts w:asciiTheme="majorHAnsi" w:hAnsiTheme="majorHAnsi" w:cstheme="majorHAnsi"/>
                <w:bCs/>
                <w:color w:val="000000" w:themeColor="text1"/>
                <w:sz w:val="20"/>
                <w:szCs w:val="20"/>
              </w:rPr>
              <w:t xml:space="preserve"> cal</w:t>
            </w:r>
            <w:r w:rsidR="004557D8" w:rsidRPr="00E50641">
              <w:rPr>
                <w:rFonts w:asciiTheme="majorHAnsi" w:hAnsiTheme="majorHAnsi" w:cstheme="majorHAnsi"/>
                <w:bCs/>
                <w:color w:val="000000" w:themeColor="text1"/>
                <w:sz w:val="20"/>
                <w:szCs w:val="20"/>
              </w:rPr>
              <w:t>e</w:t>
            </w:r>
            <w:r w:rsidR="002E111E">
              <w:rPr>
                <w:rFonts w:asciiTheme="majorHAnsi" w:hAnsiTheme="majorHAnsi" w:cstheme="majorHAnsi"/>
                <w:bCs/>
                <w:color w:val="000000" w:themeColor="text1"/>
                <w:sz w:val="20"/>
                <w:szCs w:val="20"/>
              </w:rPr>
              <w:t xml:space="preserve">, </w:t>
            </w:r>
            <w:r w:rsidR="002E111E" w:rsidRPr="00E50641">
              <w:rPr>
                <w:rFonts w:asciiTheme="majorHAnsi" w:hAnsiTheme="majorHAnsi" w:cstheme="majorHAnsi"/>
                <w:bCs/>
                <w:color w:val="000000" w:themeColor="text1"/>
                <w:sz w:val="20"/>
                <w:szCs w:val="20"/>
              </w:rPr>
              <w:t xml:space="preserve">matryca matowa </w:t>
            </w:r>
            <w:r w:rsidR="002E111E">
              <w:rPr>
                <w:rFonts w:asciiTheme="majorHAnsi" w:hAnsiTheme="majorHAnsi" w:cstheme="majorHAnsi"/>
                <w:bCs/>
                <w:color w:val="000000" w:themeColor="text1"/>
                <w:sz w:val="20"/>
                <w:szCs w:val="20"/>
              </w:rPr>
              <w:t>nie osłonięta szkłem</w:t>
            </w:r>
          </w:p>
          <w:p w14:paraId="252DE5AD" w14:textId="7E8CA0C3" w:rsidR="003365B5" w:rsidRPr="00E50641" w:rsidRDefault="003365B5" w:rsidP="003365B5">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Rozdzielczość: min.  FHD 1080p (1920x1080), podświetlenie LED, 250</w:t>
            </w:r>
            <w:r w:rsidR="00D834A7" w:rsidRPr="00E50641">
              <w:rPr>
                <w:rFonts w:asciiTheme="majorHAnsi" w:hAnsiTheme="majorHAnsi" w:cstheme="majorHAnsi"/>
                <w:bCs/>
                <w:color w:val="000000" w:themeColor="text1"/>
                <w:sz w:val="20"/>
                <w:szCs w:val="20"/>
              </w:rPr>
              <w:t xml:space="preserve"> </w:t>
            </w:r>
            <w:proofErr w:type="spellStart"/>
            <w:r w:rsidRPr="00E50641">
              <w:rPr>
                <w:rFonts w:asciiTheme="majorHAnsi" w:hAnsiTheme="majorHAnsi" w:cstheme="majorHAnsi"/>
                <w:bCs/>
                <w:color w:val="000000" w:themeColor="text1"/>
                <w:sz w:val="20"/>
                <w:szCs w:val="20"/>
              </w:rPr>
              <w:t>nits</w:t>
            </w:r>
            <w:proofErr w:type="spellEnd"/>
            <w:r w:rsidRPr="00E50641">
              <w:rPr>
                <w:rFonts w:asciiTheme="majorHAnsi" w:hAnsiTheme="majorHAnsi" w:cstheme="majorHAnsi"/>
                <w:bCs/>
                <w:color w:val="000000" w:themeColor="text1"/>
                <w:sz w:val="20"/>
                <w:szCs w:val="20"/>
              </w:rPr>
              <w:t xml:space="preserve">, format 16:9, kontrast 1000:1, kąty widzenia 178°, </w:t>
            </w:r>
          </w:p>
          <w:p w14:paraId="0D8C900B" w14:textId="77777777" w:rsidR="00300FF0" w:rsidRPr="00E50641" w:rsidRDefault="00300FF0" w:rsidP="003365B5">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możliwość regulacji wysokości monitora</w:t>
            </w:r>
          </w:p>
          <w:p w14:paraId="428C2646" w14:textId="77777777" w:rsidR="00300FF0" w:rsidRDefault="00300FF0" w:rsidP="003365B5">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możliwość regulacji pochylenia monitora</w:t>
            </w:r>
          </w:p>
          <w:p w14:paraId="125C22FA" w14:textId="31567289" w:rsidR="0065344B" w:rsidRPr="00E50641" w:rsidRDefault="0065344B" w:rsidP="003365B5">
            <w:pPr>
              <w:tabs>
                <w:tab w:val="left" w:pos="459"/>
              </w:tabs>
              <w:spacing w:line="276" w:lineRule="auto"/>
              <w:jc w:val="both"/>
              <w:rPr>
                <w:rFonts w:asciiTheme="majorHAnsi" w:hAnsiTheme="majorHAnsi" w:cstheme="majorHAnsi"/>
                <w:bCs/>
                <w:color w:val="000000" w:themeColor="text1"/>
                <w:sz w:val="20"/>
                <w:szCs w:val="20"/>
              </w:rPr>
            </w:pPr>
            <w:r>
              <w:rPr>
                <w:rFonts w:asciiTheme="majorHAnsi" w:hAnsiTheme="majorHAnsi" w:cstheme="majorHAnsi"/>
                <w:bCs/>
                <w:color w:val="000000" w:themeColor="text1"/>
                <w:sz w:val="20"/>
                <w:szCs w:val="20"/>
              </w:rPr>
              <w:t xml:space="preserve">gniazda monitora dostosowane do gniazd w obudowie komputera (bez </w:t>
            </w:r>
            <w:r w:rsidRPr="00E50641">
              <w:rPr>
                <w:rFonts w:asciiTheme="majorHAnsi" w:hAnsiTheme="majorHAnsi" w:cstheme="majorHAnsi"/>
                <w:bCs/>
                <w:color w:val="000000" w:themeColor="text1"/>
                <w:sz w:val="20"/>
                <w:szCs w:val="20"/>
              </w:rPr>
              <w:t>konwerterów, przejściówek itp.</w:t>
            </w:r>
            <w:r>
              <w:rPr>
                <w:rFonts w:asciiTheme="majorHAnsi" w:hAnsiTheme="majorHAnsi" w:cstheme="majorHAnsi"/>
                <w:bCs/>
                <w:color w:val="000000" w:themeColor="text1"/>
                <w:sz w:val="20"/>
                <w:szCs w:val="20"/>
              </w:rPr>
              <w:t>)</w:t>
            </w:r>
          </w:p>
        </w:tc>
      </w:tr>
      <w:tr w:rsidR="003365B5" w:rsidRPr="00E50641" w14:paraId="49D01EAD" w14:textId="77777777" w:rsidTr="003365B5">
        <w:tc>
          <w:tcPr>
            <w:tcW w:w="1841" w:type="dxa"/>
            <w:tcBorders>
              <w:top w:val="single" w:sz="2" w:space="0" w:color="9CC2E5"/>
              <w:left w:val="nil"/>
              <w:bottom w:val="single" w:sz="2" w:space="0" w:color="9CC2E5"/>
              <w:right w:val="single" w:sz="2" w:space="0" w:color="9CC2E5"/>
            </w:tcBorders>
            <w:shd w:val="clear" w:color="auto" w:fill="FFFFFF"/>
          </w:tcPr>
          <w:p w14:paraId="3D03BD83" w14:textId="77777777" w:rsidR="003365B5" w:rsidRPr="00E50641" w:rsidRDefault="003365B5" w:rsidP="003365B5">
            <w:pPr>
              <w:tabs>
                <w:tab w:val="left" w:pos="851"/>
              </w:tabs>
              <w:spacing w:before="200"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obudowa</w:t>
            </w:r>
          </w:p>
        </w:tc>
        <w:tc>
          <w:tcPr>
            <w:tcW w:w="7520" w:type="dxa"/>
            <w:tcBorders>
              <w:top w:val="single" w:sz="2" w:space="0" w:color="9CC2E5"/>
              <w:left w:val="single" w:sz="2" w:space="0" w:color="9CC2E5"/>
              <w:bottom w:val="single" w:sz="2" w:space="0" w:color="9CC2E5"/>
              <w:right w:val="nil"/>
            </w:tcBorders>
            <w:shd w:val="clear" w:color="auto" w:fill="FFFFFF"/>
          </w:tcPr>
          <w:p w14:paraId="538A2CAC" w14:textId="77777777" w:rsidR="003365B5" w:rsidRPr="00A25F8F" w:rsidRDefault="003365B5" w:rsidP="00633363">
            <w:pPr>
              <w:pStyle w:val="Akapitzlist"/>
              <w:numPr>
                <w:ilvl w:val="0"/>
                <w:numId w:val="265"/>
              </w:numPr>
              <w:tabs>
                <w:tab w:val="left" w:pos="427"/>
              </w:tabs>
              <w:spacing w:line="276" w:lineRule="auto"/>
              <w:ind w:left="461" w:hanging="425"/>
              <w:jc w:val="both"/>
              <w:rPr>
                <w:rFonts w:asciiTheme="majorHAnsi" w:hAnsiTheme="majorHAnsi" w:cstheme="majorHAnsi"/>
                <w:bCs/>
                <w:color w:val="000000" w:themeColor="text1"/>
                <w:sz w:val="20"/>
                <w:szCs w:val="20"/>
              </w:rPr>
            </w:pPr>
            <w:r w:rsidRPr="00A25F8F">
              <w:rPr>
                <w:rFonts w:asciiTheme="majorHAnsi" w:hAnsiTheme="majorHAnsi" w:cstheme="majorHAnsi"/>
                <w:bCs/>
                <w:color w:val="000000" w:themeColor="text1"/>
                <w:sz w:val="20"/>
                <w:szCs w:val="20"/>
              </w:rPr>
              <w:t xml:space="preserve">Stacjonarny Typu </w:t>
            </w:r>
            <w:proofErr w:type="spellStart"/>
            <w:r w:rsidRPr="00A25F8F">
              <w:rPr>
                <w:rFonts w:asciiTheme="majorHAnsi" w:hAnsiTheme="majorHAnsi" w:cstheme="majorHAnsi"/>
                <w:bCs/>
                <w:color w:val="000000" w:themeColor="text1"/>
                <w:sz w:val="20"/>
                <w:szCs w:val="20"/>
              </w:rPr>
              <w:t>All</w:t>
            </w:r>
            <w:proofErr w:type="spellEnd"/>
            <w:r w:rsidRPr="00A25F8F">
              <w:rPr>
                <w:rFonts w:asciiTheme="majorHAnsi" w:hAnsiTheme="majorHAnsi" w:cstheme="majorHAnsi"/>
                <w:bCs/>
                <w:color w:val="000000" w:themeColor="text1"/>
                <w:sz w:val="20"/>
                <w:szCs w:val="20"/>
              </w:rPr>
              <w:t xml:space="preserve"> in One – zintegrowana z monitorem (AIO).</w:t>
            </w:r>
          </w:p>
          <w:p w14:paraId="76E09367" w14:textId="459CC863" w:rsidR="003365B5" w:rsidRPr="00A25F8F" w:rsidRDefault="003365B5" w:rsidP="00633363">
            <w:pPr>
              <w:numPr>
                <w:ilvl w:val="0"/>
                <w:numId w:val="76"/>
              </w:numPr>
              <w:tabs>
                <w:tab w:val="left" w:pos="745"/>
              </w:tabs>
              <w:spacing w:line="276" w:lineRule="auto"/>
              <w:ind w:left="745" w:hanging="284"/>
              <w:jc w:val="both"/>
              <w:rPr>
                <w:rFonts w:asciiTheme="majorHAnsi" w:hAnsiTheme="majorHAnsi" w:cstheme="majorHAnsi"/>
                <w:bCs/>
                <w:color w:val="000000" w:themeColor="text1"/>
                <w:sz w:val="20"/>
                <w:szCs w:val="20"/>
              </w:rPr>
            </w:pPr>
            <w:r w:rsidRPr="00A25F8F">
              <w:rPr>
                <w:rFonts w:asciiTheme="majorHAnsi" w:hAnsiTheme="majorHAnsi" w:cstheme="majorHAnsi"/>
                <w:bCs/>
                <w:color w:val="000000" w:themeColor="text1"/>
                <w:sz w:val="20"/>
                <w:szCs w:val="20"/>
              </w:rPr>
              <w:t xml:space="preserve">Musi umożliwiać zastosowanie zabezpieczenia fizycznego w postaci linki metalowej (złącze blokady </w:t>
            </w:r>
            <w:proofErr w:type="spellStart"/>
            <w:r w:rsidRPr="00A25F8F">
              <w:rPr>
                <w:rFonts w:asciiTheme="majorHAnsi" w:hAnsiTheme="majorHAnsi" w:cstheme="majorHAnsi"/>
                <w:bCs/>
                <w:color w:val="000000" w:themeColor="text1"/>
                <w:sz w:val="20"/>
                <w:szCs w:val="20"/>
              </w:rPr>
              <w:t>Kensingtona</w:t>
            </w:r>
            <w:proofErr w:type="spellEnd"/>
            <w:r w:rsidRPr="00A25F8F">
              <w:rPr>
                <w:rFonts w:asciiTheme="majorHAnsi" w:hAnsiTheme="majorHAnsi" w:cstheme="majorHAnsi"/>
                <w:bCs/>
                <w:color w:val="000000" w:themeColor="text1"/>
                <w:sz w:val="20"/>
                <w:szCs w:val="20"/>
              </w:rPr>
              <w:t xml:space="preserve">), założona linka </w:t>
            </w:r>
            <w:proofErr w:type="spellStart"/>
            <w:r w:rsidRPr="00A25F8F">
              <w:rPr>
                <w:rFonts w:asciiTheme="majorHAnsi" w:hAnsiTheme="majorHAnsi" w:cstheme="majorHAnsi"/>
                <w:bCs/>
                <w:color w:val="000000" w:themeColor="text1"/>
                <w:sz w:val="20"/>
                <w:szCs w:val="20"/>
              </w:rPr>
              <w:t>kensington</w:t>
            </w:r>
            <w:proofErr w:type="spellEnd"/>
            <w:r w:rsidRPr="00A25F8F">
              <w:rPr>
                <w:rFonts w:asciiTheme="majorHAnsi" w:hAnsiTheme="majorHAnsi" w:cstheme="majorHAnsi"/>
                <w:bCs/>
                <w:color w:val="000000" w:themeColor="text1"/>
                <w:sz w:val="20"/>
                <w:szCs w:val="20"/>
              </w:rPr>
              <w:t xml:space="preserve"> musi jednocześnie umożliwiać przypięcie AIO do biurka oraz zabezpieczenie obudowy przed nieautoryzowanym otwarciem</w:t>
            </w:r>
          </w:p>
          <w:p w14:paraId="2083DD37" w14:textId="1EB47E2C" w:rsidR="003365B5" w:rsidRPr="00A25F8F" w:rsidRDefault="003365B5" w:rsidP="00633363">
            <w:pPr>
              <w:numPr>
                <w:ilvl w:val="0"/>
                <w:numId w:val="76"/>
              </w:numPr>
              <w:tabs>
                <w:tab w:val="left" w:pos="745"/>
              </w:tabs>
              <w:spacing w:line="276" w:lineRule="auto"/>
              <w:ind w:left="745" w:hanging="284"/>
              <w:jc w:val="both"/>
              <w:rPr>
                <w:rFonts w:asciiTheme="majorHAnsi" w:hAnsiTheme="majorHAnsi" w:cstheme="majorHAnsi"/>
                <w:bCs/>
                <w:color w:val="000000" w:themeColor="text1"/>
                <w:sz w:val="20"/>
                <w:szCs w:val="20"/>
              </w:rPr>
            </w:pPr>
            <w:r w:rsidRPr="00A25F8F">
              <w:rPr>
                <w:rFonts w:asciiTheme="majorHAnsi" w:hAnsiTheme="majorHAnsi" w:cstheme="majorHAnsi"/>
                <w:bCs/>
                <w:color w:val="000000" w:themeColor="text1"/>
                <w:sz w:val="20"/>
                <w:szCs w:val="20"/>
              </w:rPr>
              <w:t xml:space="preserve">Podstawa musi umożliwiać regulację kąta nachylenia w zakresie –5° do przodu oraz 45° do tyłu, wysokości w zakresie 110mm oraz w poziomie 45° lewo oraz 45° prawo </w:t>
            </w:r>
          </w:p>
          <w:p w14:paraId="7DCA5820" w14:textId="28DFF72F" w:rsidR="003365B5" w:rsidRPr="00A25F8F" w:rsidRDefault="003365B5" w:rsidP="00633363">
            <w:pPr>
              <w:numPr>
                <w:ilvl w:val="0"/>
                <w:numId w:val="76"/>
              </w:numPr>
              <w:tabs>
                <w:tab w:val="left" w:pos="745"/>
              </w:tabs>
              <w:spacing w:line="276" w:lineRule="auto"/>
              <w:ind w:left="745" w:hanging="284"/>
              <w:jc w:val="both"/>
              <w:rPr>
                <w:rFonts w:asciiTheme="majorHAnsi" w:hAnsiTheme="majorHAnsi" w:cstheme="majorHAnsi"/>
                <w:bCs/>
                <w:color w:val="000000" w:themeColor="text1"/>
                <w:sz w:val="20"/>
                <w:szCs w:val="20"/>
              </w:rPr>
            </w:pPr>
            <w:r w:rsidRPr="00A25F8F">
              <w:rPr>
                <w:rFonts w:asciiTheme="majorHAnsi" w:hAnsiTheme="majorHAnsi" w:cstheme="majorHAnsi"/>
                <w:bCs/>
                <w:color w:val="000000" w:themeColor="text1"/>
                <w:sz w:val="20"/>
                <w:szCs w:val="20"/>
              </w:rPr>
              <w:t>Możliwość zainstalowania komputera na ścianie przy wykorzystaniu ściennego systemu montażowego VESA z możliwością bez narzędziowego demontażu stopy.</w:t>
            </w:r>
          </w:p>
          <w:p w14:paraId="56A3B8F6" w14:textId="7DFC94AB" w:rsidR="003365B5" w:rsidRPr="00A25F8F" w:rsidRDefault="003365B5" w:rsidP="00633363">
            <w:pPr>
              <w:numPr>
                <w:ilvl w:val="0"/>
                <w:numId w:val="76"/>
              </w:numPr>
              <w:tabs>
                <w:tab w:val="left" w:pos="745"/>
              </w:tabs>
              <w:spacing w:line="276" w:lineRule="auto"/>
              <w:ind w:left="745" w:hanging="284"/>
              <w:jc w:val="both"/>
              <w:rPr>
                <w:rFonts w:asciiTheme="majorHAnsi" w:hAnsiTheme="majorHAnsi" w:cstheme="majorHAnsi"/>
                <w:bCs/>
                <w:color w:val="000000" w:themeColor="text1"/>
                <w:sz w:val="20"/>
                <w:szCs w:val="20"/>
              </w:rPr>
            </w:pPr>
            <w:r w:rsidRPr="00A25F8F">
              <w:rPr>
                <w:rFonts w:asciiTheme="majorHAnsi" w:hAnsiTheme="majorHAnsi" w:cstheme="majorHAnsi"/>
                <w:bCs/>
                <w:color w:val="000000" w:themeColor="text1"/>
                <w:sz w:val="20"/>
                <w:szCs w:val="20"/>
              </w:rPr>
              <w:t>Wbudowane w obudowę przyciski regulacji jasności oraz wyłączania mikrofonu</w:t>
            </w:r>
          </w:p>
          <w:p w14:paraId="61FBA096" w14:textId="34150ABF" w:rsidR="003365B5" w:rsidRPr="00A25F8F" w:rsidRDefault="003365B5" w:rsidP="00633363">
            <w:pPr>
              <w:numPr>
                <w:ilvl w:val="0"/>
                <w:numId w:val="76"/>
              </w:numPr>
              <w:tabs>
                <w:tab w:val="left" w:pos="745"/>
              </w:tabs>
              <w:spacing w:line="276" w:lineRule="auto"/>
              <w:ind w:left="745" w:hanging="284"/>
              <w:jc w:val="both"/>
              <w:rPr>
                <w:rFonts w:asciiTheme="majorHAnsi" w:hAnsiTheme="majorHAnsi" w:cstheme="majorHAnsi"/>
                <w:bCs/>
                <w:color w:val="000000" w:themeColor="text1"/>
                <w:sz w:val="20"/>
                <w:szCs w:val="20"/>
              </w:rPr>
            </w:pPr>
            <w:r w:rsidRPr="00A25F8F">
              <w:rPr>
                <w:rFonts w:asciiTheme="majorHAnsi" w:hAnsiTheme="majorHAnsi" w:cstheme="majorHAnsi"/>
                <w:bCs/>
                <w:color w:val="000000" w:themeColor="text1"/>
                <w:sz w:val="20"/>
                <w:szCs w:val="20"/>
              </w:rPr>
              <w:t>Obudowa trwale oznaczona nazwą producenta, nazwą komputera, numerem seryjnym, numerem konfiguracji, pozwalającym na jednoznaczna identyfikacje zaoferowanej konfiguracji</w:t>
            </w:r>
          </w:p>
          <w:p w14:paraId="0D4C97ED" w14:textId="52D0787E" w:rsidR="003365B5" w:rsidRPr="00A25F8F" w:rsidRDefault="003365B5" w:rsidP="00633363">
            <w:pPr>
              <w:numPr>
                <w:ilvl w:val="0"/>
                <w:numId w:val="76"/>
              </w:numPr>
              <w:tabs>
                <w:tab w:val="left" w:pos="745"/>
              </w:tabs>
              <w:spacing w:line="276" w:lineRule="auto"/>
              <w:ind w:left="745" w:hanging="284"/>
              <w:jc w:val="both"/>
              <w:rPr>
                <w:rFonts w:asciiTheme="majorHAnsi" w:hAnsiTheme="majorHAnsi" w:cstheme="majorHAnsi"/>
                <w:bCs/>
                <w:color w:val="000000" w:themeColor="text1"/>
                <w:sz w:val="20"/>
                <w:szCs w:val="20"/>
              </w:rPr>
            </w:pPr>
            <w:r w:rsidRPr="00A25F8F">
              <w:rPr>
                <w:rFonts w:asciiTheme="majorHAnsi" w:hAnsiTheme="majorHAnsi" w:cstheme="majorHAnsi"/>
                <w:bCs/>
                <w:color w:val="000000" w:themeColor="text1"/>
                <w:sz w:val="20"/>
                <w:szCs w:val="20"/>
              </w:rPr>
              <w:lastRenderedPageBreak/>
              <w:t>Obudowa musi być wyposażona w czujnik otwarcia obudowy.</w:t>
            </w:r>
          </w:p>
          <w:p w14:paraId="76B3F6E2" w14:textId="77777777" w:rsidR="003365B5" w:rsidRDefault="003365B5" w:rsidP="00633363">
            <w:pPr>
              <w:numPr>
                <w:ilvl w:val="0"/>
                <w:numId w:val="76"/>
              </w:numPr>
              <w:tabs>
                <w:tab w:val="left" w:pos="745"/>
              </w:tabs>
              <w:spacing w:line="276" w:lineRule="auto"/>
              <w:ind w:left="745" w:hanging="284"/>
              <w:jc w:val="both"/>
              <w:rPr>
                <w:rFonts w:asciiTheme="majorHAnsi" w:hAnsiTheme="majorHAnsi" w:cstheme="majorHAnsi"/>
                <w:bCs/>
                <w:color w:val="000000" w:themeColor="text1"/>
                <w:sz w:val="16"/>
                <w:szCs w:val="16"/>
              </w:rPr>
            </w:pPr>
            <w:r w:rsidRPr="00A25F8F">
              <w:rPr>
                <w:rFonts w:asciiTheme="majorHAnsi" w:hAnsiTheme="majorHAnsi" w:cstheme="majorHAnsi"/>
                <w:bCs/>
                <w:color w:val="000000" w:themeColor="text1"/>
                <w:sz w:val="20"/>
                <w:szCs w:val="20"/>
              </w:rPr>
              <w:t>Obudowa wyposażona w dedykowany uchwyt ułatwiający łatwe przenoszenie stacji.</w:t>
            </w:r>
          </w:p>
          <w:p w14:paraId="3F654884" w14:textId="77777777" w:rsidR="00633363" w:rsidRDefault="000F2ECD" w:rsidP="00633363">
            <w:pPr>
              <w:pStyle w:val="Akapitzlist"/>
              <w:numPr>
                <w:ilvl w:val="0"/>
                <w:numId w:val="265"/>
              </w:numPr>
              <w:tabs>
                <w:tab w:val="left" w:pos="461"/>
              </w:tabs>
              <w:spacing w:line="276" w:lineRule="auto"/>
              <w:ind w:left="461" w:hanging="425"/>
              <w:jc w:val="both"/>
              <w:rPr>
                <w:rFonts w:asciiTheme="majorHAnsi" w:hAnsiTheme="majorHAnsi" w:cstheme="majorHAnsi"/>
                <w:bCs/>
                <w:color w:val="000000" w:themeColor="text1"/>
                <w:sz w:val="20"/>
                <w:szCs w:val="20"/>
              </w:rPr>
            </w:pPr>
            <w:r>
              <w:rPr>
                <w:rFonts w:asciiTheme="majorHAnsi" w:hAnsiTheme="majorHAnsi" w:cstheme="majorHAnsi"/>
                <w:bCs/>
                <w:color w:val="000000" w:themeColor="text1"/>
                <w:sz w:val="20"/>
                <w:szCs w:val="20"/>
              </w:rPr>
              <w:t xml:space="preserve">Stacjonarny Typu SFF lub Typu Mini </w:t>
            </w:r>
            <w:proofErr w:type="spellStart"/>
            <w:r>
              <w:rPr>
                <w:rFonts w:asciiTheme="majorHAnsi" w:hAnsiTheme="majorHAnsi" w:cstheme="majorHAnsi"/>
                <w:bCs/>
                <w:color w:val="000000" w:themeColor="text1"/>
                <w:sz w:val="20"/>
                <w:szCs w:val="20"/>
              </w:rPr>
              <w:t>tower</w:t>
            </w:r>
            <w:proofErr w:type="spellEnd"/>
          </w:p>
          <w:p w14:paraId="067AE462" w14:textId="77777777" w:rsidR="007B7C42" w:rsidRDefault="007B7C42" w:rsidP="007B7C42">
            <w:pPr>
              <w:pStyle w:val="Akapitzlist"/>
              <w:numPr>
                <w:ilvl w:val="0"/>
                <w:numId w:val="268"/>
              </w:numPr>
              <w:tabs>
                <w:tab w:val="left" w:pos="461"/>
              </w:tabs>
              <w:spacing w:line="276" w:lineRule="auto"/>
              <w:ind w:left="745" w:hanging="284"/>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Złącza</w:t>
            </w:r>
            <w:r>
              <w:rPr>
                <w:rFonts w:asciiTheme="majorHAnsi" w:hAnsiTheme="majorHAnsi" w:cstheme="majorHAnsi"/>
                <w:bCs/>
                <w:color w:val="000000" w:themeColor="text1"/>
                <w:sz w:val="20"/>
                <w:szCs w:val="20"/>
              </w:rPr>
              <w:t xml:space="preserve"> na panelu przednim</w:t>
            </w:r>
            <w:r w:rsidRPr="00E50641">
              <w:rPr>
                <w:rFonts w:asciiTheme="majorHAnsi" w:hAnsiTheme="majorHAnsi" w:cstheme="majorHAnsi"/>
                <w:bCs/>
                <w:color w:val="000000" w:themeColor="text1"/>
                <w:sz w:val="20"/>
                <w:szCs w:val="20"/>
              </w:rPr>
              <w:t xml:space="preserve">: </w:t>
            </w:r>
          </w:p>
          <w:p w14:paraId="607EDB89" w14:textId="77777777" w:rsidR="007B7C42" w:rsidRDefault="007B7C42" w:rsidP="007B7C42">
            <w:pPr>
              <w:pStyle w:val="Akapitzlist"/>
              <w:tabs>
                <w:tab w:val="left" w:pos="461"/>
              </w:tabs>
              <w:spacing w:line="276" w:lineRule="auto"/>
              <w:ind w:left="745"/>
              <w:jc w:val="both"/>
              <w:rPr>
                <w:rFonts w:asciiTheme="majorHAnsi" w:hAnsiTheme="majorHAnsi" w:cstheme="majorHAnsi"/>
                <w:bCs/>
                <w:color w:val="000000" w:themeColor="text1"/>
                <w:sz w:val="20"/>
                <w:szCs w:val="20"/>
              </w:rPr>
            </w:pPr>
            <w:r>
              <w:rPr>
                <w:rFonts w:asciiTheme="majorHAnsi" w:hAnsiTheme="majorHAnsi" w:cstheme="majorHAnsi"/>
                <w:bCs/>
                <w:color w:val="000000" w:themeColor="text1"/>
                <w:sz w:val="20"/>
                <w:szCs w:val="20"/>
              </w:rPr>
              <w:t xml:space="preserve">- min. 2 </w:t>
            </w:r>
            <w:r w:rsidRPr="00E50641">
              <w:rPr>
                <w:rFonts w:asciiTheme="majorHAnsi" w:hAnsiTheme="majorHAnsi" w:cstheme="majorHAnsi"/>
                <w:bCs/>
                <w:color w:val="000000" w:themeColor="text1"/>
                <w:sz w:val="20"/>
                <w:szCs w:val="20"/>
              </w:rPr>
              <w:t xml:space="preserve">USB 3.1, </w:t>
            </w:r>
          </w:p>
          <w:p w14:paraId="4E6D151F" w14:textId="3D12A9E7" w:rsidR="007B7C42" w:rsidRPr="00633363" w:rsidRDefault="007B7C42" w:rsidP="007B7C42">
            <w:pPr>
              <w:pStyle w:val="Akapitzlist"/>
              <w:tabs>
                <w:tab w:val="left" w:pos="461"/>
              </w:tabs>
              <w:spacing w:line="276" w:lineRule="auto"/>
              <w:ind w:left="745"/>
              <w:jc w:val="both"/>
              <w:rPr>
                <w:rFonts w:asciiTheme="majorHAnsi" w:hAnsiTheme="majorHAnsi" w:cstheme="majorHAnsi"/>
                <w:bCs/>
                <w:color w:val="000000" w:themeColor="text1"/>
                <w:sz w:val="20"/>
                <w:szCs w:val="20"/>
              </w:rPr>
            </w:pPr>
            <w:r>
              <w:rPr>
                <w:rFonts w:asciiTheme="majorHAnsi" w:hAnsiTheme="majorHAnsi" w:cstheme="majorHAnsi"/>
                <w:bCs/>
                <w:color w:val="000000" w:themeColor="text1"/>
                <w:sz w:val="20"/>
                <w:szCs w:val="20"/>
              </w:rPr>
              <w:t xml:space="preserve">- </w:t>
            </w:r>
            <w:r w:rsidRPr="00E50641">
              <w:rPr>
                <w:rFonts w:asciiTheme="majorHAnsi" w:hAnsiTheme="majorHAnsi" w:cstheme="majorHAnsi"/>
                <w:bCs/>
                <w:color w:val="000000" w:themeColor="text1"/>
                <w:sz w:val="20"/>
                <w:szCs w:val="20"/>
              </w:rPr>
              <w:t>Mikrofonowe, Słuchawkowe/Głośnikowe</w:t>
            </w:r>
          </w:p>
        </w:tc>
      </w:tr>
      <w:tr w:rsidR="003365B5" w:rsidRPr="00E50641" w14:paraId="4F163841" w14:textId="77777777" w:rsidTr="003365B5">
        <w:tc>
          <w:tcPr>
            <w:tcW w:w="1841" w:type="dxa"/>
            <w:tcBorders>
              <w:top w:val="single" w:sz="2" w:space="0" w:color="9CC2E5"/>
              <w:left w:val="nil"/>
              <w:bottom w:val="single" w:sz="2" w:space="0" w:color="9CC2E5"/>
              <w:right w:val="single" w:sz="2" w:space="0" w:color="9CC2E5"/>
            </w:tcBorders>
            <w:shd w:val="clear" w:color="auto" w:fill="DEEAF6"/>
          </w:tcPr>
          <w:p w14:paraId="5035B993" w14:textId="77777777" w:rsidR="003365B5" w:rsidRPr="00E50641" w:rsidRDefault="003365B5" w:rsidP="003365B5">
            <w:pPr>
              <w:tabs>
                <w:tab w:val="left" w:pos="851"/>
              </w:tabs>
              <w:spacing w:before="200"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chipset</w:t>
            </w:r>
          </w:p>
        </w:tc>
        <w:tc>
          <w:tcPr>
            <w:tcW w:w="7520" w:type="dxa"/>
            <w:tcBorders>
              <w:top w:val="single" w:sz="2" w:space="0" w:color="9CC2E5"/>
              <w:left w:val="single" w:sz="2" w:space="0" w:color="9CC2E5"/>
              <w:bottom w:val="single" w:sz="2" w:space="0" w:color="9CC2E5"/>
              <w:right w:val="nil"/>
            </w:tcBorders>
            <w:shd w:val="clear" w:color="auto" w:fill="DEEAF6"/>
          </w:tcPr>
          <w:p w14:paraId="381D175E" w14:textId="77777777" w:rsidR="003365B5" w:rsidRPr="00E50641" w:rsidRDefault="003365B5" w:rsidP="003365B5">
            <w:pPr>
              <w:tabs>
                <w:tab w:val="left" w:pos="459"/>
              </w:tabs>
              <w:spacing w:before="60"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Dostosowany do zaoferowanego procesora min. z obsługą min. Intel </w:t>
            </w:r>
            <w:proofErr w:type="spellStart"/>
            <w:r w:rsidRPr="00E50641">
              <w:rPr>
                <w:rFonts w:asciiTheme="majorHAnsi" w:hAnsiTheme="majorHAnsi" w:cstheme="majorHAnsi"/>
                <w:bCs/>
                <w:color w:val="000000" w:themeColor="text1"/>
                <w:sz w:val="20"/>
                <w:szCs w:val="20"/>
              </w:rPr>
              <w:t>Optane</w:t>
            </w:r>
            <w:proofErr w:type="spellEnd"/>
          </w:p>
        </w:tc>
      </w:tr>
      <w:tr w:rsidR="003365B5" w:rsidRPr="00E50641" w14:paraId="3E3307DA" w14:textId="77777777" w:rsidTr="003365B5">
        <w:tc>
          <w:tcPr>
            <w:tcW w:w="1841" w:type="dxa"/>
            <w:tcBorders>
              <w:top w:val="single" w:sz="2" w:space="0" w:color="9CC2E5"/>
              <w:left w:val="nil"/>
              <w:bottom w:val="single" w:sz="2" w:space="0" w:color="9CC2E5"/>
              <w:right w:val="single" w:sz="2" w:space="0" w:color="9CC2E5"/>
            </w:tcBorders>
            <w:shd w:val="clear" w:color="auto" w:fill="FFFFFF"/>
          </w:tcPr>
          <w:p w14:paraId="2278FDEA" w14:textId="77777777" w:rsidR="003365B5" w:rsidRPr="00E50641" w:rsidRDefault="003365B5" w:rsidP="003365B5">
            <w:pPr>
              <w:tabs>
                <w:tab w:val="left" w:pos="851"/>
              </w:tabs>
              <w:spacing w:before="200"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płyta główna</w:t>
            </w:r>
          </w:p>
        </w:tc>
        <w:tc>
          <w:tcPr>
            <w:tcW w:w="7520" w:type="dxa"/>
            <w:tcBorders>
              <w:top w:val="single" w:sz="2" w:space="0" w:color="9CC2E5"/>
              <w:left w:val="single" w:sz="2" w:space="0" w:color="9CC2E5"/>
              <w:bottom w:val="single" w:sz="2" w:space="0" w:color="9CC2E5"/>
              <w:right w:val="nil"/>
            </w:tcBorders>
            <w:shd w:val="clear" w:color="auto" w:fill="FFFFFF"/>
          </w:tcPr>
          <w:p w14:paraId="16B1CDDB" w14:textId="1B8B3C71" w:rsidR="003365B5" w:rsidRPr="00E50641" w:rsidRDefault="003365B5" w:rsidP="003365B5">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Płyta główna dedykowana do zastosowań desktop, Zaprojektowana i wyprodukowana przez producenta komputera </w:t>
            </w:r>
          </w:p>
        </w:tc>
      </w:tr>
      <w:tr w:rsidR="003365B5" w:rsidRPr="00E50641" w14:paraId="611B4456" w14:textId="77777777" w:rsidTr="003365B5">
        <w:tc>
          <w:tcPr>
            <w:tcW w:w="1841" w:type="dxa"/>
            <w:tcBorders>
              <w:top w:val="single" w:sz="2" w:space="0" w:color="9CC2E5"/>
              <w:left w:val="nil"/>
              <w:bottom w:val="single" w:sz="2" w:space="0" w:color="9CC2E5"/>
              <w:right w:val="single" w:sz="2" w:space="0" w:color="9CC2E5"/>
            </w:tcBorders>
            <w:shd w:val="clear" w:color="auto" w:fill="DEEAF6"/>
          </w:tcPr>
          <w:p w14:paraId="46C10000" w14:textId="77777777" w:rsidR="003365B5" w:rsidRPr="00E50641" w:rsidRDefault="003365B5" w:rsidP="003365B5">
            <w:pPr>
              <w:tabs>
                <w:tab w:val="left" w:pos="851"/>
              </w:tabs>
              <w:spacing w:before="200"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procesor</w:t>
            </w:r>
          </w:p>
        </w:tc>
        <w:tc>
          <w:tcPr>
            <w:tcW w:w="7520" w:type="dxa"/>
            <w:tcBorders>
              <w:top w:val="single" w:sz="2" w:space="0" w:color="9CC2E5"/>
              <w:left w:val="single" w:sz="2" w:space="0" w:color="9CC2E5"/>
              <w:bottom w:val="single" w:sz="2" w:space="0" w:color="9CC2E5"/>
              <w:right w:val="nil"/>
            </w:tcBorders>
            <w:shd w:val="clear" w:color="auto" w:fill="DEEAF6"/>
          </w:tcPr>
          <w:p w14:paraId="7529D69D" w14:textId="77777777" w:rsidR="003365B5" w:rsidRPr="00E50641" w:rsidRDefault="003365B5" w:rsidP="003365B5">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Procesor klasy x86, 4-rdzeniowy, o </w:t>
            </w:r>
            <w:proofErr w:type="spellStart"/>
            <w:r w:rsidRPr="00E50641">
              <w:rPr>
                <w:rFonts w:asciiTheme="majorHAnsi" w:hAnsiTheme="majorHAnsi" w:cstheme="majorHAnsi"/>
                <w:bCs/>
                <w:color w:val="000000" w:themeColor="text1"/>
                <w:sz w:val="20"/>
                <w:szCs w:val="20"/>
              </w:rPr>
              <w:t>częstotliowości</w:t>
            </w:r>
            <w:proofErr w:type="spellEnd"/>
            <w:r w:rsidRPr="00E50641">
              <w:rPr>
                <w:rFonts w:asciiTheme="majorHAnsi" w:hAnsiTheme="majorHAnsi" w:cstheme="majorHAnsi"/>
                <w:bCs/>
                <w:color w:val="000000" w:themeColor="text1"/>
                <w:sz w:val="20"/>
                <w:szCs w:val="20"/>
              </w:rPr>
              <w:t xml:space="preserve"> min.2,8GHz, zaprojektowany do pracy w komputerach stacjonarnych, 8000 pkt wydajności liczonej w punktach na podstawie </w:t>
            </w:r>
            <w:proofErr w:type="spellStart"/>
            <w:r w:rsidRPr="00E50641">
              <w:rPr>
                <w:rFonts w:asciiTheme="majorHAnsi" w:hAnsiTheme="majorHAnsi" w:cstheme="majorHAnsi"/>
                <w:bCs/>
                <w:color w:val="000000" w:themeColor="text1"/>
                <w:sz w:val="20"/>
                <w:szCs w:val="20"/>
              </w:rPr>
              <w:t>PerformanceTest</w:t>
            </w:r>
            <w:proofErr w:type="spellEnd"/>
            <w:r w:rsidRPr="00E50641">
              <w:rPr>
                <w:rFonts w:asciiTheme="majorHAnsi" w:hAnsiTheme="majorHAnsi" w:cstheme="majorHAnsi"/>
                <w:bCs/>
                <w:color w:val="000000" w:themeColor="text1"/>
                <w:sz w:val="20"/>
                <w:szCs w:val="20"/>
              </w:rPr>
              <w:t xml:space="preserve"> w teście CPU Mark według wyników opublikowanych na http://www.cpubenchmark.net/. Wykonawca w składanej ofercie winien podać dokładny model oferowanego podzespołu.</w:t>
            </w:r>
          </w:p>
        </w:tc>
      </w:tr>
      <w:tr w:rsidR="003365B5" w:rsidRPr="00E50641" w14:paraId="125B5805" w14:textId="77777777" w:rsidTr="003365B5">
        <w:tc>
          <w:tcPr>
            <w:tcW w:w="1841" w:type="dxa"/>
            <w:tcBorders>
              <w:top w:val="single" w:sz="2" w:space="0" w:color="9CC2E5"/>
              <w:left w:val="nil"/>
              <w:bottom w:val="single" w:sz="2" w:space="0" w:color="9CC2E5"/>
              <w:right w:val="single" w:sz="2" w:space="0" w:color="9CC2E5"/>
            </w:tcBorders>
            <w:shd w:val="clear" w:color="auto" w:fill="FFFFFF"/>
          </w:tcPr>
          <w:p w14:paraId="6E198875" w14:textId="77777777" w:rsidR="003365B5" w:rsidRPr="00E50641" w:rsidRDefault="003365B5" w:rsidP="003365B5">
            <w:pPr>
              <w:tabs>
                <w:tab w:val="left" w:pos="851"/>
              </w:tabs>
              <w:spacing w:before="200"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pamięć operacyjna </w:t>
            </w:r>
          </w:p>
        </w:tc>
        <w:tc>
          <w:tcPr>
            <w:tcW w:w="7520" w:type="dxa"/>
            <w:tcBorders>
              <w:top w:val="single" w:sz="2" w:space="0" w:color="9CC2E5"/>
              <w:left w:val="single" w:sz="2" w:space="0" w:color="9CC2E5"/>
              <w:bottom w:val="single" w:sz="2" w:space="0" w:color="9CC2E5"/>
              <w:right w:val="nil"/>
            </w:tcBorders>
            <w:shd w:val="clear" w:color="auto" w:fill="FFFFFF"/>
          </w:tcPr>
          <w:p w14:paraId="6494DBF3" w14:textId="6A04F1A7" w:rsidR="003365B5" w:rsidRPr="00E50641" w:rsidRDefault="003365B5" w:rsidP="003365B5">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Min. </w:t>
            </w:r>
            <w:r w:rsidR="004557D8" w:rsidRPr="00E50641">
              <w:rPr>
                <w:rFonts w:asciiTheme="majorHAnsi" w:hAnsiTheme="majorHAnsi" w:cstheme="majorHAnsi"/>
                <w:bCs/>
                <w:color w:val="000000" w:themeColor="text1"/>
                <w:sz w:val="20"/>
                <w:szCs w:val="20"/>
              </w:rPr>
              <w:t>16</w:t>
            </w:r>
            <w:r w:rsidRPr="00E50641">
              <w:rPr>
                <w:rFonts w:asciiTheme="majorHAnsi" w:hAnsiTheme="majorHAnsi" w:cstheme="majorHAnsi"/>
                <w:bCs/>
                <w:color w:val="000000" w:themeColor="text1"/>
                <w:sz w:val="20"/>
                <w:szCs w:val="20"/>
              </w:rPr>
              <w:t xml:space="preserve">GB DDR4 2400MHz z możliwością rozszerzenia do 32 GB </w:t>
            </w:r>
          </w:p>
          <w:p w14:paraId="3DC6E566" w14:textId="77777777" w:rsidR="003365B5" w:rsidRPr="00E50641" w:rsidRDefault="003365B5" w:rsidP="003365B5">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Ilość banków pamięci: min. 2 szt. w tym wolny min. 1 szt.</w:t>
            </w:r>
          </w:p>
        </w:tc>
      </w:tr>
      <w:tr w:rsidR="003365B5" w:rsidRPr="00E50641" w14:paraId="22A5023A" w14:textId="77777777" w:rsidTr="003365B5">
        <w:tc>
          <w:tcPr>
            <w:tcW w:w="1841" w:type="dxa"/>
            <w:tcBorders>
              <w:top w:val="single" w:sz="2" w:space="0" w:color="9CC2E5"/>
              <w:left w:val="nil"/>
              <w:bottom w:val="single" w:sz="2" w:space="0" w:color="9CC2E5"/>
              <w:right w:val="single" w:sz="2" w:space="0" w:color="9CC2E5"/>
            </w:tcBorders>
            <w:shd w:val="clear" w:color="auto" w:fill="DEEAF6"/>
          </w:tcPr>
          <w:p w14:paraId="554C62C0" w14:textId="77777777" w:rsidR="003365B5" w:rsidRPr="00E50641" w:rsidRDefault="003365B5" w:rsidP="003365B5">
            <w:pPr>
              <w:tabs>
                <w:tab w:val="left" w:pos="851"/>
              </w:tabs>
              <w:spacing w:before="200"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dysk</w:t>
            </w:r>
          </w:p>
        </w:tc>
        <w:tc>
          <w:tcPr>
            <w:tcW w:w="7520" w:type="dxa"/>
            <w:tcBorders>
              <w:top w:val="single" w:sz="2" w:space="0" w:color="9CC2E5"/>
              <w:left w:val="single" w:sz="2" w:space="0" w:color="9CC2E5"/>
              <w:bottom w:val="single" w:sz="2" w:space="0" w:color="9CC2E5"/>
              <w:right w:val="nil"/>
            </w:tcBorders>
            <w:shd w:val="clear" w:color="auto" w:fill="DEEAF6"/>
          </w:tcPr>
          <w:p w14:paraId="6E753CA9" w14:textId="60263496" w:rsidR="003365B5" w:rsidRPr="00E50641" w:rsidRDefault="003365B5" w:rsidP="003365B5">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Min. </w:t>
            </w:r>
            <w:r w:rsidR="00154FE5" w:rsidRPr="00E50641">
              <w:rPr>
                <w:rFonts w:asciiTheme="majorHAnsi" w:hAnsiTheme="majorHAnsi" w:cstheme="majorHAnsi"/>
                <w:bCs/>
                <w:color w:val="000000" w:themeColor="text1"/>
                <w:sz w:val="20"/>
                <w:szCs w:val="20"/>
              </w:rPr>
              <w:t>256</w:t>
            </w:r>
            <w:r w:rsidR="00963280" w:rsidRPr="00E50641">
              <w:rPr>
                <w:rFonts w:asciiTheme="majorHAnsi" w:hAnsiTheme="majorHAnsi" w:cstheme="majorHAnsi"/>
                <w:bCs/>
                <w:color w:val="000000" w:themeColor="text1"/>
                <w:sz w:val="20"/>
                <w:szCs w:val="20"/>
              </w:rPr>
              <w:t xml:space="preserve"> </w:t>
            </w:r>
            <w:r w:rsidRPr="00E50641">
              <w:rPr>
                <w:rFonts w:asciiTheme="majorHAnsi" w:hAnsiTheme="majorHAnsi" w:cstheme="majorHAnsi"/>
                <w:bCs/>
                <w:color w:val="000000" w:themeColor="text1"/>
                <w:sz w:val="20"/>
                <w:szCs w:val="20"/>
              </w:rPr>
              <w:t xml:space="preserve">GB </w:t>
            </w:r>
            <w:r w:rsidR="00115208" w:rsidRPr="00E50641">
              <w:rPr>
                <w:rFonts w:asciiTheme="majorHAnsi" w:hAnsiTheme="majorHAnsi" w:cstheme="majorHAnsi"/>
                <w:bCs/>
                <w:color w:val="000000" w:themeColor="text1"/>
                <w:sz w:val="20"/>
                <w:szCs w:val="20"/>
              </w:rPr>
              <w:t xml:space="preserve">SSD </w:t>
            </w:r>
            <w:r w:rsidRPr="00E50641">
              <w:rPr>
                <w:rFonts w:asciiTheme="majorHAnsi" w:hAnsiTheme="majorHAnsi" w:cstheme="majorHAnsi"/>
                <w:bCs/>
                <w:color w:val="000000" w:themeColor="text1"/>
                <w:sz w:val="20"/>
                <w:szCs w:val="20"/>
              </w:rPr>
              <w:t>wspierający sprzętowe szyfrowanie dysku, zawierający partycję RECOVERY umożliwiającą odtworzenie systemu operacyjnego fabrycznie zainstalowanego na komputerze po awarii.</w:t>
            </w:r>
          </w:p>
        </w:tc>
      </w:tr>
      <w:tr w:rsidR="003365B5" w:rsidRPr="00E50641" w14:paraId="1C9CFBFF" w14:textId="77777777" w:rsidTr="003365B5">
        <w:tc>
          <w:tcPr>
            <w:tcW w:w="1841" w:type="dxa"/>
            <w:tcBorders>
              <w:top w:val="single" w:sz="2" w:space="0" w:color="9CC2E5"/>
              <w:left w:val="nil"/>
              <w:bottom w:val="single" w:sz="2" w:space="0" w:color="9CC2E5"/>
              <w:right w:val="single" w:sz="2" w:space="0" w:color="9CC2E5"/>
            </w:tcBorders>
            <w:shd w:val="clear" w:color="auto" w:fill="FFFFFF"/>
          </w:tcPr>
          <w:p w14:paraId="2F533507" w14:textId="77777777" w:rsidR="003365B5" w:rsidRPr="00E50641" w:rsidRDefault="003365B5" w:rsidP="003365B5">
            <w:pPr>
              <w:tabs>
                <w:tab w:val="left" w:pos="851"/>
              </w:tabs>
              <w:spacing w:before="200"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napęd optyczny</w:t>
            </w:r>
          </w:p>
        </w:tc>
        <w:tc>
          <w:tcPr>
            <w:tcW w:w="7520" w:type="dxa"/>
            <w:tcBorders>
              <w:top w:val="single" w:sz="2" w:space="0" w:color="9CC2E5"/>
              <w:left w:val="single" w:sz="2" w:space="0" w:color="9CC2E5"/>
              <w:bottom w:val="single" w:sz="2" w:space="0" w:color="9CC2E5"/>
              <w:right w:val="nil"/>
            </w:tcBorders>
            <w:shd w:val="clear" w:color="auto" w:fill="FFFFFF"/>
          </w:tcPr>
          <w:p w14:paraId="26260BBC" w14:textId="77777777" w:rsidR="003365B5" w:rsidRPr="00E50641" w:rsidRDefault="003365B5" w:rsidP="003365B5">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Nagrywarka DVD +/-RW wraz z dołączonym oprogramowaniem do odtwarzania i nagrywania</w:t>
            </w:r>
          </w:p>
        </w:tc>
      </w:tr>
      <w:tr w:rsidR="003365B5" w:rsidRPr="00E50641" w14:paraId="5EBC748B" w14:textId="77777777" w:rsidTr="003365B5">
        <w:tc>
          <w:tcPr>
            <w:tcW w:w="1841" w:type="dxa"/>
            <w:tcBorders>
              <w:top w:val="single" w:sz="2" w:space="0" w:color="9CC2E5"/>
              <w:left w:val="nil"/>
              <w:bottom w:val="single" w:sz="2" w:space="0" w:color="9CC2E5"/>
              <w:right w:val="single" w:sz="2" w:space="0" w:color="9CC2E5"/>
            </w:tcBorders>
            <w:shd w:val="clear" w:color="auto" w:fill="DEEAF6"/>
          </w:tcPr>
          <w:p w14:paraId="4D7C312A" w14:textId="77777777" w:rsidR="003365B5" w:rsidRPr="00E50641" w:rsidRDefault="003365B5" w:rsidP="003365B5">
            <w:pPr>
              <w:tabs>
                <w:tab w:val="left" w:pos="851"/>
              </w:tabs>
              <w:spacing w:before="200"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karta graficzna</w:t>
            </w:r>
          </w:p>
        </w:tc>
        <w:tc>
          <w:tcPr>
            <w:tcW w:w="7520" w:type="dxa"/>
            <w:tcBorders>
              <w:top w:val="single" w:sz="2" w:space="0" w:color="9CC2E5"/>
              <w:left w:val="single" w:sz="2" w:space="0" w:color="9CC2E5"/>
              <w:bottom w:val="single" w:sz="2" w:space="0" w:color="9CC2E5"/>
              <w:right w:val="nil"/>
            </w:tcBorders>
            <w:shd w:val="clear" w:color="auto" w:fill="DEEAF6"/>
          </w:tcPr>
          <w:p w14:paraId="3076F5B2" w14:textId="77777777" w:rsidR="003365B5" w:rsidRPr="00E50641" w:rsidRDefault="003365B5" w:rsidP="003365B5">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Zintegrowana karta graficzna wykorzystująca pamięć RAM systemu przydzielaną dynamicznie na potrzeby grafiki w trybie UMA (</w:t>
            </w:r>
            <w:proofErr w:type="spellStart"/>
            <w:r w:rsidRPr="00E50641">
              <w:rPr>
                <w:rFonts w:asciiTheme="majorHAnsi" w:hAnsiTheme="majorHAnsi" w:cstheme="majorHAnsi"/>
                <w:bCs/>
                <w:color w:val="000000" w:themeColor="text1"/>
                <w:sz w:val="20"/>
                <w:szCs w:val="20"/>
              </w:rPr>
              <w:t>Unified</w:t>
            </w:r>
            <w:proofErr w:type="spellEnd"/>
            <w:r w:rsidRPr="00E50641">
              <w:rPr>
                <w:rFonts w:asciiTheme="majorHAnsi" w:hAnsiTheme="majorHAnsi" w:cstheme="majorHAnsi"/>
                <w:bCs/>
                <w:color w:val="000000" w:themeColor="text1"/>
                <w:sz w:val="20"/>
                <w:szCs w:val="20"/>
              </w:rPr>
              <w:t xml:space="preserve"> Memory Access).</w:t>
            </w:r>
          </w:p>
        </w:tc>
      </w:tr>
      <w:tr w:rsidR="003365B5" w:rsidRPr="00E50641" w14:paraId="0E6EFDA9" w14:textId="77777777" w:rsidTr="003365B5">
        <w:tc>
          <w:tcPr>
            <w:tcW w:w="1841" w:type="dxa"/>
            <w:tcBorders>
              <w:top w:val="single" w:sz="2" w:space="0" w:color="9CC2E5"/>
              <w:left w:val="nil"/>
              <w:bottom w:val="single" w:sz="2" w:space="0" w:color="9CC2E5"/>
              <w:right w:val="single" w:sz="2" w:space="0" w:color="9CC2E5"/>
            </w:tcBorders>
            <w:shd w:val="clear" w:color="auto" w:fill="FFFFFF"/>
          </w:tcPr>
          <w:p w14:paraId="7ECFF240" w14:textId="77777777" w:rsidR="003365B5" w:rsidRPr="00E50641" w:rsidRDefault="003365B5" w:rsidP="003365B5">
            <w:pPr>
              <w:tabs>
                <w:tab w:val="left" w:pos="851"/>
              </w:tabs>
              <w:spacing w:before="200"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audio/video</w:t>
            </w:r>
          </w:p>
        </w:tc>
        <w:tc>
          <w:tcPr>
            <w:tcW w:w="7520" w:type="dxa"/>
            <w:tcBorders>
              <w:top w:val="single" w:sz="2" w:space="0" w:color="9CC2E5"/>
              <w:left w:val="single" w:sz="2" w:space="0" w:color="9CC2E5"/>
              <w:bottom w:val="single" w:sz="2" w:space="0" w:color="9CC2E5"/>
              <w:right w:val="nil"/>
            </w:tcBorders>
            <w:shd w:val="clear" w:color="auto" w:fill="FFFFFF"/>
          </w:tcPr>
          <w:p w14:paraId="0A8D87D3" w14:textId="77777777" w:rsidR="003365B5" w:rsidRPr="00E50641" w:rsidRDefault="003365B5" w:rsidP="003365B5">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Karta dźwiękowa zintegrowana z płytą główną, zgodna z High Definition. </w:t>
            </w:r>
          </w:p>
          <w:p w14:paraId="72A065D1" w14:textId="2D38163F" w:rsidR="003365B5" w:rsidRPr="00E50641" w:rsidRDefault="003365B5" w:rsidP="003365B5">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Wbudowane w odbudowę komputera głośniki stereo 2x2W, wbudowane dwa mikrofony, wbudowana kamera</w:t>
            </w:r>
            <w:r w:rsidR="0084563B">
              <w:rPr>
                <w:rFonts w:asciiTheme="majorHAnsi" w:hAnsiTheme="majorHAnsi" w:cstheme="majorHAnsi"/>
                <w:bCs/>
                <w:color w:val="000000" w:themeColor="text1"/>
                <w:sz w:val="20"/>
                <w:szCs w:val="20"/>
              </w:rPr>
              <w:t xml:space="preserve"> </w:t>
            </w:r>
            <w:r w:rsidR="0084563B" w:rsidRPr="000F2ECD">
              <w:rPr>
                <w:rFonts w:asciiTheme="majorHAnsi" w:hAnsiTheme="majorHAnsi" w:cstheme="majorHAnsi"/>
                <w:color w:val="000000" w:themeColor="text1"/>
                <w:sz w:val="20"/>
                <w:szCs w:val="20"/>
              </w:rPr>
              <w:t xml:space="preserve">w przypadku obudowy </w:t>
            </w:r>
            <w:r w:rsidR="0084563B" w:rsidRPr="000F2ECD">
              <w:rPr>
                <w:rFonts w:asciiTheme="majorHAnsi" w:hAnsiTheme="majorHAnsi" w:cstheme="majorHAnsi"/>
                <w:bCs/>
                <w:color w:val="000000" w:themeColor="text1"/>
                <w:sz w:val="20"/>
                <w:szCs w:val="20"/>
              </w:rPr>
              <w:t xml:space="preserve">Typu </w:t>
            </w:r>
            <w:proofErr w:type="spellStart"/>
            <w:r w:rsidR="0084563B" w:rsidRPr="000F2ECD">
              <w:rPr>
                <w:rFonts w:asciiTheme="majorHAnsi" w:hAnsiTheme="majorHAnsi" w:cstheme="majorHAnsi"/>
                <w:bCs/>
                <w:color w:val="000000" w:themeColor="text1"/>
                <w:sz w:val="20"/>
                <w:szCs w:val="20"/>
              </w:rPr>
              <w:t>All</w:t>
            </w:r>
            <w:proofErr w:type="spellEnd"/>
            <w:r w:rsidR="0084563B" w:rsidRPr="000F2ECD">
              <w:rPr>
                <w:rFonts w:asciiTheme="majorHAnsi" w:hAnsiTheme="majorHAnsi" w:cstheme="majorHAnsi"/>
                <w:bCs/>
                <w:color w:val="000000" w:themeColor="text1"/>
                <w:sz w:val="20"/>
                <w:szCs w:val="20"/>
              </w:rPr>
              <w:t xml:space="preserve"> in One</w:t>
            </w:r>
          </w:p>
        </w:tc>
      </w:tr>
      <w:tr w:rsidR="003365B5" w:rsidRPr="00E50641" w14:paraId="42935A1C" w14:textId="77777777" w:rsidTr="003365B5">
        <w:tc>
          <w:tcPr>
            <w:tcW w:w="1841" w:type="dxa"/>
            <w:tcBorders>
              <w:top w:val="single" w:sz="2" w:space="0" w:color="9CC2E5"/>
              <w:left w:val="nil"/>
              <w:bottom w:val="single" w:sz="2" w:space="0" w:color="9CC2E5"/>
              <w:right w:val="single" w:sz="2" w:space="0" w:color="9CC2E5"/>
            </w:tcBorders>
            <w:shd w:val="clear" w:color="auto" w:fill="DEEAF6"/>
          </w:tcPr>
          <w:p w14:paraId="53060440" w14:textId="77777777" w:rsidR="003365B5" w:rsidRPr="00E50641" w:rsidRDefault="003365B5" w:rsidP="003365B5">
            <w:pPr>
              <w:tabs>
                <w:tab w:val="left" w:pos="851"/>
              </w:tabs>
              <w:spacing w:before="200"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karta sieciowa</w:t>
            </w:r>
          </w:p>
        </w:tc>
        <w:tc>
          <w:tcPr>
            <w:tcW w:w="7520" w:type="dxa"/>
            <w:tcBorders>
              <w:top w:val="single" w:sz="2" w:space="0" w:color="9CC2E5"/>
              <w:left w:val="single" w:sz="2" w:space="0" w:color="9CC2E5"/>
              <w:bottom w:val="single" w:sz="2" w:space="0" w:color="9CC2E5"/>
              <w:right w:val="nil"/>
            </w:tcBorders>
            <w:shd w:val="clear" w:color="auto" w:fill="DEEAF6"/>
          </w:tcPr>
          <w:p w14:paraId="28DDEC82" w14:textId="77777777" w:rsidR="003365B5" w:rsidRPr="00E50641" w:rsidRDefault="003365B5" w:rsidP="003365B5">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10/100/1000 – złącze RJ45 </w:t>
            </w:r>
            <w:proofErr w:type="spellStart"/>
            <w:r w:rsidRPr="00E50641">
              <w:rPr>
                <w:rFonts w:asciiTheme="majorHAnsi" w:hAnsiTheme="majorHAnsi" w:cstheme="majorHAnsi"/>
                <w:bCs/>
                <w:color w:val="000000" w:themeColor="text1"/>
                <w:sz w:val="20"/>
                <w:szCs w:val="20"/>
              </w:rPr>
              <w:t>WoL</w:t>
            </w:r>
            <w:proofErr w:type="spellEnd"/>
          </w:p>
          <w:p w14:paraId="64C70839" w14:textId="77777777" w:rsidR="003365B5" w:rsidRPr="00E50641" w:rsidRDefault="003365B5" w:rsidP="003365B5">
            <w:pPr>
              <w:tabs>
                <w:tab w:val="left" w:pos="459"/>
              </w:tabs>
              <w:spacing w:line="276" w:lineRule="auto"/>
              <w:jc w:val="both"/>
              <w:rPr>
                <w:rFonts w:asciiTheme="majorHAnsi" w:hAnsiTheme="majorHAnsi" w:cstheme="majorHAnsi"/>
                <w:bCs/>
                <w:color w:val="000000" w:themeColor="text1"/>
                <w:sz w:val="20"/>
                <w:szCs w:val="20"/>
              </w:rPr>
            </w:pPr>
            <w:proofErr w:type="spellStart"/>
            <w:r w:rsidRPr="00E50641">
              <w:rPr>
                <w:rFonts w:asciiTheme="majorHAnsi" w:hAnsiTheme="majorHAnsi" w:cstheme="majorHAnsi"/>
                <w:bCs/>
                <w:color w:val="000000" w:themeColor="text1"/>
                <w:sz w:val="20"/>
                <w:szCs w:val="20"/>
              </w:rPr>
              <w:t>WiFi</w:t>
            </w:r>
            <w:proofErr w:type="spellEnd"/>
            <w:r w:rsidRPr="00E50641">
              <w:rPr>
                <w:rFonts w:asciiTheme="majorHAnsi" w:hAnsiTheme="majorHAnsi" w:cstheme="majorHAnsi"/>
                <w:bCs/>
                <w:color w:val="000000" w:themeColor="text1"/>
                <w:sz w:val="20"/>
                <w:szCs w:val="20"/>
              </w:rPr>
              <w:t xml:space="preserve"> AC 2x2 + BT 4.2</w:t>
            </w:r>
          </w:p>
        </w:tc>
      </w:tr>
      <w:tr w:rsidR="003365B5" w:rsidRPr="00E50641" w14:paraId="3B763ADE" w14:textId="77777777" w:rsidTr="003365B5">
        <w:tc>
          <w:tcPr>
            <w:tcW w:w="1841" w:type="dxa"/>
            <w:tcBorders>
              <w:top w:val="single" w:sz="2" w:space="0" w:color="9CC2E5"/>
              <w:left w:val="nil"/>
              <w:bottom w:val="single" w:sz="2" w:space="0" w:color="9CC2E5"/>
              <w:right w:val="single" w:sz="2" w:space="0" w:color="9CC2E5"/>
            </w:tcBorders>
            <w:shd w:val="clear" w:color="auto" w:fill="FFFFFF"/>
          </w:tcPr>
          <w:p w14:paraId="29F4B120" w14:textId="77777777" w:rsidR="003365B5" w:rsidRPr="00E50641" w:rsidRDefault="003365B5" w:rsidP="003365B5">
            <w:pPr>
              <w:tabs>
                <w:tab w:val="left" w:pos="851"/>
              </w:tabs>
              <w:spacing w:before="200"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porty/złącza</w:t>
            </w:r>
          </w:p>
        </w:tc>
        <w:tc>
          <w:tcPr>
            <w:tcW w:w="7520" w:type="dxa"/>
            <w:tcBorders>
              <w:top w:val="single" w:sz="2" w:space="0" w:color="9CC2E5"/>
              <w:left w:val="single" w:sz="2" w:space="0" w:color="9CC2E5"/>
              <w:bottom w:val="single" w:sz="2" w:space="0" w:color="9CC2E5"/>
              <w:right w:val="nil"/>
            </w:tcBorders>
            <w:shd w:val="clear" w:color="auto" w:fill="FFFFFF"/>
          </w:tcPr>
          <w:p w14:paraId="2B3BE102" w14:textId="2828C479" w:rsidR="003365B5" w:rsidRPr="00E50641" w:rsidRDefault="003365B5" w:rsidP="00B44FC9">
            <w:pPr>
              <w:numPr>
                <w:ilvl w:val="0"/>
                <w:numId w:val="81"/>
              </w:numPr>
              <w:tabs>
                <w:tab w:val="left" w:pos="427"/>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min. 1xDP umożliwiający podłączenie dodatkowego zewnętrznego wyświetlacza</w:t>
            </w:r>
            <w:r w:rsidR="00C96A28">
              <w:rPr>
                <w:rFonts w:asciiTheme="majorHAnsi" w:hAnsiTheme="majorHAnsi" w:cstheme="majorHAnsi"/>
                <w:bCs/>
                <w:color w:val="000000" w:themeColor="text1"/>
                <w:sz w:val="20"/>
                <w:szCs w:val="20"/>
              </w:rPr>
              <w:t xml:space="preserve">          lub 1 x HDMI</w:t>
            </w:r>
          </w:p>
          <w:p w14:paraId="3333CF09" w14:textId="485738FD" w:rsidR="003365B5" w:rsidRPr="00E50641" w:rsidRDefault="0065344B" w:rsidP="00B44FC9">
            <w:pPr>
              <w:numPr>
                <w:ilvl w:val="0"/>
                <w:numId w:val="81"/>
              </w:numPr>
              <w:tabs>
                <w:tab w:val="left" w:pos="427"/>
              </w:tabs>
              <w:spacing w:line="276" w:lineRule="auto"/>
              <w:ind w:left="427"/>
              <w:jc w:val="both"/>
              <w:rPr>
                <w:rFonts w:asciiTheme="majorHAnsi" w:hAnsiTheme="majorHAnsi" w:cstheme="majorHAnsi"/>
                <w:bCs/>
                <w:color w:val="000000" w:themeColor="text1"/>
                <w:sz w:val="20"/>
                <w:szCs w:val="20"/>
              </w:rPr>
            </w:pPr>
            <w:r>
              <w:rPr>
                <w:rFonts w:asciiTheme="majorHAnsi" w:hAnsiTheme="majorHAnsi" w:cstheme="majorHAnsi"/>
                <w:bCs/>
                <w:color w:val="000000" w:themeColor="text1"/>
                <w:sz w:val="20"/>
                <w:szCs w:val="20"/>
              </w:rPr>
              <w:t>min 2</w:t>
            </w:r>
            <w:r w:rsidR="003365B5" w:rsidRPr="00E50641">
              <w:rPr>
                <w:rFonts w:asciiTheme="majorHAnsi" w:hAnsiTheme="majorHAnsi" w:cstheme="majorHAnsi"/>
                <w:bCs/>
                <w:color w:val="000000" w:themeColor="text1"/>
                <w:sz w:val="20"/>
                <w:szCs w:val="20"/>
              </w:rPr>
              <w:t xml:space="preserve"> x USB</w:t>
            </w:r>
            <w:r>
              <w:rPr>
                <w:rFonts w:asciiTheme="majorHAnsi" w:hAnsiTheme="majorHAnsi" w:cstheme="majorHAnsi"/>
                <w:bCs/>
                <w:color w:val="000000" w:themeColor="text1"/>
                <w:sz w:val="20"/>
                <w:szCs w:val="20"/>
              </w:rPr>
              <w:t xml:space="preserve"> 3.0 i 2 x USB 2.0</w:t>
            </w:r>
            <w:r w:rsidR="003365B5" w:rsidRPr="00E50641">
              <w:rPr>
                <w:rFonts w:asciiTheme="majorHAnsi" w:hAnsiTheme="majorHAnsi" w:cstheme="majorHAnsi"/>
                <w:bCs/>
                <w:color w:val="000000" w:themeColor="text1"/>
                <w:sz w:val="20"/>
                <w:szCs w:val="20"/>
              </w:rPr>
              <w:t>;</w:t>
            </w:r>
          </w:p>
          <w:p w14:paraId="659A66C8" w14:textId="77777777" w:rsidR="003365B5" w:rsidRPr="00E50641" w:rsidRDefault="003365B5" w:rsidP="00B44FC9">
            <w:pPr>
              <w:numPr>
                <w:ilvl w:val="0"/>
                <w:numId w:val="81"/>
              </w:numPr>
              <w:tabs>
                <w:tab w:val="left" w:pos="427"/>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port sieciowy RJ-45, </w:t>
            </w:r>
          </w:p>
          <w:p w14:paraId="34CF1DE0" w14:textId="0092CD14" w:rsidR="003365B5" w:rsidRPr="00E50641" w:rsidRDefault="003365B5" w:rsidP="00B44FC9">
            <w:pPr>
              <w:numPr>
                <w:ilvl w:val="0"/>
                <w:numId w:val="81"/>
              </w:numPr>
              <w:tabs>
                <w:tab w:val="left" w:pos="427"/>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port słuchawek i mikrofonu</w:t>
            </w:r>
          </w:p>
          <w:p w14:paraId="08B9EC20" w14:textId="77777777" w:rsidR="003365B5" w:rsidRPr="00E50641" w:rsidRDefault="003365B5" w:rsidP="003365B5">
            <w:pPr>
              <w:tabs>
                <w:tab w:val="left" w:pos="459"/>
              </w:tabs>
              <w:spacing w:line="276" w:lineRule="auto"/>
              <w:jc w:val="both"/>
              <w:rPr>
                <w:rFonts w:asciiTheme="majorHAnsi" w:hAnsiTheme="majorHAnsi" w:cstheme="majorHAnsi"/>
                <w:bCs/>
                <w:color w:val="000000" w:themeColor="text1"/>
                <w:sz w:val="20"/>
                <w:szCs w:val="20"/>
              </w:rPr>
            </w:pPr>
          </w:p>
          <w:p w14:paraId="5FA4419E" w14:textId="77777777" w:rsidR="003365B5" w:rsidRPr="00E50641" w:rsidRDefault="003365B5" w:rsidP="003365B5">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Wymagana ilość i rozmieszczenie (na zewnątrz obudowy komputera) portów USB nie może być osiągnięta w wyniku stosowania konwerterów, przejściówek itp.</w:t>
            </w:r>
          </w:p>
        </w:tc>
      </w:tr>
      <w:tr w:rsidR="003365B5" w:rsidRPr="00E50641" w14:paraId="643A80EF" w14:textId="77777777" w:rsidTr="003365B5">
        <w:tc>
          <w:tcPr>
            <w:tcW w:w="1841" w:type="dxa"/>
            <w:tcBorders>
              <w:top w:val="single" w:sz="2" w:space="0" w:color="9CC2E5"/>
              <w:left w:val="nil"/>
              <w:bottom w:val="single" w:sz="2" w:space="0" w:color="9CC2E5"/>
              <w:right w:val="single" w:sz="2" w:space="0" w:color="9CC2E5"/>
            </w:tcBorders>
            <w:shd w:val="clear" w:color="auto" w:fill="DEEAF6"/>
          </w:tcPr>
          <w:p w14:paraId="41BD22C7" w14:textId="77777777" w:rsidR="003365B5" w:rsidRPr="00E50641" w:rsidRDefault="003365B5" w:rsidP="003365B5">
            <w:pPr>
              <w:tabs>
                <w:tab w:val="left" w:pos="851"/>
              </w:tabs>
              <w:spacing w:before="200"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klawiatura/mysz</w:t>
            </w:r>
          </w:p>
        </w:tc>
        <w:tc>
          <w:tcPr>
            <w:tcW w:w="7520" w:type="dxa"/>
            <w:tcBorders>
              <w:top w:val="single" w:sz="2" w:space="0" w:color="9CC2E5"/>
              <w:left w:val="single" w:sz="2" w:space="0" w:color="9CC2E5"/>
              <w:bottom w:val="single" w:sz="2" w:space="0" w:color="9CC2E5"/>
              <w:right w:val="nil"/>
            </w:tcBorders>
            <w:shd w:val="clear" w:color="auto" w:fill="DEEAF6"/>
          </w:tcPr>
          <w:p w14:paraId="0FEBF4C0" w14:textId="1AD22932" w:rsidR="003365B5" w:rsidRPr="00E50641" w:rsidRDefault="003365B5" w:rsidP="003365B5">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Klawiatura</w:t>
            </w:r>
            <w:r w:rsidR="00E473B5" w:rsidRPr="00E50641">
              <w:rPr>
                <w:rFonts w:asciiTheme="majorHAnsi" w:hAnsiTheme="majorHAnsi" w:cstheme="majorHAnsi"/>
                <w:bCs/>
                <w:color w:val="000000" w:themeColor="text1"/>
                <w:sz w:val="20"/>
                <w:szCs w:val="20"/>
              </w:rPr>
              <w:t xml:space="preserve"> i mysz </w:t>
            </w:r>
            <w:r w:rsidRPr="00E50641">
              <w:rPr>
                <w:rFonts w:asciiTheme="majorHAnsi" w:hAnsiTheme="majorHAnsi" w:cstheme="majorHAnsi"/>
                <w:bCs/>
                <w:color w:val="000000" w:themeColor="text1"/>
                <w:sz w:val="20"/>
                <w:szCs w:val="20"/>
              </w:rPr>
              <w:t xml:space="preserve">w układzie US lub EU, </w:t>
            </w:r>
          </w:p>
          <w:p w14:paraId="6A193606" w14:textId="07872AC3" w:rsidR="003365B5" w:rsidRPr="00E50641" w:rsidRDefault="003365B5" w:rsidP="003365B5">
            <w:pPr>
              <w:tabs>
                <w:tab w:val="left" w:pos="459"/>
              </w:tabs>
              <w:spacing w:line="276" w:lineRule="auto"/>
              <w:jc w:val="both"/>
              <w:rPr>
                <w:rFonts w:asciiTheme="majorHAnsi" w:hAnsiTheme="majorHAnsi" w:cstheme="majorHAnsi"/>
                <w:bCs/>
                <w:strike/>
                <w:color w:val="000000" w:themeColor="text1"/>
                <w:sz w:val="20"/>
                <w:szCs w:val="20"/>
              </w:rPr>
            </w:pPr>
          </w:p>
        </w:tc>
      </w:tr>
      <w:tr w:rsidR="003365B5" w:rsidRPr="00E50641" w14:paraId="1FCDF830" w14:textId="77777777" w:rsidTr="003365B5">
        <w:tc>
          <w:tcPr>
            <w:tcW w:w="1841" w:type="dxa"/>
            <w:tcBorders>
              <w:top w:val="single" w:sz="2" w:space="0" w:color="9CC2E5"/>
              <w:left w:val="nil"/>
              <w:bottom w:val="single" w:sz="2" w:space="0" w:color="9CC2E5"/>
              <w:right w:val="single" w:sz="2" w:space="0" w:color="9CC2E5"/>
            </w:tcBorders>
            <w:shd w:val="clear" w:color="auto" w:fill="FFFFFF"/>
          </w:tcPr>
          <w:p w14:paraId="33713B39" w14:textId="7D994314" w:rsidR="003365B5" w:rsidRPr="00E50641" w:rsidRDefault="0081558C" w:rsidP="0081558C">
            <w:pPr>
              <w:tabs>
                <w:tab w:val="left" w:pos="851"/>
              </w:tabs>
              <w:spacing w:before="200"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Z</w:t>
            </w:r>
            <w:r w:rsidR="003365B5" w:rsidRPr="00E50641">
              <w:rPr>
                <w:rFonts w:asciiTheme="majorHAnsi" w:hAnsiTheme="majorHAnsi" w:cstheme="majorHAnsi"/>
                <w:bCs/>
                <w:color w:val="000000" w:themeColor="text1"/>
                <w:sz w:val="20"/>
                <w:szCs w:val="20"/>
              </w:rPr>
              <w:t>asilacz</w:t>
            </w:r>
            <w:r w:rsidRPr="00E50641">
              <w:rPr>
                <w:rFonts w:asciiTheme="majorHAnsi" w:hAnsiTheme="majorHAnsi" w:cstheme="majorHAnsi"/>
                <w:bCs/>
                <w:color w:val="000000" w:themeColor="text1"/>
                <w:sz w:val="20"/>
                <w:szCs w:val="20"/>
              </w:rPr>
              <w:t xml:space="preserve"> wewnętrzny</w:t>
            </w:r>
          </w:p>
        </w:tc>
        <w:tc>
          <w:tcPr>
            <w:tcW w:w="7520" w:type="dxa"/>
            <w:tcBorders>
              <w:top w:val="single" w:sz="2" w:space="0" w:color="9CC2E5"/>
              <w:left w:val="single" w:sz="2" w:space="0" w:color="9CC2E5"/>
              <w:bottom w:val="single" w:sz="2" w:space="0" w:color="9CC2E5"/>
              <w:right w:val="nil"/>
            </w:tcBorders>
            <w:shd w:val="clear" w:color="auto" w:fill="FFFFFF"/>
          </w:tcPr>
          <w:p w14:paraId="19F9D0DA" w14:textId="02BBC4DF" w:rsidR="003365B5" w:rsidRPr="00E50641" w:rsidRDefault="003365B5" w:rsidP="003365B5">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Energooszczędny zasilacz o mocy nie większej niż 165W. Zasilacz musi posiadać certyfikat 80 PLUS. </w:t>
            </w:r>
          </w:p>
        </w:tc>
      </w:tr>
      <w:tr w:rsidR="004C032B" w:rsidRPr="00E50641" w14:paraId="6E716B31" w14:textId="77777777" w:rsidTr="003365B5">
        <w:tc>
          <w:tcPr>
            <w:tcW w:w="1841" w:type="dxa"/>
            <w:tcBorders>
              <w:top w:val="single" w:sz="2" w:space="0" w:color="9CC2E5"/>
              <w:left w:val="nil"/>
              <w:bottom w:val="single" w:sz="2" w:space="0" w:color="9CC2E5"/>
              <w:right w:val="single" w:sz="2" w:space="0" w:color="9CC2E5"/>
            </w:tcBorders>
            <w:shd w:val="clear" w:color="auto" w:fill="DEEAF6"/>
          </w:tcPr>
          <w:p w14:paraId="3BB71DBB" w14:textId="77777777" w:rsidR="004C032B" w:rsidRPr="00E50641" w:rsidRDefault="004C032B" w:rsidP="003365B5">
            <w:pPr>
              <w:tabs>
                <w:tab w:val="left" w:pos="851"/>
              </w:tabs>
              <w:spacing w:before="200"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system operacyjny</w:t>
            </w:r>
          </w:p>
        </w:tc>
        <w:tc>
          <w:tcPr>
            <w:tcW w:w="7520" w:type="dxa"/>
            <w:tcBorders>
              <w:top w:val="single" w:sz="2" w:space="0" w:color="9CC2E5"/>
              <w:left w:val="single" w:sz="2" w:space="0" w:color="9CC2E5"/>
              <w:bottom w:val="single" w:sz="2" w:space="0" w:color="9CC2E5"/>
              <w:right w:val="nil"/>
            </w:tcBorders>
            <w:shd w:val="clear" w:color="auto" w:fill="DEEAF6"/>
          </w:tcPr>
          <w:p w14:paraId="1F2F237E" w14:textId="240A2E64" w:rsidR="004C032B" w:rsidRPr="00E50641" w:rsidRDefault="002C76B8" w:rsidP="00D834A7">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Zainstalowany system operacyjny został opisany w dalszej części niniejszego dokumentu – pkt </w:t>
            </w:r>
            <w:r w:rsidR="00D834A7" w:rsidRPr="00E50641">
              <w:rPr>
                <w:rFonts w:asciiTheme="majorHAnsi" w:hAnsiTheme="majorHAnsi" w:cstheme="majorHAnsi"/>
                <w:bCs/>
                <w:color w:val="000000" w:themeColor="text1"/>
                <w:sz w:val="20"/>
                <w:szCs w:val="20"/>
              </w:rPr>
              <w:t>1</w:t>
            </w:r>
            <w:r w:rsidR="00572A01" w:rsidRPr="00E50641">
              <w:rPr>
                <w:rFonts w:asciiTheme="majorHAnsi" w:hAnsiTheme="majorHAnsi" w:cstheme="majorHAnsi"/>
                <w:bCs/>
                <w:color w:val="000000" w:themeColor="text1"/>
                <w:sz w:val="20"/>
                <w:szCs w:val="20"/>
              </w:rPr>
              <w:t>5</w:t>
            </w:r>
            <w:r w:rsidR="00D834A7" w:rsidRPr="00E50641">
              <w:rPr>
                <w:rFonts w:asciiTheme="majorHAnsi" w:hAnsiTheme="majorHAnsi" w:cstheme="majorHAnsi"/>
                <w:bCs/>
                <w:color w:val="000000" w:themeColor="text1"/>
                <w:sz w:val="20"/>
                <w:szCs w:val="20"/>
              </w:rPr>
              <w:t>.2</w:t>
            </w:r>
            <w:r w:rsidRPr="00E50641">
              <w:rPr>
                <w:rFonts w:asciiTheme="majorHAnsi" w:hAnsiTheme="majorHAnsi" w:cstheme="majorHAnsi"/>
                <w:bCs/>
                <w:color w:val="000000" w:themeColor="text1"/>
                <w:sz w:val="20"/>
                <w:szCs w:val="20"/>
              </w:rPr>
              <w:t>.</w:t>
            </w:r>
          </w:p>
        </w:tc>
      </w:tr>
      <w:tr w:rsidR="004C032B" w:rsidRPr="00E50641" w14:paraId="4340A657" w14:textId="77777777" w:rsidTr="003365B5">
        <w:tc>
          <w:tcPr>
            <w:tcW w:w="1841" w:type="dxa"/>
            <w:tcBorders>
              <w:top w:val="single" w:sz="2" w:space="0" w:color="9CC2E5"/>
              <w:left w:val="nil"/>
              <w:bottom w:val="single" w:sz="2" w:space="0" w:color="9CC2E5"/>
              <w:right w:val="single" w:sz="2" w:space="0" w:color="9CC2E5"/>
            </w:tcBorders>
            <w:shd w:val="clear" w:color="auto" w:fill="FFFFFF"/>
          </w:tcPr>
          <w:p w14:paraId="102A2F83" w14:textId="77777777" w:rsidR="004C032B" w:rsidRPr="00E50641" w:rsidRDefault="004C032B" w:rsidP="003365B5">
            <w:pPr>
              <w:tabs>
                <w:tab w:val="left" w:pos="851"/>
              </w:tabs>
              <w:spacing w:before="200"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pakiet biurowy</w:t>
            </w:r>
          </w:p>
        </w:tc>
        <w:tc>
          <w:tcPr>
            <w:tcW w:w="7520" w:type="dxa"/>
            <w:tcBorders>
              <w:top w:val="single" w:sz="2" w:space="0" w:color="9CC2E5"/>
              <w:left w:val="single" w:sz="2" w:space="0" w:color="9CC2E5"/>
              <w:bottom w:val="single" w:sz="2" w:space="0" w:color="9CC2E5"/>
              <w:right w:val="nil"/>
            </w:tcBorders>
            <w:shd w:val="clear" w:color="auto" w:fill="FFFFFF"/>
          </w:tcPr>
          <w:p w14:paraId="247B2763" w14:textId="34F14170" w:rsidR="002C76B8" w:rsidRPr="00E50641" w:rsidRDefault="002C76B8" w:rsidP="00D834A7">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Zainstalowany pakiet biurowy został opisany w dalszej części nin</w:t>
            </w:r>
            <w:r w:rsidR="00B62674" w:rsidRPr="00E50641">
              <w:rPr>
                <w:rFonts w:asciiTheme="majorHAnsi" w:hAnsiTheme="majorHAnsi" w:cstheme="majorHAnsi"/>
                <w:bCs/>
                <w:color w:val="000000" w:themeColor="text1"/>
                <w:sz w:val="20"/>
                <w:szCs w:val="20"/>
              </w:rPr>
              <w:t xml:space="preserve">iejszego dokumentu </w:t>
            </w:r>
            <w:r w:rsidR="00D834A7" w:rsidRPr="00E50641">
              <w:rPr>
                <w:rFonts w:asciiTheme="majorHAnsi" w:hAnsiTheme="majorHAnsi" w:cstheme="majorHAnsi"/>
                <w:bCs/>
                <w:color w:val="000000" w:themeColor="text1"/>
                <w:sz w:val="20"/>
                <w:szCs w:val="20"/>
              </w:rPr>
              <w:t>– pkt. 1</w:t>
            </w:r>
            <w:r w:rsidR="00572A01" w:rsidRPr="00E50641">
              <w:rPr>
                <w:rFonts w:asciiTheme="majorHAnsi" w:hAnsiTheme="majorHAnsi" w:cstheme="majorHAnsi"/>
                <w:bCs/>
                <w:color w:val="000000" w:themeColor="text1"/>
                <w:sz w:val="20"/>
                <w:szCs w:val="20"/>
              </w:rPr>
              <w:t>5</w:t>
            </w:r>
            <w:r w:rsidR="00D834A7" w:rsidRPr="00E50641">
              <w:rPr>
                <w:rFonts w:asciiTheme="majorHAnsi" w:hAnsiTheme="majorHAnsi" w:cstheme="majorHAnsi"/>
                <w:bCs/>
                <w:color w:val="000000" w:themeColor="text1"/>
                <w:sz w:val="20"/>
                <w:szCs w:val="20"/>
              </w:rPr>
              <w:t>.3</w:t>
            </w:r>
          </w:p>
          <w:p w14:paraId="21688EF2" w14:textId="14BF04ED" w:rsidR="004C032B" w:rsidRPr="00E50641" w:rsidRDefault="004C032B" w:rsidP="00D834A7">
            <w:pPr>
              <w:tabs>
                <w:tab w:val="left" w:pos="459"/>
              </w:tabs>
              <w:spacing w:line="276" w:lineRule="auto"/>
              <w:jc w:val="both"/>
              <w:rPr>
                <w:rFonts w:asciiTheme="majorHAnsi" w:hAnsiTheme="majorHAnsi" w:cstheme="majorHAnsi"/>
                <w:bCs/>
                <w:color w:val="000000" w:themeColor="text1"/>
                <w:sz w:val="20"/>
                <w:szCs w:val="20"/>
              </w:rPr>
            </w:pPr>
          </w:p>
        </w:tc>
      </w:tr>
      <w:tr w:rsidR="004C032B" w:rsidRPr="00E50641" w14:paraId="09D8D95D" w14:textId="77777777" w:rsidTr="003365B5">
        <w:tc>
          <w:tcPr>
            <w:tcW w:w="1841" w:type="dxa"/>
            <w:tcBorders>
              <w:top w:val="single" w:sz="2" w:space="0" w:color="9CC2E5"/>
              <w:left w:val="nil"/>
              <w:bottom w:val="single" w:sz="2" w:space="0" w:color="9CC2E5"/>
              <w:right w:val="single" w:sz="2" w:space="0" w:color="9CC2E5"/>
            </w:tcBorders>
            <w:shd w:val="clear" w:color="auto" w:fill="DEEAF6"/>
          </w:tcPr>
          <w:p w14:paraId="223A3BF0" w14:textId="77777777" w:rsidR="004C032B" w:rsidRPr="00E50641" w:rsidRDefault="004C032B" w:rsidP="003365B5">
            <w:pPr>
              <w:tabs>
                <w:tab w:val="left" w:pos="851"/>
              </w:tabs>
              <w:spacing w:before="200"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bios</w:t>
            </w:r>
          </w:p>
        </w:tc>
        <w:tc>
          <w:tcPr>
            <w:tcW w:w="7520" w:type="dxa"/>
            <w:tcBorders>
              <w:top w:val="single" w:sz="2" w:space="0" w:color="9CC2E5"/>
              <w:left w:val="single" w:sz="2" w:space="0" w:color="9CC2E5"/>
              <w:bottom w:val="single" w:sz="2" w:space="0" w:color="9CC2E5"/>
              <w:right w:val="nil"/>
            </w:tcBorders>
            <w:shd w:val="clear" w:color="auto" w:fill="DEEAF6"/>
          </w:tcPr>
          <w:p w14:paraId="2F1A21FB" w14:textId="77777777" w:rsidR="004C032B" w:rsidRPr="00E50641" w:rsidRDefault="004C032B" w:rsidP="003365B5">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BIOS zgodny ze specyfikacją UEFI </w:t>
            </w:r>
          </w:p>
          <w:p w14:paraId="18967214" w14:textId="77777777" w:rsidR="004C032B" w:rsidRPr="00E50641" w:rsidRDefault="004C032B" w:rsidP="003365B5">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Możliwość odczytania z Bios informacji o:</w:t>
            </w:r>
          </w:p>
          <w:p w14:paraId="5EA31F36" w14:textId="77777777" w:rsidR="004C032B" w:rsidRPr="00E50641" w:rsidRDefault="004C032B" w:rsidP="00B44FC9">
            <w:pPr>
              <w:numPr>
                <w:ilvl w:val="0"/>
                <w:numId w:val="79"/>
              </w:numPr>
              <w:tabs>
                <w:tab w:val="left" w:pos="459"/>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modelu komputera,</w:t>
            </w:r>
          </w:p>
          <w:p w14:paraId="32F1526E" w14:textId="77777777" w:rsidR="004C032B" w:rsidRPr="00E50641" w:rsidRDefault="004C032B" w:rsidP="00B44FC9">
            <w:pPr>
              <w:numPr>
                <w:ilvl w:val="0"/>
                <w:numId w:val="79"/>
              </w:numPr>
              <w:tabs>
                <w:tab w:val="left" w:pos="459"/>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numerze seryjnym i modelu (PN)</w:t>
            </w:r>
          </w:p>
          <w:p w14:paraId="6EF40A71" w14:textId="77777777" w:rsidR="004C032B" w:rsidRPr="00E50641" w:rsidRDefault="004C032B" w:rsidP="00B44FC9">
            <w:pPr>
              <w:numPr>
                <w:ilvl w:val="0"/>
                <w:numId w:val="79"/>
              </w:numPr>
              <w:tabs>
                <w:tab w:val="left" w:pos="459"/>
              </w:tabs>
              <w:spacing w:line="276" w:lineRule="auto"/>
              <w:ind w:left="427"/>
              <w:jc w:val="both"/>
              <w:rPr>
                <w:rFonts w:asciiTheme="majorHAnsi" w:hAnsiTheme="majorHAnsi" w:cstheme="majorHAnsi"/>
                <w:bCs/>
                <w:color w:val="000000" w:themeColor="text1"/>
                <w:sz w:val="20"/>
                <w:szCs w:val="20"/>
              </w:rPr>
            </w:pPr>
            <w:proofErr w:type="spellStart"/>
            <w:r w:rsidRPr="00E50641">
              <w:rPr>
                <w:rFonts w:asciiTheme="majorHAnsi" w:hAnsiTheme="majorHAnsi" w:cstheme="majorHAnsi"/>
                <w:bCs/>
                <w:color w:val="000000" w:themeColor="text1"/>
                <w:sz w:val="20"/>
                <w:szCs w:val="20"/>
              </w:rPr>
              <w:lastRenderedPageBreak/>
              <w:t>AssetTag</w:t>
            </w:r>
            <w:proofErr w:type="spellEnd"/>
            <w:r w:rsidRPr="00E50641">
              <w:rPr>
                <w:rFonts w:asciiTheme="majorHAnsi" w:hAnsiTheme="majorHAnsi" w:cstheme="majorHAnsi"/>
                <w:bCs/>
                <w:color w:val="000000" w:themeColor="text1"/>
                <w:sz w:val="20"/>
                <w:szCs w:val="20"/>
              </w:rPr>
              <w:t>,</w:t>
            </w:r>
          </w:p>
          <w:p w14:paraId="23419201" w14:textId="77777777" w:rsidR="004C032B" w:rsidRPr="00E50641" w:rsidRDefault="004C032B" w:rsidP="00B44FC9">
            <w:pPr>
              <w:numPr>
                <w:ilvl w:val="0"/>
                <w:numId w:val="79"/>
              </w:numPr>
              <w:tabs>
                <w:tab w:val="left" w:pos="459"/>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MAC Adres karty sieciowej,</w:t>
            </w:r>
          </w:p>
          <w:p w14:paraId="258AFB12" w14:textId="77777777" w:rsidR="004C032B" w:rsidRPr="00E50641" w:rsidRDefault="004C032B" w:rsidP="00B44FC9">
            <w:pPr>
              <w:numPr>
                <w:ilvl w:val="0"/>
                <w:numId w:val="79"/>
              </w:numPr>
              <w:tabs>
                <w:tab w:val="left" w:pos="459"/>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wersja Biosu wraz z datą wydania wersji,</w:t>
            </w:r>
          </w:p>
          <w:p w14:paraId="5FCE98AF" w14:textId="77777777" w:rsidR="004C032B" w:rsidRPr="00E50641" w:rsidRDefault="004C032B" w:rsidP="00B44FC9">
            <w:pPr>
              <w:numPr>
                <w:ilvl w:val="0"/>
                <w:numId w:val="79"/>
              </w:numPr>
              <w:tabs>
                <w:tab w:val="left" w:pos="459"/>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zainstalowanym procesorze, jego taktowaniu i ilości rdzeni</w:t>
            </w:r>
          </w:p>
          <w:p w14:paraId="13C465CB" w14:textId="77777777" w:rsidR="004C032B" w:rsidRPr="00E50641" w:rsidRDefault="004C032B" w:rsidP="00B44FC9">
            <w:pPr>
              <w:numPr>
                <w:ilvl w:val="0"/>
                <w:numId w:val="79"/>
              </w:numPr>
              <w:tabs>
                <w:tab w:val="left" w:pos="459"/>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ilości pamięci RAM wraz z taktowaniem,</w:t>
            </w:r>
          </w:p>
          <w:p w14:paraId="7081C5A8" w14:textId="77777777" w:rsidR="004C032B" w:rsidRPr="00E50641" w:rsidRDefault="004C032B" w:rsidP="00B44FC9">
            <w:pPr>
              <w:numPr>
                <w:ilvl w:val="0"/>
                <w:numId w:val="79"/>
              </w:numPr>
              <w:tabs>
                <w:tab w:val="left" w:pos="459"/>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licencji na system operacyjny</w:t>
            </w:r>
          </w:p>
          <w:p w14:paraId="3D889E9D" w14:textId="77777777" w:rsidR="004C032B" w:rsidRPr="00E50641" w:rsidRDefault="004C032B" w:rsidP="00B44FC9">
            <w:pPr>
              <w:numPr>
                <w:ilvl w:val="0"/>
                <w:numId w:val="79"/>
              </w:numPr>
              <w:tabs>
                <w:tab w:val="left" w:pos="459"/>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aktywnej karcie graficznej,</w:t>
            </w:r>
          </w:p>
          <w:p w14:paraId="3D39CC1F" w14:textId="77777777" w:rsidR="004C032B" w:rsidRPr="00E50641" w:rsidRDefault="004C032B" w:rsidP="00B44FC9">
            <w:pPr>
              <w:numPr>
                <w:ilvl w:val="0"/>
                <w:numId w:val="79"/>
              </w:numPr>
              <w:tabs>
                <w:tab w:val="left" w:pos="459"/>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stanie wentylatorów (procesora, zainstalowanego w obudowie)</w:t>
            </w:r>
          </w:p>
          <w:p w14:paraId="6D5887FE" w14:textId="77777777" w:rsidR="004C032B" w:rsidRPr="00E50641" w:rsidRDefault="004C032B" w:rsidP="00B44FC9">
            <w:pPr>
              <w:numPr>
                <w:ilvl w:val="0"/>
                <w:numId w:val="79"/>
              </w:numPr>
              <w:tabs>
                <w:tab w:val="left" w:pos="459"/>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napędach lub dyskach podłączonych do portów SATA1-SATA2</w:t>
            </w:r>
          </w:p>
          <w:p w14:paraId="78660718" w14:textId="77777777" w:rsidR="004C032B" w:rsidRPr="00E50641" w:rsidRDefault="004C032B" w:rsidP="003365B5">
            <w:pPr>
              <w:tabs>
                <w:tab w:val="left" w:pos="459"/>
              </w:tabs>
              <w:spacing w:line="276" w:lineRule="auto"/>
              <w:jc w:val="both"/>
              <w:rPr>
                <w:rFonts w:asciiTheme="majorHAnsi" w:hAnsiTheme="majorHAnsi" w:cstheme="majorHAnsi"/>
                <w:bCs/>
                <w:color w:val="000000" w:themeColor="text1"/>
                <w:sz w:val="20"/>
                <w:szCs w:val="20"/>
              </w:rPr>
            </w:pPr>
          </w:p>
          <w:p w14:paraId="7D2B0C3E" w14:textId="77777777" w:rsidR="004C032B" w:rsidRPr="00E50641" w:rsidRDefault="004C032B" w:rsidP="003365B5">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Możliwość z poziomu Bios:</w:t>
            </w:r>
          </w:p>
          <w:p w14:paraId="77818F58" w14:textId="77777777" w:rsidR="004C032B" w:rsidRPr="00E50641" w:rsidRDefault="004C032B" w:rsidP="00B44FC9">
            <w:pPr>
              <w:numPr>
                <w:ilvl w:val="0"/>
                <w:numId w:val="80"/>
              </w:numPr>
              <w:tabs>
                <w:tab w:val="left" w:pos="427"/>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wyłączenia selektywnego (pojedynczego) portów USB</w:t>
            </w:r>
          </w:p>
          <w:p w14:paraId="406527AB" w14:textId="77777777" w:rsidR="004C032B" w:rsidRPr="00E50641" w:rsidRDefault="004C032B" w:rsidP="00B44FC9">
            <w:pPr>
              <w:numPr>
                <w:ilvl w:val="0"/>
                <w:numId w:val="80"/>
              </w:numPr>
              <w:tabs>
                <w:tab w:val="left" w:pos="427"/>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wyłączenia selektywnego (pojedynczego) portów SATA</w:t>
            </w:r>
          </w:p>
          <w:p w14:paraId="03AF98FA" w14:textId="77777777" w:rsidR="004C032B" w:rsidRPr="00E50641" w:rsidRDefault="004C032B" w:rsidP="00B44FC9">
            <w:pPr>
              <w:numPr>
                <w:ilvl w:val="0"/>
                <w:numId w:val="80"/>
              </w:numPr>
              <w:tabs>
                <w:tab w:val="left" w:pos="427"/>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zmiany pracy wentylatorów między trybem optymalizacji głośności lub temperatury</w:t>
            </w:r>
          </w:p>
          <w:p w14:paraId="028C57BC" w14:textId="77777777" w:rsidR="004C032B" w:rsidRPr="00E50641" w:rsidRDefault="004C032B" w:rsidP="00B44FC9">
            <w:pPr>
              <w:numPr>
                <w:ilvl w:val="0"/>
                <w:numId w:val="80"/>
              </w:numPr>
              <w:tabs>
                <w:tab w:val="left" w:pos="427"/>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zdefiniowania tygodniowej agendy automatycznego włączania komputera</w:t>
            </w:r>
          </w:p>
          <w:p w14:paraId="5D0E8184" w14:textId="77777777" w:rsidR="004C032B" w:rsidRPr="00E50641" w:rsidRDefault="004C032B" w:rsidP="00B44FC9">
            <w:pPr>
              <w:numPr>
                <w:ilvl w:val="0"/>
                <w:numId w:val="80"/>
              </w:numPr>
              <w:tabs>
                <w:tab w:val="left" w:pos="427"/>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ustawienia hasła: administratora, Power-On, HDD, </w:t>
            </w:r>
          </w:p>
          <w:p w14:paraId="108B83F8" w14:textId="77777777" w:rsidR="004C032B" w:rsidRPr="00E50641" w:rsidRDefault="004C032B" w:rsidP="00B44FC9">
            <w:pPr>
              <w:numPr>
                <w:ilvl w:val="0"/>
                <w:numId w:val="80"/>
              </w:numPr>
              <w:tabs>
                <w:tab w:val="left" w:pos="427"/>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zmiany trybu pracy kontrolera SATA pomiędzy AHCI, </w:t>
            </w:r>
            <w:proofErr w:type="spellStart"/>
            <w:r w:rsidRPr="00E50641">
              <w:rPr>
                <w:rFonts w:asciiTheme="majorHAnsi" w:hAnsiTheme="majorHAnsi" w:cstheme="majorHAnsi"/>
                <w:bCs/>
                <w:color w:val="000000" w:themeColor="text1"/>
                <w:sz w:val="20"/>
                <w:szCs w:val="20"/>
              </w:rPr>
              <w:t>Optane</w:t>
            </w:r>
            <w:proofErr w:type="spellEnd"/>
          </w:p>
          <w:p w14:paraId="5352717F" w14:textId="77777777" w:rsidR="004C032B" w:rsidRPr="00E50641" w:rsidRDefault="004C032B" w:rsidP="00B44FC9">
            <w:pPr>
              <w:numPr>
                <w:ilvl w:val="0"/>
                <w:numId w:val="80"/>
              </w:numPr>
              <w:tabs>
                <w:tab w:val="left" w:pos="427"/>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wyłączenia karty sieciowej, karty audio, portu szeregowego, wbudowanej kamery,</w:t>
            </w:r>
          </w:p>
          <w:p w14:paraId="1CD8FC04" w14:textId="77777777" w:rsidR="004C032B" w:rsidRPr="00E50641" w:rsidRDefault="004C032B" w:rsidP="00B44FC9">
            <w:pPr>
              <w:numPr>
                <w:ilvl w:val="0"/>
                <w:numId w:val="80"/>
              </w:numPr>
              <w:tabs>
                <w:tab w:val="left" w:pos="427"/>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ustawienia portów USB w tryb braku możliwości kopiowania danych na nośniki USB lub całkowitego braku komunikacji z urządzeniami pamięci masowej (na poziomie systemu operacyjnego)</w:t>
            </w:r>
          </w:p>
          <w:p w14:paraId="4B48E7FD" w14:textId="77777777" w:rsidR="004C032B" w:rsidRPr="00E50641" w:rsidRDefault="004C032B" w:rsidP="00B44FC9">
            <w:pPr>
              <w:numPr>
                <w:ilvl w:val="0"/>
                <w:numId w:val="80"/>
              </w:numPr>
              <w:tabs>
                <w:tab w:val="left" w:pos="427"/>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wglądu w system zbierania logów (min. Informacja o update Bios, błędzie wentylatora na procesorze, wyczyszczeniu logów) z możliwością czyszczenia logów</w:t>
            </w:r>
          </w:p>
          <w:p w14:paraId="46F8BA23" w14:textId="77777777" w:rsidR="004C032B" w:rsidRPr="00E50641" w:rsidRDefault="004C032B" w:rsidP="00B44FC9">
            <w:pPr>
              <w:numPr>
                <w:ilvl w:val="0"/>
                <w:numId w:val="80"/>
              </w:numPr>
              <w:tabs>
                <w:tab w:val="left" w:pos="427"/>
              </w:tabs>
              <w:spacing w:line="276" w:lineRule="auto"/>
              <w:ind w:left="427"/>
              <w:jc w:val="both"/>
              <w:rPr>
                <w:rFonts w:asciiTheme="majorHAnsi" w:hAnsiTheme="majorHAnsi" w:cstheme="majorHAnsi"/>
                <w:bCs/>
                <w:color w:val="000000" w:themeColor="text1"/>
                <w:sz w:val="20"/>
                <w:szCs w:val="20"/>
              </w:rPr>
            </w:pPr>
            <w:proofErr w:type="spellStart"/>
            <w:r w:rsidRPr="00E50641">
              <w:rPr>
                <w:rFonts w:asciiTheme="majorHAnsi" w:hAnsiTheme="majorHAnsi" w:cstheme="majorHAnsi"/>
                <w:bCs/>
                <w:color w:val="000000" w:themeColor="text1"/>
                <w:sz w:val="20"/>
                <w:szCs w:val="20"/>
              </w:rPr>
              <w:t>alertowania</w:t>
            </w:r>
            <w:proofErr w:type="spellEnd"/>
            <w:r w:rsidRPr="00E50641">
              <w:rPr>
                <w:rFonts w:asciiTheme="majorHAnsi" w:hAnsiTheme="majorHAnsi" w:cstheme="majorHAnsi"/>
                <w:bCs/>
                <w:color w:val="000000" w:themeColor="text1"/>
                <w:sz w:val="20"/>
                <w:szCs w:val="20"/>
              </w:rPr>
              <w:t xml:space="preserve"> zmiany konfiguracji sprzętowej komputera </w:t>
            </w:r>
          </w:p>
          <w:p w14:paraId="4F09B9C4" w14:textId="77777777" w:rsidR="004C032B" w:rsidRPr="00E50641" w:rsidRDefault="004C032B" w:rsidP="00B44FC9">
            <w:pPr>
              <w:numPr>
                <w:ilvl w:val="0"/>
                <w:numId w:val="80"/>
              </w:numPr>
              <w:tabs>
                <w:tab w:val="left" w:pos="427"/>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wyboru trybu uruchomienia komputera po utracie zasilania (włącz, wyłącz, poprzedni stan)</w:t>
            </w:r>
          </w:p>
          <w:p w14:paraId="43286101" w14:textId="77777777" w:rsidR="004C032B" w:rsidRPr="00E50641" w:rsidRDefault="004C032B" w:rsidP="00B44FC9">
            <w:pPr>
              <w:numPr>
                <w:ilvl w:val="0"/>
                <w:numId w:val="80"/>
              </w:numPr>
              <w:tabs>
                <w:tab w:val="left" w:pos="427"/>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ustawienia trybu wyłączenia komputera w stan niskiego poboru energii </w:t>
            </w:r>
          </w:p>
          <w:p w14:paraId="7F1E442B" w14:textId="77777777" w:rsidR="004C032B" w:rsidRPr="00E50641" w:rsidRDefault="004C032B" w:rsidP="00B44FC9">
            <w:pPr>
              <w:numPr>
                <w:ilvl w:val="0"/>
                <w:numId w:val="80"/>
              </w:numPr>
              <w:tabs>
                <w:tab w:val="left" w:pos="427"/>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zdefiniowania trzech sekwencji startowych (podstawowa, WOL, po awarii)</w:t>
            </w:r>
          </w:p>
          <w:p w14:paraId="472A1989" w14:textId="77777777" w:rsidR="004C032B" w:rsidRPr="00E50641" w:rsidRDefault="004C032B" w:rsidP="00B44FC9">
            <w:pPr>
              <w:numPr>
                <w:ilvl w:val="0"/>
                <w:numId w:val="80"/>
              </w:numPr>
              <w:tabs>
                <w:tab w:val="left" w:pos="427"/>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zablokowania możliwości aktualizacji bios przez użytkownika</w:t>
            </w:r>
          </w:p>
          <w:p w14:paraId="3522769C" w14:textId="77777777" w:rsidR="004C032B" w:rsidRPr="00E50641" w:rsidRDefault="004C032B" w:rsidP="00B44FC9">
            <w:pPr>
              <w:numPr>
                <w:ilvl w:val="0"/>
                <w:numId w:val="80"/>
              </w:numPr>
              <w:tabs>
                <w:tab w:val="left" w:pos="427"/>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załadowania optymalnych ustawień Bios</w:t>
            </w:r>
          </w:p>
          <w:p w14:paraId="062D1059" w14:textId="77777777" w:rsidR="004C032B" w:rsidRPr="00E50641" w:rsidRDefault="004C032B" w:rsidP="00B44FC9">
            <w:pPr>
              <w:numPr>
                <w:ilvl w:val="0"/>
                <w:numId w:val="80"/>
              </w:numPr>
              <w:tabs>
                <w:tab w:val="left" w:pos="427"/>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obsługa Bios za pomocą klawiatury i myszy bez uruchamiania systemu operacyjnego z dysku twardego komputera lub innych, podłączonych do niego, urządzeń zewnętrznych.</w:t>
            </w:r>
          </w:p>
        </w:tc>
      </w:tr>
      <w:tr w:rsidR="004C032B" w:rsidRPr="00E50641" w14:paraId="65E97E36" w14:textId="77777777" w:rsidTr="003365B5">
        <w:tc>
          <w:tcPr>
            <w:tcW w:w="1841" w:type="dxa"/>
            <w:tcBorders>
              <w:top w:val="single" w:sz="2" w:space="0" w:color="9CC2E5"/>
              <w:left w:val="nil"/>
              <w:bottom w:val="single" w:sz="2" w:space="0" w:color="9CC2E5"/>
              <w:right w:val="single" w:sz="2" w:space="0" w:color="9CC2E5"/>
            </w:tcBorders>
            <w:shd w:val="clear" w:color="auto" w:fill="FFFFFF"/>
          </w:tcPr>
          <w:p w14:paraId="5F176CA5" w14:textId="77777777" w:rsidR="004C032B" w:rsidRPr="00E50641" w:rsidRDefault="004C032B" w:rsidP="003365B5">
            <w:pPr>
              <w:tabs>
                <w:tab w:val="left" w:pos="851"/>
              </w:tabs>
              <w:spacing w:before="200"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lastRenderedPageBreak/>
              <w:t>zintegrowany system diagnostyczny</w:t>
            </w:r>
          </w:p>
        </w:tc>
        <w:tc>
          <w:tcPr>
            <w:tcW w:w="7520" w:type="dxa"/>
            <w:tcBorders>
              <w:top w:val="single" w:sz="2" w:space="0" w:color="9CC2E5"/>
              <w:left w:val="single" w:sz="2" w:space="0" w:color="9CC2E5"/>
              <w:bottom w:val="single" w:sz="2" w:space="0" w:color="9CC2E5"/>
              <w:right w:val="nil"/>
            </w:tcBorders>
            <w:shd w:val="clear" w:color="auto" w:fill="FFFFFF"/>
            <w:hideMark/>
          </w:tcPr>
          <w:p w14:paraId="20AFE80F" w14:textId="77777777" w:rsidR="004C032B" w:rsidRPr="00E50641" w:rsidRDefault="004C032B" w:rsidP="003365B5">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Wizualny system diagnostyczny producenta działający nawet w przypadku uszkodzenia dysku twardego z systemem operacyjnym komputera umożliwiający na wykonanie diagnostyki następujących podzespołów:</w:t>
            </w:r>
          </w:p>
          <w:p w14:paraId="1766536E" w14:textId="77777777" w:rsidR="004C032B" w:rsidRPr="00E50641" w:rsidRDefault="004C032B" w:rsidP="003365B5">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w:t>
            </w:r>
            <w:r w:rsidRPr="00E50641">
              <w:rPr>
                <w:rFonts w:asciiTheme="majorHAnsi" w:hAnsiTheme="majorHAnsi" w:cstheme="majorHAnsi"/>
                <w:bCs/>
                <w:color w:val="000000" w:themeColor="text1"/>
                <w:sz w:val="20"/>
                <w:szCs w:val="20"/>
              </w:rPr>
              <w:tab/>
              <w:t xml:space="preserve">test pamięci RAM </w:t>
            </w:r>
          </w:p>
          <w:p w14:paraId="4B9B5D7B" w14:textId="77777777" w:rsidR="004C032B" w:rsidRPr="00E50641" w:rsidRDefault="004C032B" w:rsidP="003365B5">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w:t>
            </w:r>
            <w:r w:rsidRPr="00E50641">
              <w:rPr>
                <w:rFonts w:asciiTheme="majorHAnsi" w:hAnsiTheme="majorHAnsi" w:cstheme="majorHAnsi"/>
                <w:bCs/>
                <w:color w:val="000000" w:themeColor="text1"/>
                <w:sz w:val="20"/>
                <w:szCs w:val="20"/>
              </w:rPr>
              <w:tab/>
              <w:t>test dysku twardego</w:t>
            </w:r>
          </w:p>
          <w:p w14:paraId="225E0C34" w14:textId="77777777" w:rsidR="004C032B" w:rsidRPr="00E50641" w:rsidRDefault="004C032B" w:rsidP="003365B5">
            <w:pPr>
              <w:tabs>
                <w:tab w:val="left" w:pos="459"/>
              </w:tabs>
              <w:spacing w:line="276" w:lineRule="auto"/>
              <w:jc w:val="both"/>
              <w:rPr>
                <w:rFonts w:asciiTheme="majorHAnsi" w:hAnsiTheme="majorHAnsi" w:cstheme="majorHAnsi"/>
                <w:bCs/>
                <w:color w:val="000000" w:themeColor="text1"/>
                <w:sz w:val="20"/>
                <w:szCs w:val="20"/>
                <w:lang w:val="en-US"/>
              </w:rPr>
            </w:pPr>
            <w:r w:rsidRPr="00E50641">
              <w:rPr>
                <w:rFonts w:asciiTheme="majorHAnsi" w:hAnsiTheme="majorHAnsi" w:cstheme="majorHAnsi"/>
                <w:bCs/>
                <w:color w:val="000000" w:themeColor="text1"/>
                <w:sz w:val="20"/>
                <w:szCs w:val="20"/>
                <w:lang w:val="en-US"/>
              </w:rPr>
              <w:t>•</w:t>
            </w:r>
            <w:r w:rsidRPr="00E50641">
              <w:rPr>
                <w:rFonts w:asciiTheme="majorHAnsi" w:hAnsiTheme="majorHAnsi" w:cstheme="majorHAnsi"/>
                <w:bCs/>
                <w:color w:val="000000" w:themeColor="text1"/>
                <w:sz w:val="20"/>
                <w:szCs w:val="20"/>
                <w:lang w:val="en-US"/>
              </w:rPr>
              <w:tab/>
              <w:t xml:space="preserve">test </w:t>
            </w:r>
            <w:proofErr w:type="spellStart"/>
            <w:r w:rsidRPr="00E50641">
              <w:rPr>
                <w:rFonts w:asciiTheme="majorHAnsi" w:hAnsiTheme="majorHAnsi" w:cstheme="majorHAnsi"/>
                <w:bCs/>
                <w:color w:val="000000" w:themeColor="text1"/>
                <w:sz w:val="20"/>
                <w:szCs w:val="20"/>
                <w:lang w:val="en-US"/>
              </w:rPr>
              <w:t>monitora</w:t>
            </w:r>
            <w:proofErr w:type="spellEnd"/>
          </w:p>
          <w:p w14:paraId="0D06FC89" w14:textId="77777777" w:rsidR="004C032B" w:rsidRPr="00E50641" w:rsidRDefault="004C032B" w:rsidP="003365B5">
            <w:pPr>
              <w:tabs>
                <w:tab w:val="left" w:pos="459"/>
              </w:tabs>
              <w:spacing w:line="276" w:lineRule="auto"/>
              <w:jc w:val="both"/>
              <w:rPr>
                <w:rFonts w:asciiTheme="majorHAnsi" w:hAnsiTheme="majorHAnsi" w:cstheme="majorHAnsi"/>
                <w:bCs/>
                <w:color w:val="000000" w:themeColor="text1"/>
                <w:sz w:val="20"/>
                <w:szCs w:val="20"/>
                <w:lang w:val="en-US"/>
              </w:rPr>
            </w:pPr>
            <w:r w:rsidRPr="00E50641">
              <w:rPr>
                <w:rFonts w:asciiTheme="majorHAnsi" w:hAnsiTheme="majorHAnsi" w:cstheme="majorHAnsi"/>
                <w:bCs/>
                <w:color w:val="000000" w:themeColor="text1"/>
                <w:sz w:val="20"/>
                <w:szCs w:val="20"/>
                <w:lang w:val="en-US"/>
              </w:rPr>
              <w:t>•</w:t>
            </w:r>
            <w:r w:rsidRPr="00E50641">
              <w:rPr>
                <w:rFonts w:asciiTheme="majorHAnsi" w:hAnsiTheme="majorHAnsi" w:cstheme="majorHAnsi"/>
                <w:bCs/>
                <w:color w:val="000000" w:themeColor="text1"/>
                <w:sz w:val="20"/>
                <w:szCs w:val="20"/>
                <w:lang w:val="en-US"/>
              </w:rPr>
              <w:tab/>
              <w:t xml:space="preserve">test </w:t>
            </w:r>
            <w:proofErr w:type="spellStart"/>
            <w:r w:rsidRPr="00E50641">
              <w:rPr>
                <w:rFonts w:asciiTheme="majorHAnsi" w:hAnsiTheme="majorHAnsi" w:cstheme="majorHAnsi"/>
                <w:bCs/>
                <w:color w:val="000000" w:themeColor="text1"/>
                <w:sz w:val="20"/>
                <w:szCs w:val="20"/>
                <w:lang w:val="en-US"/>
              </w:rPr>
              <w:t>magistrali</w:t>
            </w:r>
            <w:proofErr w:type="spellEnd"/>
            <w:r w:rsidRPr="00E50641">
              <w:rPr>
                <w:rFonts w:asciiTheme="majorHAnsi" w:hAnsiTheme="majorHAnsi" w:cstheme="majorHAnsi"/>
                <w:bCs/>
                <w:color w:val="000000" w:themeColor="text1"/>
                <w:sz w:val="20"/>
                <w:szCs w:val="20"/>
                <w:lang w:val="en-US"/>
              </w:rPr>
              <w:t xml:space="preserve"> PCI-e</w:t>
            </w:r>
          </w:p>
          <w:p w14:paraId="6012DED9" w14:textId="77777777" w:rsidR="004C032B" w:rsidRPr="00E50641" w:rsidRDefault="004C032B" w:rsidP="003365B5">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w:t>
            </w:r>
            <w:r w:rsidRPr="00E50641">
              <w:rPr>
                <w:rFonts w:asciiTheme="majorHAnsi" w:hAnsiTheme="majorHAnsi" w:cstheme="majorHAnsi"/>
                <w:bCs/>
                <w:color w:val="000000" w:themeColor="text1"/>
                <w:sz w:val="20"/>
                <w:szCs w:val="20"/>
              </w:rPr>
              <w:tab/>
              <w:t>test portów USB</w:t>
            </w:r>
          </w:p>
          <w:p w14:paraId="4EFC04D2" w14:textId="77777777" w:rsidR="004C032B" w:rsidRPr="00E50641" w:rsidRDefault="004C032B" w:rsidP="003365B5">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w:t>
            </w:r>
            <w:r w:rsidRPr="00E50641">
              <w:rPr>
                <w:rFonts w:asciiTheme="majorHAnsi" w:hAnsiTheme="majorHAnsi" w:cstheme="majorHAnsi"/>
                <w:bCs/>
                <w:color w:val="000000" w:themeColor="text1"/>
                <w:sz w:val="20"/>
                <w:szCs w:val="20"/>
              </w:rPr>
              <w:tab/>
              <w:t xml:space="preserve">test płyty głównej </w:t>
            </w:r>
          </w:p>
          <w:p w14:paraId="3551CBE6" w14:textId="77777777" w:rsidR="004C032B" w:rsidRPr="00E50641" w:rsidRDefault="004C032B" w:rsidP="003365B5">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w:t>
            </w:r>
            <w:r w:rsidRPr="00E50641">
              <w:rPr>
                <w:rFonts w:asciiTheme="majorHAnsi" w:hAnsiTheme="majorHAnsi" w:cstheme="majorHAnsi"/>
                <w:bCs/>
                <w:color w:val="000000" w:themeColor="text1"/>
                <w:sz w:val="20"/>
                <w:szCs w:val="20"/>
              </w:rPr>
              <w:tab/>
              <w:t>test procesora</w:t>
            </w:r>
          </w:p>
          <w:p w14:paraId="1E0807B4" w14:textId="77777777" w:rsidR="004C032B" w:rsidRPr="00E50641" w:rsidRDefault="004C032B" w:rsidP="003365B5">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Wizualna lub dźwiękowa sygnalizacja w przypadku błędów któregokolwiek z powyższych podzespołów komputera.</w:t>
            </w:r>
          </w:p>
          <w:p w14:paraId="351C535E" w14:textId="77777777" w:rsidR="004C032B" w:rsidRPr="00E50641" w:rsidRDefault="004C032B" w:rsidP="003365B5">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Ponadto system powinien umożliwiać identyfikacje testowanej jednostki i jej komponentów w następującym zakresie:</w:t>
            </w:r>
          </w:p>
          <w:p w14:paraId="1AB701DC" w14:textId="77777777" w:rsidR="004C032B" w:rsidRPr="00E50641" w:rsidRDefault="004C032B" w:rsidP="003365B5">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w:t>
            </w:r>
            <w:r w:rsidRPr="00E50641">
              <w:rPr>
                <w:rFonts w:asciiTheme="majorHAnsi" w:hAnsiTheme="majorHAnsi" w:cstheme="majorHAnsi"/>
                <w:bCs/>
                <w:color w:val="000000" w:themeColor="text1"/>
                <w:sz w:val="20"/>
                <w:szCs w:val="20"/>
              </w:rPr>
              <w:tab/>
              <w:t>PC: Producent, model</w:t>
            </w:r>
          </w:p>
          <w:p w14:paraId="79CF1E0C" w14:textId="77777777" w:rsidR="004C032B" w:rsidRPr="00E50641" w:rsidRDefault="004C032B" w:rsidP="003365B5">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w:t>
            </w:r>
            <w:r w:rsidRPr="00E50641">
              <w:rPr>
                <w:rFonts w:asciiTheme="majorHAnsi" w:hAnsiTheme="majorHAnsi" w:cstheme="majorHAnsi"/>
                <w:bCs/>
                <w:color w:val="000000" w:themeColor="text1"/>
                <w:sz w:val="20"/>
                <w:szCs w:val="20"/>
              </w:rPr>
              <w:tab/>
              <w:t>BIOS: Wersja oraz data wydania Bios</w:t>
            </w:r>
          </w:p>
          <w:p w14:paraId="19C0BD5B" w14:textId="77777777" w:rsidR="004C032B" w:rsidRPr="00E50641" w:rsidRDefault="004C032B" w:rsidP="003365B5">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lastRenderedPageBreak/>
              <w:t>•</w:t>
            </w:r>
            <w:r w:rsidRPr="00E50641">
              <w:rPr>
                <w:rFonts w:asciiTheme="majorHAnsi" w:hAnsiTheme="majorHAnsi" w:cstheme="majorHAnsi"/>
                <w:bCs/>
                <w:color w:val="000000" w:themeColor="text1"/>
                <w:sz w:val="20"/>
                <w:szCs w:val="20"/>
              </w:rPr>
              <w:tab/>
              <w:t>Procesor: Nazwa, taktowanie</w:t>
            </w:r>
          </w:p>
          <w:p w14:paraId="122CFD71" w14:textId="77777777" w:rsidR="004C032B" w:rsidRPr="00E50641" w:rsidRDefault="004C032B" w:rsidP="003365B5">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w:t>
            </w:r>
            <w:r w:rsidRPr="00E50641">
              <w:rPr>
                <w:rFonts w:asciiTheme="majorHAnsi" w:hAnsiTheme="majorHAnsi" w:cstheme="majorHAnsi"/>
                <w:bCs/>
                <w:color w:val="000000" w:themeColor="text1"/>
                <w:sz w:val="20"/>
                <w:szCs w:val="20"/>
              </w:rPr>
              <w:tab/>
              <w:t>Pamięć RAM: Ilość zainstalowanej pamięci RAM, producent oraz numer seryjny poszczególnych kości pamięci</w:t>
            </w:r>
          </w:p>
          <w:p w14:paraId="63038010" w14:textId="77777777" w:rsidR="004C032B" w:rsidRPr="00E50641" w:rsidRDefault="004C032B" w:rsidP="003365B5">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w:t>
            </w:r>
            <w:r w:rsidRPr="00E50641">
              <w:rPr>
                <w:rFonts w:asciiTheme="majorHAnsi" w:hAnsiTheme="majorHAnsi" w:cstheme="majorHAnsi"/>
                <w:bCs/>
                <w:color w:val="000000" w:themeColor="text1"/>
                <w:sz w:val="20"/>
                <w:szCs w:val="20"/>
              </w:rPr>
              <w:tab/>
              <w:t xml:space="preserve">Dysk twardy: model, numer seryjny, wersja </w:t>
            </w:r>
            <w:proofErr w:type="spellStart"/>
            <w:r w:rsidRPr="00E50641">
              <w:rPr>
                <w:rFonts w:asciiTheme="majorHAnsi" w:hAnsiTheme="majorHAnsi" w:cstheme="majorHAnsi"/>
                <w:bCs/>
                <w:color w:val="000000" w:themeColor="text1"/>
                <w:sz w:val="20"/>
                <w:szCs w:val="20"/>
              </w:rPr>
              <w:t>firmware</w:t>
            </w:r>
            <w:proofErr w:type="spellEnd"/>
            <w:r w:rsidRPr="00E50641">
              <w:rPr>
                <w:rFonts w:asciiTheme="majorHAnsi" w:hAnsiTheme="majorHAnsi" w:cstheme="majorHAnsi"/>
                <w:bCs/>
                <w:color w:val="000000" w:themeColor="text1"/>
                <w:sz w:val="20"/>
                <w:szCs w:val="20"/>
              </w:rPr>
              <w:t>, pojemność, temperatura pracy</w:t>
            </w:r>
          </w:p>
          <w:p w14:paraId="1854BF81" w14:textId="77777777" w:rsidR="004C032B" w:rsidRPr="00E50641" w:rsidRDefault="004C032B" w:rsidP="003365B5">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w:t>
            </w:r>
            <w:r w:rsidRPr="00E50641">
              <w:rPr>
                <w:rFonts w:asciiTheme="majorHAnsi" w:hAnsiTheme="majorHAnsi" w:cstheme="majorHAnsi"/>
                <w:bCs/>
                <w:color w:val="000000" w:themeColor="text1"/>
                <w:sz w:val="20"/>
                <w:szCs w:val="20"/>
              </w:rPr>
              <w:tab/>
              <w:t>Monitor: producent, model, rozdzielczość</w:t>
            </w:r>
          </w:p>
          <w:p w14:paraId="06437B9A" w14:textId="77777777" w:rsidR="004C032B" w:rsidRPr="00E50641" w:rsidRDefault="004C032B" w:rsidP="003365B5">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System Diagnostyczny działający nawet w przypadku uszkodzenia dysku twardego z systemem operacyjnym komputera.</w:t>
            </w:r>
          </w:p>
        </w:tc>
      </w:tr>
      <w:tr w:rsidR="004C032B" w:rsidRPr="00E50641" w14:paraId="7C691541" w14:textId="77777777" w:rsidTr="003365B5">
        <w:tc>
          <w:tcPr>
            <w:tcW w:w="1841" w:type="dxa"/>
            <w:tcBorders>
              <w:top w:val="single" w:sz="2" w:space="0" w:color="9CC2E5"/>
              <w:left w:val="nil"/>
              <w:bottom w:val="single" w:sz="2" w:space="0" w:color="9CC2E5"/>
              <w:right w:val="single" w:sz="2" w:space="0" w:color="9CC2E5"/>
            </w:tcBorders>
            <w:shd w:val="clear" w:color="auto" w:fill="DEEAF6"/>
          </w:tcPr>
          <w:p w14:paraId="499BD175" w14:textId="77777777" w:rsidR="004C032B" w:rsidRPr="00E50641" w:rsidRDefault="004C032B" w:rsidP="003365B5">
            <w:pPr>
              <w:tabs>
                <w:tab w:val="left" w:pos="851"/>
              </w:tabs>
              <w:spacing w:before="200"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lastRenderedPageBreak/>
              <w:t>certyfikaty i standardy</w:t>
            </w:r>
          </w:p>
        </w:tc>
        <w:tc>
          <w:tcPr>
            <w:tcW w:w="7520" w:type="dxa"/>
            <w:tcBorders>
              <w:top w:val="single" w:sz="2" w:space="0" w:color="9CC2E5"/>
              <w:left w:val="single" w:sz="2" w:space="0" w:color="9CC2E5"/>
              <w:bottom w:val="single" w:sz="2" w:space="0" w:color="9CC2E5"/>
              <w:right w:val="nil"/>
            </w:tcBorders>
            <w:shd w:val="clear" w:color="auto" w:fill="DEEAF6"/>
          </w:tcPr>
          <w:p w14:paraId="176AEF3F" w14:textId="0F6052C9" w:rsidR="004C032B" w:rsidRPr="00E50641" w:rsidRDefault="004C032B" w:rsidP="008C2B09">
            <w:pPr>
              <w:tabs>
                <w:tab w:val="left" w:pos="286"/>
              </w:tabs>
              <w:spacing w:line="276" w:lineRule="auto"/>
              <w:ind w:left="35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Potwierdzenie spełnienia kryteriów środowiskowych, w tym zgodności z dyrektywą </w:t>
            </w:r>
            <w:proofErr w:type="spellStart"/>
            <w:r w:rsidRPr="00E50641">
              <w:rPr>
                <w:rFonts w:asciiTheme="majorHAnsi" w:hAnsiTheme="majorHAnsi" w:cstheme="majorHAnsi"/>
                <w:bCs/>
                <w:color w:val="000000" w:themeColor="text1"/>
                <w:sz w:val="20"/>
                <w:szCs w:val="20"/>
              </w:rPr>
              <w:t>RoHS</w:t>
            </w:r>
            <w:proofErr w:type="spellEnd"/>
            <w:r w:rsidRPr="00E50641">
              <w:rPr>
                <w:rFonts w:asciiTheme="majorHAnsi" w:hAnsiTheme="majorHAnsi" w:cstheme="majorHAnsi"/>
                <w:bCs/>
                <w:color w:val="000000" w:themeColor="text1"/>
                <w:sz w:val="20"/>
                <w:szCs w:val="20"/>
              </w:rPr>
              <w:t xml:space="preserve"> Unii Europejskiej o eliminacji substancji niebezpiecznych w postaci oświadczenia producenta jednostki</w:t>
            </w:r>
          </w:p>
        </w:tc>
      </w:tr>
      <w:tr w:rsidR="004C032B" w:rsidRPr="00E50641" w14:paraId="766B2FB2" w14:textId="77777777" w:rsidTr="00651EBB">
        <w:tc>
          <w:tcPr>
            <w:tcW w:w="1841" w:type="dxa"/>
            <w:tcBorders>
              <w:top w:val="single" w:sz="2" w:space="0" w:color="9CC2E5"/>
              <w:left w:val="nil"/>
              <w:bottom w:val="single" w:sz="2" w:space="0" w:color="9CC2E5"/>
              <w:right w:val="single" w:sz="2" w:space="0" w:color="9CC2E5"/>
            </w:tcBorders>
            <w:shd w:val="clear" w:color="auto" w:fill="auto"/>
          </w:tcPr>
          <w:p w14:paraId="3915D9FA" w14:textId="77777777" w:rsidR="004C032B" w:rsidRPr="00E50641" w:rsidRDefault="004C032B" w:rsidP="003365B5">
            <w:pPr>
              <w:tabs>
                <w:tab w:val="left" w:pos="851"/>
              </w:tabs>
              <w:spacing w:before="200"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bezpieczeństwo i zdalne zarządzanie</w:t>
            </w:r>
          </w:p>
        </w:tc>
        <w:tc>
          <w:tcPr>
            <w:tcW w:w="7520" w:type="dxa"/>
            <w:tcBorders>
              <w:top w:val="single" w:sz="2" w:space="0" w:color="9CC2E5"/>
              <w:left w:val="single" w:sz="2" w:space="0" w:color="9CC2E5"/>
              <w:bottom w:val="single" w:sz="2" w:space="0" w:color="9CC2E5"/>
              <w:right w:val="nil"/>
            </w:tcBorders>
            <w:shd w:val="clear" w:color="auto" w:fill="auto"/>
          </w:tcPr>
          <w:p w14:paraId="16581555" w14:textId="5DAA7914" w:rsidR="004C032B" w:rsidRPr="000F2ECD" w:rsidRDefault="004C032B" w:rsidP="003365B5">
            <w:pPr>
              <w:tabs>
                <w:tab w:val="left" w:pos="459"/>
              </w:tabs>
              <w:spacing w:line="276" w:lineRule="auto"/>
              <w:jc w:val="both"/>
              <w:rPr>
                <w:rFonts w:asciiTheme="majorHAnsi" w:hAnsiTheme="majorHAnsi" w:cstheme="majorHAnsi"/>
                <w:color w:val="000000" w:themeColor="text1"/>
                <w:sz w:val="20"/>
                <w:szCs w:val="20"/>
              </w:rPr>
            </w:pPr>
            <w:r w:rsidRPr="000F2ECD">
              <w:rPr>
                <w:rFonts w:asciiTheme="majorHAnsi" w:hAnsiTheme="majorHAnsi" w:cstheme="majorHAnsi"/>
                <w:color w:val="000000" w:themeColor="text1"/>
                <w:sz w:val="20"/>
                <w:szCs w:val="20"/>
              </w:rPr>
              <w:t xml:space="preserve">Złącze typu </w:t>
            </w:r>
            <w:proofErr w:type="spellStart"/>
            <w:r w:rsidRPr="000F2ECD">
              <w:rPr>
                <w:rFonts w:asciiTheme="majorHAnsi" w:hAnsiTheme="majorHAnsi" w:cstheme="majorHAnsi"/>
                <w:color w:val="000000" w:themeColor="text1"/>
                <w:sz w:val="20"/>
                <w:szCs w:val="20"/>
              </w:rPr>
              <w:t>Kensington</w:t>
            </w:r>
            <w:proofErr w:type="spellEnd"/>
            <w:r w:rsidRPr="000F2ECD">
              <w:rPr>
                <w:rFonts w:asciiTheme="majorHAnsi" w:hAnsiTheme="majorHAnsi" w:cstheme="majorHAnsi"/>
                <w:color w:val="000000" w:themeColor="text1"/>
                <w:sz w:val="20"/>
                <w:szCs w:val="20"/>
              </w:rPr>
              <w:t xml:space="preserve"> Lock</w:t>
            </w:r>
            <w:r w:rsidR="000F2ECD" w:rsidRPr="000F2ECD">
              <w:rPr>
                <w:rFonts w:asciiTheme="majorHAnsi" w:hAnsiTheme="majorHAnsi" w:cstheme="majorHAnsi"/>
                <w:color w:val="000000" w:themeColor="text1"/>
                <w:sz w:val="20"/>
                <w:szCs w:val="20"/>
              </w:rPr>
              <w:t xml:space="preserve"> w przypadku obudowy </w:t>
            </w:r>
            <w:r w:rsidR="000F2ECD" w:rsidRPr="000F2ECD">
              <w:rPr>
                <w:rFonts w:asciiTheme="majorHAnsi" w:hAnsiTheme="majorHAnsi" w:cstheme="majorHAnsi"/>
                <w:bCs/>
                <w:color w:val="000000" w:themeColor="text1"/>
                <w:sz w:val="20"/>
                <w:szCs w:val="20"/>
              </w:rPr>
              <w:t xml:space="preserve">Typu </w:t>
            </w:r>
            <w:proofErr w:type="spellStart"/>
            <w:r w:rsidR="000F2ECD" w:rsidRPr="000F2ECD">
              <w:rPr>
                <w:rFonts w:asciiTheme="majorHAnsi" w:hAnsiTheme="majorHAnsi" w:cstheme="majorHAnsi"/>
                <w:bCs/>
                <w:color w:val="000000" w:themeColor="text1"/>
                <w:sz w:val="20"/>
                <w:szCs w:val="20"/>
              </w:rPr>
              <w:t>All</w:t>
            </w:r>
            <w:proofErr w:type="spellEnd"/>
            <w:r w:rsidR="000F2ECD" w:rsidRPr="000F2ECD">
              <w:rPr>
                <w:rFonts w:asciiTheme="majorHAnsi" w:hAnsiTheme="majorHAnsi" w:cstheme="majorHAnsi"/>
                <w:bCs/>
                <w:color w:val="000000" w:themeColor="text1"/>
                <w:sz w:val="20"/>
                <w:szCs w:val="20"/>
              </w:rPr>
              <w:t xml:space="preserve"> in One</w:t>
            </w:r>
          </w:p>
          <w:p w14:paraId="4C370943" w14:textId="589E7539" w:rsidR="004C032B" w:rsidRPr="00E50641" w:rsidRDefault="004C032B" w:rsidP="003365B5">
            <w:pPr>
              <w:tabs>
                <w:tab w:val="left" w:pos="459"/>
              </w:tabs>
              <w:spacing w:line="276" w:lineRule="auto"/>
              <w:jc w:val="both"/>
              <w:rPr>
                <w:rFonts w:asciiTheme="majorHAnsi" w:hAnsiTheme="majorHAnsi" w:cstheme="majorHAnsi"/>
                <w:color w:val="000000" w:themeColor="text1"/>
                <w:sz w:val="20"/>
                <w:szCs w:val="20"/>
                <w:lang w:val="de-AT"/>
              </w:rPr>
            </w:pPr>
            <w:r w:rsidRPr="000F2ECD">
              <w:rPr>
                <w:rFonts w:asciiTheme="majorHAnsi" w:hAnsiTheme="majorHAnsi" w:cstheme="majorHAnsi"/>
                <w:color w:val="000000" w:themeColor="text1"/>
                <w:sz w:val="20"/>
                <w:szCs w:val="20"/>
              </w:rPr>
              <w:t>Moduł TPM 2.0</w:t>
            </w:r>
            <w:r w:rsidR="000F2ECD">
              <w:rPr>
                <w:rFonts w:asciiTheme="majorHAnsi" w:hAnsiTheme="majorHAnsi" w:cstheme="majorHAnsi"/>
                <w:color w:val="000000" w:themeColor="text1"/>
                <w:sz w:val="20"/>
                <w:szCs w:val="20"/>
              </w:rPr>
              <w:t xml:space="preserve"> </w:t>
            </w:r>
            <w:r w:rsidR="000F2ECD" w:rsidRPr="000F2ECD">
              <w:rPr>
                <w:rFonts w:asciiTheme="majorHAnsi" w:hAnsiTheme="majorHAnsi" w:cstheme="majorHAnsi"/>
                <w:color w:val="000000" w:themeColor="text1"/>
                <w:sz w:val="20"/>
                <w:szCs w:val="20"/>
              </w:rPr>
              <w:t xml:space="preserve">w przypadku obudowy </w:t>
            </w:r>
            <w:r w:rsidR="000F2ECD" w:rsidRPr="000F2ECD">
              <w:rPr>
                <w:rFonts w:asciiTheme="majorHAnsi" w:hAnsiTheme="majorHAnsi" w:cstheme="majorHAnsi"/>
                <w:bCs/>
                <w:color w:val="000000" w:themeColor="text1"/>
                <w:sz w:val="20"/>
                <w:szCs w:val="20"/>
              </w:rPr>
              <w:t xml:space="preserve">Typu </w:t>
            </w:r>
            <w:proofErr w:type="spellStart"/>
            <w:r w:rsidR="000F2ECD" w:rsidRPr="000F2ECD">
              <w:rPr>
                <w:rFonts w:asciiTheme="majorHAnsi" w:hAnsiTheme="majorHAnsi" w:cstheme="majorHAnsi"/>
                <w:bCs/>
                <w:color w:val="000000" w:themeColor="text1"/>
                <w:sz w:val="20"/>
                <w:szCs w:val="20"/>
              </w:rPr>
              <w:t>All</w:t>
            </w:r>
            <w:proofErr w:type="spellEnd"/>
            <w:r w:rsidR="000F2ECD" w:rsidRPr="000F2ECD">
              <w:rPr>
                <w:rFonts w:asciiTheme="majorHAnsi" w:hAnsiTheme="majorHAnsi" w:cstheme="majorHAnsi"/>
                <w:bCs/>
                <w:color w:val="000000" w:themeColor="text1"/>
                <w:sz w:val="20"/>
                <w:szCs w:val="20"/>
              </w:rPr>
              <w:t xml:space="preserve"> in One</w:t>
            </w:r>
          </w:p>
        </w:tc>
      </w:tr>
      <w:tr w:rsidR="004C032B" w:rsidRPr="00E50641" w14:paraId="3553928C" w14:textId="77777777" w:rsidTr="003365B5">
        <w:tc>
          <w:tcPr>
            <w:tcW w:w="1841" w:type="dxa"/>
            <w:tcBorders>
              <w:top w:val="single" w:sz="2" w:space="0" w:color="9CC2E5"/>
              <w:left w:val="nil"/>
              <w:bottom w:val="single" w:sz="2" w:space="0" w:color="9CC2E5"/>
              <w:right w:val="single" w:sz="2" w:space="0" w:color="9CC2E5"/>
            </w:tcBorders>
            <w:shd w:val="clear" w:color="auto" w:fill="DEEAF6"/>
          </w:tcPr>
          <w:p w14:paraId="0911B023" w14:textId="77777777" w:rsidR="004C032B" w:rsidRPr="00E50641" w:rsidRDefault="004C032B" w:rsidP="003365B5">
            <w:pPr>
              <w:tabs>
                <w:tab w:val="left" w:pos="851"/>
              </w:tabs>
              <w:spacing w:before="200"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wsparcie techniczne</w:t>
            </w:r>
          </w:p>
        </w:tc>
        <w:tc>
          <w:tcPr>
            <w:tcW w:w="7520" w:type="dxa"/>
            <w:tcBorders>
              <w:top w:val="single" w:sz="2" w:space="0" w:color="9CC2E5"/>
              <w:left w:val="single" w:sz="2" w:space="0" w:color="9CC2E5"/>
              <w:bottom w:val="single" w:sz="2" w:space="0" w:color="9CC2E5"/>
              <w:right w:val="nil"/>
            </w:tcBorders>
            <w:shd w:val="clear" w:color="auto" w:fill="DEEAF6"/>
          </w:tcPr>
          <w:p w14:paraId="069ED48F" w14:textId="77777777" w:rsidR="004C032B" w:rsidRPr="00E50641" w:rsidRDefault="004C032B" w:rsidP="00B44FC9">
            <w:pPr>
              <w:numPr>
                <w:ilvl w:val="0"/>
                <w:numId w:val="78"/>
              </w:numPr>
              <w:tabs>
                <w:tab w:val="left" w:pos="427"/>
              </w:tabs>
              <w:spacing w:before="60" w:line="276" w:lineRule="auto"/>
              <w:ind w:left="427"/>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 xml:space="preserve">możliwość weryfikacji u producenta konfiguracji fabrycznej zakupionego sprzętu </w:t>
            </w:r>
          </w:p>
          <w:p w14:paraId="164D1B03" w14:textId="77777777" w:rsidR="004C032B" w:rsidRPr="00E50641" w:rsidRDefault="004C032B" w:rsidP="00B44FC9">
            <w:pPr>
              <w:numPr>
                <w:ilvl w:val="0"/>
                <w:numId w:val="78"/>
              </w:numPr>
              <w:tabs>
                <w:tab w:val="left" w:pos="427"/>
              </w:tabs>
              <w:spacing w:before="60" w:line="276" w:lineRule="auto"/>
              <w:ind w:left="427"/>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możliwość weryfikacji na stronie producenta posiadanej/wykupionej gwarancji</w:t>
            </w:r>
          </w:p>
          <w:p w14:paraId="27120A3F" w14:textId="77777777" w:rsidR="004C032B" w:rsidRPr="00E50641" w:rsidRDefault="004C032B" w:rsidP="00B44FC9">
            <w:pPr>
              <w:numPr>
                <w:ilvl w:val="0"/>
                <w:numId w:val="78"/>
              </w:numPr>
              <w:tabs>
                <w:tab w:val="left" w:pos="427"/>
              </w:tabs>
              <w:spacing w:before="60" w:line="276" w:lineRule="auto"/>
              <w:ind w:left="427"/>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możliwość weryfikacji statusu naprawy urządzenia po podaniu unikalnego numeru seryjnego</w:t>
            </w:r>
          </w:p>
          <w:p w14:paraId="7A1FE9A7" w14:textId="77777777" w:rsidR="004C032B" w:rsidRPr="00E50641" w:rsidRDefault="004C032B" w:rsidP="00B44FC9">
            <w:pPr>
              <w:numPr>
                <w:ilvl w:val="0"/>
                <w:numId w:val="78"/>
              </w:numPr>
              <w:tabs>
                <w:tab w:val="left" w:pos="427"/>
              </w:tabs>
              <w:spacing w:before="60" w:line="276" w:lineRule="auto"/>
              <w:ind w:left="427"/>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naprawy gwarancyjne urządzeń muszą być realizowany przez Producenta lub Autoryzowanego Partnera Serwisowego Producenta.</w:t>
            </w:r>
          </w:p>
        </w:tc>
      </w:tr>
      <w:tr w:rsidR="00C96A28" w:rsidRPr="00E50641" w14:paraId="79F8A06B" w14:textId="77777777" w:rsidTr="00651EBB">
        <w:tc>
          <w:tcPr>
            <w:tcW w:w="1841" w:type="dxa"/>
            <w:tcBorders>
              <w:top w:val="single" w:sz="2" w:space="0" w:color="9CC2E5"/>
              <w:left w:val="nil"/>
              <w:bottom w:val="single" w:sz="2" w:space="0" w:color="9CC2E5"/>
              <w:right w:val="single" w:sz="2" w:space="0" w:color="9CC2E5"/>
            </w:tcBorders>
            <w:shd w:val="clear" w:color="auto" w:fill="auto"/>
          </w:tcPr>
          <w:p w14:paraId="573C6299" w14:textId="76FD1CE3" w:rsidR="00C96A28" w:rsidRPr="00E50641" w:rsidRDefault="00C96A28" w:rsidP="003365B5">
            <w:pPr>
              <w:tabs>
                <w:tab w:val="left" w:pos="851"/>
              </w:tabs>
              <w:spacing w:before="200" w:line="276" w:lineRule="auto"/>
              <w:jc w:val="center"/>
              <w:rPr>
                <w:rFonts w:asciiTheme="majorHAnsi" w:hAnsiTheme="majorHAnsi" w:cstheme="majorHAnsi"/>
                <w:bCs/>
                <w:color w:val="000000" w:themeColor="text1"/>
                <w:sz w:val="20"/>
                <w:szCs w:val="20"/>
              </w:rPr>
            </w:pPr>
            <w:r>
              <w:rPr>
                <w:rFonts w:asciiTheme="majorHAnsi" w:hAnsiTheme="majorHAnsi" w:cstheme="majorHAnsi"/>
                <w:bCs/>
                <w:color w:val="000000" w:themeColor="text1"/>
                <w:sz w:val="20"/>
                <w:szCs w:val="20"/>
              </w:rPr>
              <w:t>dodatkowo</w:t>
            </w:r>
          </w:p>
        </w:tc>
        <w:tc>
          <w:tcPr>
            <w:tcW w:w="7520" w:type="dxa"/>
            <w:tcBorders>
              <w:top w:val="single" w:sz="2" w:space="0" w:color="9CC2E5"/>
              <w:left w:val="single" w:sz="2" w:space="0" w:color="9CC2E5"/>
              <w:bottom w:val="single" w:sz="2" w:space="0" w:color="9CC2E5"/>
              <w:right w:val="nil"/>
            </w:tcBorders>
            <w:shd w:val="clear" w:color="auto" w:fill="auto"/>
          </w:tcPr>
          <w:p w14:paraId="7EC36246" w14:textId="289E26A8" w:rsidR="00C77525" w:rsidRDefault="00C77525" w:rsidP="00C77525">
            <w:pPr>
              <w:tabs>
                <w:tab w:val="left" w:pos="427"/>
              </w:tabs>
              <w:spacing w:before="60" w:line="276" w:lineRule="auto"/>
              <w:jc w:val="both"/>
              <w:rPr>
                <w:rFonts w:asciiTheme="majorHAnsi" w:hAnsiTheme="majorHAnsi" w:cstheme="majorHAnsi"/>
                <w:color w:val="000000" w:themeColor="text1"/>
                <w:sz w:val="20"/>
                <w:szCs w:val="20"/>
              </w:rPr>
            </w:pPr>
            <w:r w:rsidRPr="00E50641">
              <w:rPr>
                <w:rFonts w:asciiTheme="majorHAnsi" w:hAnsiTheme="majorHAnsi" w:cstheme="majorHAnsi"/>
                <w:bCs/>
                <w:color w:val="000000" w:themeColor="text1"/>
                <w:sz w:val="20"/>
                <w:szCs w:val="20"/>
              </w:rPr>
              <w:t>Urządzenie podtrzymywania napięcia (UPS) z modułem AVR</w:t>
            </w:r>
          </w:p>
          <w:p w14:paraId="440D2846" w14:textId="77777777" w:rsidR="00A25F8F" w:rsidRDefault="00651EBB" w:rsidP="00A25F8F">
            <w:pPr>
              <w:numPr>
                <w:ilvl w:val="0"/>
                <w:numId w:val="78"/>
              </w:numPr>
              <w:tabs>
                <w:tab w:val="left" w:pos="427"/>
              </w:tabs>
              <w:spacing w:before="60" w:line="276" w:lineRule="auto"/>
              <w:ind w:left="427"/>
              <w:jc w:val="both"/>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 xml:space="preserve">min </w:t>
            </w:r>
            <w:r w:rsidR="00A25F8F">
              <w:rPr>
                <w:rFonts w:asciiTheme="majorHAnsi" w:hAnsiTheme="majorHAnsi" w:cstheme="majorHAnsi"/>
                <w:color w:val="000000" w:themeColor="text1"/>
                <w:sz w:val="20"/>
                <w:szCs w:val="20"/>
              </w:rPr>
              <w:t>2</w:t>
            </w:r>
            <w:r w:rsidR="00C96A28">
              <w:rPr>
                <w:rFonts w:asciiTheme="majorHAnsi" w:hAnsiTheme="majorHAnsi" w:cstheme="majorHAnsi"/>
                <w:color w:val="000000" w:themeColor="text1"/>
                <w:sz w:val="20"/>
                <w:szCs w:val="20"/>
              </w:rPr>
              <w:t xml:space="preserve"> gniazda wyjściowe, </w:t>
            </w:r>
          </w:p>
          <w:p w14:paraId="669D28A2" w14:textId="535399B6" w:rsidR="00A25F8F" w:rsidRDefault="00A25F8F" w:rsidP="00A25F8F">
            <w:pPr>
              <w:numPr>
                <w:ilvl w:val="0"/>
                <w:numId w:val="78"/>
              </w:numPr>
              <w:tabs>
                <w:tab w:val="left" w:pos="427"/>
              </w:tabs>
              <w:spacing w:before="60" w:line="276" w:lineRule="auto"/>
              <w:ind w:left="427"/>
              <w:jc w:val="both"/>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czas przełączenia 10 ms</w:t>
            </w:r>
          </w:p>
          <w:p w14:paraId="429F7281" w14:textId="7119625B" w:rsidR="00C96A28" w:rsidRPr="00E50641" w:rsidRDefault="00C96A28" w:rsidP="00A25F8F">
            <w:pPr>
              <w:numPr>
                <w:ilvl w:val="0"/>
                <w:numId w:val="78"/>
              </w:numPr>
              <w:tabs>
                <w:tab w:val="left" w:pos="427"/>
              </w:tabs>
              <w:spacing w:before="60" w:line="276" w:lineRule="auto"/>
              <w:ind w:left="427"/>
              <w:jc w:val="both"/>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 xml:space="preserve">moc </w:t>
            </w:r>
            <w:r w:rsidR="00A25F8F">
              <w:rPr>
                <w:rFonts w:asciiTheme="majorHAnsi" w:hAnsiTheme="majorHAnsi" w:cstheme="majorHAnsi"/>
                <w:color w:val="000000" w:themeColor="text1"/>
                <w:sz w:val="20"/>
                <w:szCs w:val="20"/>
              </w:rPr>
              <w:t xml:space="preserve">czynna </w:t>
            </w:r>
            <w:r>
              <w:rPr>
                <w:rFonts w:asciiTheme="majorHAnsi" w:hAnsiTheme="majorHAnsi" w:cstheme="majorHAnsi"/>
                <w:color w:val="000000" w:themeColor="text1"/>
                <w:sz w:val="20"/>
                <w:szCs w:val="20"/>
              </w:rPr>
              <w:t xml:space="preserve">380W, </w:t>
            </w:r>
          </w:p>
        </w:tc>
      </w:tr>
    </w:tbl>
    <w:p w14:paraId="6229C778" w14:textId="65868934" w:rsidR="003365B5" w:rsidRPr="00E50641" w:rsidRDefault="003365B5" w:rsidP="003365B5">
      <w:pPr>
        <w:spacing w:line="360" w:lineRule="auto"/>
        <w:rPr>
          <w:color w:val="000000" w:themeColor="text1"/>
          <w:sz w:val="20"/>
          <w:szCs w:val="20"/>
        </w:rPr>
      </w:pPr>
    </w:p>
    <w:p w14:paraId="48757B2B" w14:textId="04828E69" w:rsidR="00154FE5" w:rsidRPr="00E50641" w:rsidRDefault="00154FE5" w:rsidP="00B44FC9">
      <w:pPr>
        <w:pStyle w:val="Nagwek1"/>
        <w:numPr>
          <w:ilvl w:val="0"/>
          <w:numId w:val="2"/>
        </w:numPr>
        <w:spacing w:after="120" w:line="240" w:lineRule="auto"/>
        <w:jc w:val="both"/>
        <w:rPr>
          <w:rFonts w:cstheme="majorHAnsi"/>
          <w:color w:val="000000" w:themeColor="text1"/>
        </w:rPr>
      </w:pPr>
      <w:bookmarkStart w:id="17" w:name="_Toc24443717"/>
      <w:r w:rsidRPr="00E50641">
        <w:rPr>
          <w:rFonts w:cstheme="majorHAnsi"/>
          <w:color w:val="000000" w:themeColor="text1"/>
        </w:rPr>
        <w:t>Zestaw komputerowy do zastosowań profesjonalnych</w:t>
      </w:r>
      <w:bookmarkEnd w:id="17"/>
    </w:p>
    <w:tbl>
      <w:tblPr>
        <w:tblW w:w="9361" w:type="dxa"/>
        <w:tblBorders>
          <w:top w:val="single" w:sz="2" w:space="0" w:color="9CC2E5"/>
          <w:bottom w:val="single" w:sz="2" w:space="0" w:color="9CC2E5"/>
          <w:insideH w:val="single" w:sz="2" w:space="0" w:color="9CC2E5"/>
          <w:insideV w:val="single" w:sz="2" w:space="0" w:color="9CC2E5"/>
        </w:tblBorders>
        <w:tblLook w:val="04A0" w:firstRow="1" w:lastRow="0" w:firstColumn="1" w:lastColumn="0" w:noHBand="0" w:noVBand="1"/>
      </w:tblPr>
      <w:tblGrid>
        <w:gridCol w:w="1841"/>
        <w:gridCol w:w="7520"/>
      </w:tblGrid>
      <w:tr w:rsidR="00154FE5" w:rsidRPr="00E50641" w14:paraId="7455A43A" w14:textId="77777777" w:rsidTr="00597C69">
        <w:tc>
          <w:tcPr>
            <w:tcW w:w="1841" w:type="dxa"/>
            <w:tcBorders>
              <w:top w:val="single" w:sz="2" w:space="0" w:color="9CC2E5"/>
              <w:left w:val="nil"/>
              <w:bottom w:val="single" w:sz="2" w:space="0" w:color="9CC2E5"/>
              <w:right w:val="single" w:sz="2" w:space="0" w:color="9CC2E5"/>
            </w:tcBorders>
            <w:shd w:val="clear" w:color="auto" w:fill="FFFFFF"/>
          </w:tcPr>
          <w:p w14:paraId="32B93730" w14:textId="77777777" w:rsidR="00154FE5" w:rsidRPr="00E50641" w:rsidRDefault="00154FE5" w:rsidP="00597C69">
            <w:pPr>
              <w:tabs>
                <w:tab w:val="left" w:pos="851"/>
              </w:tabs>
              <w:spacing w:before="200" w:line="276" w:lineRule="auto"/>
              <w:jc w:val="center"/>
              <w:rPr>
                <w:rFonts w:asciiTheme="majorHAnsi" w:hAnsiTheme="majorHAnsi" w:cstheme="majorHAnsi"/>
                <w:bCs/>
                <w:color w:val="000000" w:themeColor="text1"/>
                <w:sz w:val="20"/>
                <w:szCs w:val="20"/>
              </w:rPr>
            </w:pPr>
          </w:p>
        </w:tc>
        <w:tc>
          <w:tcPr>
            <w:tcW w:w="7520" w:type="dxa"/>
            <w:tcBorders>
              <w:top w:val="single" w:sz="2" w:space="0" w:color="9CC2E5"/>
              <w:left w:val="single" w:sz="2" w:space="0" w:color="9CC2E5"/>
              <w:bottom w:val="single" w:sz="2" w:space="0" w:color="9CC2E5"/>
              <w:right w:val="nil"/>
            </w:tcBorders>
            <w:shd w:val="clear" w:color="auto" w:fill="FFFFFF"/>
          </w:tcPr>
          <w:p w14:paraId="0686EC81" w14:textId="364E3A88" w:rsidR="00154FE5" w:rsidRPr="00E50641" w:rsidRDefault="00154FE5" w:rsidP="00597C69">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Komputer stacjonarny mający pełnić funkcję stacji graficznej oraz platformy oprogramowania graficznego.</w:t>
            </w:r>
          </w:p>
          <w:p w14:paraId="08D59B3C" w14:textId="77777777" w:rsidR="00154FE5" w:rsidRPr="00E50641" w:rsidRDefault="00154FE5" w:rsidP="00597C69">
            <w:pPr>
              <w:tabs>
                <w:tab w:val="left" w:pos="459"/>
              </w:tabs>
              <w:spacing w:line="276" w:lineRule="auto"/>
              <w:jc w:val="both"/>
              <w:rPr>
                <w:rFonts w:asciiTheme="majorHAnsi" w:hAnsiTheme="majorHAnsi" w:cstheme="majorHAnsi"/>
                <w:bCs/>
                <w:color w:val="000000" w:themeColor="text1"/>
                <w:sz w:val="20"/>
                <w:szCs w:val="20"/>
              </w:rPr>
            </w:pPr>
          </w:p>
          <w:p w14:paraId="05B10D3E" w14:textId="77777777" w:rsidR="00154FE5" w:rsidRPr="00E50641" w:rsidRDefault="00154FE5" w:rsidP="00597C69">
            <w:pPr>
              <w:tabs>
                <w:tab w:val="left" w:pos="459"/>
              </w:tabs>
              <w:spacing w:line="276" w:lineRule="auto"/>
              <w:jc w:val="both"/>
              <w:rPr>
                <w:rFonts w:asciiTheme="majorHAnsi" w:hAnsiTheme="majorHAnsi" w:cstheme="majorHAnsi"/>
                <w:b/>
                <w:bCs/>
                <w:color w:val="000000" w:themeColor="text1"/>
                <w:sz w:val="20"/>
                <w:szCs w:val="20"/>
              </w:rPr>
            </w:pPr>
            <w:r w:rsidRPr="00E50641">
              <w:rPr>
                <w:rFonts w:asciiTheme="majorHAnsi" w:hAnsiTheme="majorHAnsi" w:cstheme="majorHAnsi"/>
                <w:b/>
                <w:bCs/>
                <w:color w:val="000000" w:themeColor="text1"/>
                <w:sz w:val="20"/>
                <w:szCs w:val="20"/>
              </w:rPr>
              <w:t>W przypadku wątpliwości co do treści złożonej oferty Zamawiający wezwie wykonawcę do złożenia wyjaśnień w trybie art. 26 ust. 4 lub art. 87 ust. 1 ustawy Prawo zamówień publicznych.</w:t>
            </w:r>
          </w:p>
        </w:tc>
      </w:tr>
      <w:tr w:rsidR="00154FE5" w:rsidRPr="00E50641" w14:paraId="53672C1C" w14:textId="77777777" w:rsidTr="00597C69">
        <w:tc>
          <w:tcPr>
            <w:tcW w:w="1841" w:type="dxa"/>
            <w:tcBorders>
              <w:top w:val="single" w:sz="2" w:space="0" w:color="9CC2E5"/>
              <w:left w:val="nil"/>
              <w:bottom w:val="single" w:sz="2" w:space="0" w:color="9CC2E5"/>
              <w:right w:val="single" w:sz="2" w:space="0" w:color="9CC2E5"/>
            </w:tcBorders>
            <w:shd w:val="clear" w:color="auto" w:fill="DEEAF6"/>
          </w:tcPr>
          <w:p w14:paraId="148A3D12" w14:textId="77777777" w:rsidR="00154FE5" w:rsidRPr="00E50641" w:rsidRDefault="00154FE5" w:rsidP="00597C69">
            <w:pPr>
              <w:tabs>
                <w:tab w:val="left" w:pos="851"/>
              </w:tabs>
              <w:spacing w:before="200"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ekran</w:t>
            </w:r>
          </w:p>
        </w:tc>
        <w:tc>
          <w:tcPr>
            <w:tcW w:w="7520" w:type="dxa"/>
            <w:tcBorders>
              <w:top w:val="single" w:sz="2" w:space="0" w:color="9CC2E5"/>
              <w:left w:val="single" w:sz="2" w:space="0" w:color="9CC2E5"/>
              <w:bottom w:val="single" w:sz="2" w:space="0" w:color="9CC2E5"/>
              <w:right w:val="nil"/>
            </w:tcBorders>
            <w:shd w:val="clear" w:color="auto" w:fill="DEEAF6"/>
          </w:tcPr>
          <w:p w14:paraId="16559E4E" w14:textId="49F228F0" w:rsidR="00154FE5" w:rsidRPr="00E50641" w:rsidRDefault="00154FE5" w:rsidP="00597C69">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Przekątna: min 24 cale</w:t>
            </w:r>
            <w:r w:rsidR="00D834A7" w:rsidRPr="00E50641">
              <w:rPr>
                <w:rFonts w:asciiTheme="majorHAnsi" w:hAnsiTheme="majorHAnsi" w:cstheme="majorHAnsi"/>
                <w:bCs/>
                <w:color w:val="000000" w:themeColor="text1"/>
                <w:sz w:val="20"/>
                <w:szCs w:val="20"/>
              </w:rPr>
              <w:t xml:space="preserve">, </w:t>
            </w:r>
            <w:r w:rsidR="002E111E" w:rsidRPr="00E50641">
              <w:rPr>
                <w:rFonts w:asciiTheme="majorHAnsi" w:hAnsiTheme="majorHAnsi" w:cstheme="majorHAnsi"/>
                <w:bCs/>
                <w:color w:val="000000" w:themeColor="text1"/>
                <w:sz w:val="20"/>
                <w:szCs w:val="20"/>
              </w:rPr>
              <w:t xml:space="preserve">matryca matowa </w:t>
            </w:r>
            <w:r w:rsidR="002E111E">
              <w:rPr>
                <w:rFonts w:asciiTheme="majorHAnsi" w:hAnsiTheme="majorHAnsi" w:cstheme="majorHAnsi"/>
                <w:bCs/>
                <w:color w:val="000000" w:themeColor="text1"/>
                <w:sz w:val="20"/>
                <w:szCs w:val="20"/>
              </w:rPr>
              <w:t>nie osłonięta szkłem</w:t>
            </w:r>
          </w:p>
          <w:p w14:paraId="6DA6C3BD" w14:textId="49A28414" w:rsidR="00154FE5" w:rsidRPr="00E50641" w:rsidRDefault="00154FE5" w:rsidP="00597C69">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Rozdzielczość: min.  </w:t>
            </w:r>
            <w:r w:rsidR="0065344B">
              <w:rPr>
                <w:rFonts w:asciiTheme="majorHAnsi" w:hAnsiTheme="majorHAnsi" w:cstheme="majorHAnsi"/>
                <w:bCs/>
                <w:color w:val="000000" w:themeColor="text1"/>
                <w:sz w:val="20"/>
                <w:szCs w:val="20"/>
              </w:rPr>
              <w:t>4K 3840</w:t>
            </w:r>
            <w:r w:rsidRPr="00E50641">
              <w:rPr>
                <w:rFonts w:asciiTheme="majorHAnsi" w:hAnsiTheme="majorHAnsi" w:cstheme="majorHAnsi"/>
                <w:bCs/>
                <w:color w:val="000000" w:themeColor="text1"/>
                <w:sz w:val="20"/>
                <w:szCs w:val="20"/>
              </w:rPr>
              <w:t>x</w:t>
            </w:r>
            <w:r w:rsidR="0065344B">
              <w:rPr>
                <w:rFonts w:asciiTheme="majorHAnsi" w:hAnsiTheme="majorHAnsi" w:cstheme="majorHAnsi"/>
                <w:bCs/>
                <w:color w:val="000000" w:themeColor="text1"/>
                <w:sz w:val="20"/>
                <w:szCs w:val="20"/>
              </w:rPr>
              <w:t>2160</w:t>
            </w:r>
            <w:r w:rsidRPr="00E50641">
              <w:rPr>
                <w:rFonts w:asciiTheme="majorHAnsi" w:hAnsiTheme="majorHAnsi" w:cstheme="majorHAnsi"/>
                <w:bCs/>
                <w:color w:val="000000" w:themeColor="text1"/>
                <w:sz w:val="20"/>
                <w:szCs w:val="20"/>
              </w:rPr>
              <w:t xml:space="preserve">, podświetlenie LED, 250nits, format 16:9, kontrast 1000:1, kąty widzenia 178°, </w:t>
            </w:r>
          </w:p>
          <w:p w14:paraId="31B02CB6" w14:textId="77777777" w:rsidR="00154FE5" w:rsidRPr="00E50641" w:rsidRDefault="00154FE5" w:rsidP="00597C69">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możliwość regulacji wysokości monitora</w:t>
            </w:r>
          </w:p>
          <w:p w14:paraId="4EB0101E" w14:textId="77777777" w:rsidR="00154FE5" w:rsidRPr="00E50641" w:rsidRDefault="00154FE5" w:rsidP="00597C69">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możliwość regulacji pochylenia monitora</w:t>
            </w:r>
          </w:p>
        </w:tc>
      </w:tr>
      <w:tr w:rsidR="00154FE5" w:rsidRPr="00E50641" w14:paraId="047EA092" w14:textId="77777777" w:rsidTr="00597C69">
        <w:tc>
          <w:tcPr>
            <w:tcW w:w="1841" w:type="dxa"/>
            <w:tcBorders>
              <w:top w:val="single" w:sz="2" w:space="0" w:color="9CC2E5"/>
              <w:left w:val="nil"/>
              <w:bottom w:val="single" w:sz="2" w:space="0" w:color="9CC2E5"/>
              <w:right w:val="single" w:sz="2" w:space="0" w:color="9CC2E5"/>
            </w:tcBorders>
            <w:shd w:val="clear" w:color="auto" w:fill="FFFFFF"/>
          </w:tcPr>
          <w:p w14:paraId="38140683" w14:textId="77777777" w:rsidR="00154FE5" w:rsidRPr="00E50641" w:rsidRDefault="00154FE5" w:rsidP="00597C69">
            <w:pPr>
              <w:tabs>
                <w:tab w:val="left" w:pos="851"/>
              </w:tabs>
              <w:spacing w:before="200"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obudowa</w:t>
            </w:r>
          </w:p>
        </w:tc>
        <w:tc>
          <w:tcPr>
            <w:tcW w:w="7520" w:type="dxa"/>
            <w:tcBorders>
              <w:top w:val="single" w:sz="2" w:space="0" w:color="9CC2E5"/>
              <w:left w:val="single" w:sz="2" w:space="0" w:color="9CC2E5"/>
              <w:bottom w:val="single" w:sz="2" w:space="0" w:color="9CC2E5"/>
              <w:right w:val="nil"/>
            </w:tcBorders>
            <w:shd w:val="clear" w:color="auto" w:fill="FFFFFF"/>
          </w:tcPr>
          <w:p w14:paraId="20961AC5" w14:textId="7260439F" w:rsidR="00C90223" w:rsidRPr="00E50641" w:rsidRDefault="00C90223" w:rsidP="00C90223">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Full Tower, kompatybilna z ATX, Micro ATX (</w:t>
            </w:r>
            <w:proofErr w:type="spellStart"/>
            <w:r w:rsidRPr="00E50641">
              <w:rPr>
                <w:rFonts w:asciiTheme="majorHAnsi" w:hAnsiTheme="majorHAnsi" w:cstheme="majorHAnsi"/>
                <w:bCs/>
                <w:color w:val="000000" w:themeColor="text1"/>
                <w:sz w:val="20"/>
                <w:szCs w:val="20"/>
              </w:rPr>
              <w:t>uATX</w:t>
            </w:r>
            <w:proofErr w:type="spellEnd"/>
            <w:r w:rsidRPr="00E50641">
              <w:rPr>
                <w:rFonts w:asciiTheme="majorHAnsi" w:hAnsiTheme="majorHAnsi" w:cstheme="majorHAnsi"/>
                <w:bCs/>
                <w:color w:val="000000" w:themeColor="text1"/>
                <w:sz w:val="20"/>
                <w:szCs w:val="20"/>
              </w:rPr>
              <w:t>), Mini ITX</w:t>
            </w:r>
          </w:p>
          <w:p w14:paraId="1E54C995" w14:textId="1F0A9168" w:rsidR="00C90223" w:rsidRPr="00E50641" w:rsidRDefault="00C90223" w:rsidP="00C90223">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Wnęki zewnętrzne 3.5 cala: min 3 (</w:t>
            </w:r>
            <w:proofErr w:type="spellStart"/>
            <w:r w:rsidRPr="00E50641">
              <w:rPr>
                <w:rFonts w:asciiTheme="majorHAnsi" w:hAnsiTheme="majorHAnsi" w:cstheme="majorHAnsi"/>
                <w:bCs/>
                <w:color w:val="000000" w:themeColor="text1"/>
                <w:sz w:val="20"/>
                <w:szCs w:val="20"/>
              </w:rPr>
              <w:t>konwertowalne</w:t>
            </w:r>
            <w:proofErr w:type="spellEnd"/>
            <w:r w:rsidRPr="00E50641">
              <w:rPr>
                <w:rFonts w:asciiTheme="majorHAnsi" w:hAnsiTheme="majorHAnsi" w:cstheme="majorHAnsi"/>
                <w:bCs/>
                <w:color w:val="000000" w:themeColor="text1"/>
                <w:sz w:val="20"/>
                <w:szCs w:val="20"/>
              </w:rPr>
              <w:t xml:space="preserve"> z 2.5)</w:t>
            </w:r>
          </w:p>
          <w:p w14:paraId="390A6C05" w14:textId="511E86F9" w:rsidR="00C90223" w:rsidRPr="00E50641" w:rsidRDefault="00C90223" w:rsidP="00C90223">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Wnęki zewnętrzne 2.5 cala: min 6</w:t>
            </w:r>
          </w:p>
          <w:p w14:paraId="631C1E63" w14:textId="09FCBB46" w:rsidR="00C90223" w:rsidRPr="00E50641" w:rsidRDefault="00C90223" w:rsidP="00C90223">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Maksymalna długość karty graficznej [cm]: 42</w:t>
            </w:r>
          </w:p>
          <w:p w14:paraId="70B613DE" w14:textId="147A869D" w:rsidR="00C90223" w:rsidRPr="00E50641" w:rsidRDefault="00C90223" w:rsidP="00C90223">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Złącza: USB 3.1 x2, Mikrofonowe, Słuchawkowe/Głośnikowe</w:t>
            </w:r>
          </w:p>
          <w:p w14:paraId="7AF410F6" w14:textId="6CCA2570" w:rsidR="00C90223" w:rsidRPr="00E50641" w:rsidRDefault="00C90223" w:rsidP="00C90223">
            <w:pPr>
              <w:tabs>
                <w:tab w:val="left" w:pos="459"/>
              </w:tabs>
              <w:spacing w:line="276" w:lineRule="auto"/>
              <w:jc w:val="both"/>
              <w:rPr>
                <w:rFonts w:asciiTheme="majorHAnsi" w:hAnsiTheme="majorHAnsi" w:cstheme="majorHAnsi"/>
                <w:bCs/>
                <w:color w:val="000000" w:themeColor="text1"/>
                <w:sz w:val="20"/>
                <w:szCs w:val="20"/>
              </w:rPr>
            </w:pPr>
            <w:proofErr w:type="spellStart"/>
            <w:r w:rsidRPr="00E50641">
              <w:rPr>
                <w:rFonts w:asciiTheme="majorHAnsi" w:hAnsiTheme="majorHAnsi" w:cstheme="majorHAnsi"/>
                <w:bCs/>
                <w:color w:val="000000" w:themeColor="text1"/>
                <w:sz w:val="20"/>
                <w:szCs w:val="20"/>
              </w:rPr>
              <w:t>Sloty</w:t>
            </w:r>
            <w:proofErr w:type="spellEnd"/>
            <w:r w:rsidRPr="00E50641">
              <w:rPr>
                <w:rFonts w:asciiTheme="majorHAnsi" w:hAnsiTheme="majorHAnsi" w:cstheme="majorHAnsi"/>
                <w:bCs/>
                <w:color w:val="000000" w:themeColor="text1"/>
                <w:sz w:val="20"/>
                <w:szCs w:val="20"/>
              </w:rPr>
              <w:t xml:space="preserve"> rozszerzeń: min 10</w:t>
            </w:r>
          </w:p>
          <w:p w14:paraId="3FA91797" w14:textId="6C8EC664" w:rsidR="00C90223" w:rsidRPr="00E50641" w:rsidRDefault="00C90223" w:rsidP="00C90223">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Zasilacz: </w:t>
            </w:r>
            <w:r w:rsidR="00134EB9">
              <w:rPr>
                <w:rFonts w:asciiTheme="majorHAnsi" w:hAnsiTheme="majorHAnsi" w:cstheme="majorHAnsi"/>
                <w:bCs/>
                <w:color w:val="000000" w:themeColor="text1"/>
                <w:sz w:val="20"/>
                <w:szCs w:val="20"/>
              </w:rPr>
              <w:t>min. 50</w:t>
            </w:r>
            <w:r w:rsidRPr="00E50641">
              <w:rPr>
                <w:rFonts w:asciiTheme="majorHAnsi" w:hAnsiTheme="majorHAnsi" w:cstheme="majorHAnsi"/>
                <w:bCs/>
                <w:color w:val="000000" w:themeColor="text1"/>
                <w:sz w:val="20"/>
                <w:szCs w:val="20"/>
              </w:rPr>
              <w:t>0 W</w:t>
            </w:r>
          </w:p>
          <w:p w14:paraId="209B6501" w14:textId="17A5F8E0" w:rsidR="00154FE5" w:rsidRPr="00E50641" w:rsidRDefault="00154FE5" w:rsidP="00C90223">
            <w:pPr>
              <w:tabs>
                <w:tab w:val="left" w:pos="459"/>
              </w:tabs>
              <w:spacing w:line="276" w:lineRule="auto"/>
              <w:jc w:val="both"/>
              <w:rPr>
                <w:rFonts w:asciiTheme="majorHAnsi" w:hAnsiTheme="majorHAnsi" w:cstheme="majorHAnsi"/>
                <w:bCs/>
                <w:color w:val="000000" w:themeColor="text1"/>
                <w:sz w:val="20"/>
                <w:szCs w:val="20"/>
              </w:rPr>
            </w:pPr>
          </w:p>
        </w:tc>
      </w:tr>
      <w:tr w:rsidR="00154FE5" w:rsidRPr="00E50641" w14:paraId="08C5C49B" w14:textId="77777777" w:rsidTr="00597C69">
        <w:tc>
          <w:tcPr>
            <w:tcW w:w="1841" w:type="dxa"/>
            <w:tcBorders>
              <w:top w:val="single" w:sz="2" w:space="0" w:color="9CC2E5"/>
              <w:left w:val="nil"/>
              <w:bottom w:val="single" w:sz="2" w:space="0" w:color="9CC2E5"/>
              <w:right w:val="single" w:sz="2" w:space="0" w:color="9CC2E5"/>
            </w:tcBorders>
            <w:shd w:val="clear" w:color="auto" w:fill="DEEAF6"/>
          </w:tcPr>
          <w:p w14:paraId="08E2C647" w14:textId="77777777" w:rsidR="00154FE5" w:rsidRPr="00E50641" w:rsidRDefault="00154FE5" w:rsidP="00597C69">
            <w:pPr>
              <w:tabs>
                <w:tab w:val="left" w:pos="851"/>
              </w:tabs>
              <w:spacing w:before="200"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chipset</w:t>
            </w:r>
          </w:p>
        </w:tc>
        <w:tc>
          <w:tcPr>
            <w:tcW w:w="7520" w:type="dxa"/>
            <w:tcBorders>
              <w:top w:val="single" w:sz="2" w:space="0" w:color="9CC2E5"/>
              <w:left w:val="single" w:sz="2" w:space="0" w:color="9CC2E5"/>
              <w:bottom w:val="single" w:sz="2" w:space="0" w:color="9CC2E5"/>
              <w:right w:val="nil"/>
            </w:tcBorders>
            <w:shd w:val="clear" w:color="auto" w:fill="DEEAF6"/>
          </w:tcPr>
          <w:p w14:paraId="7EDD3EF9" w14:textId="77777777" w:rsidR="00154FE5" w:rsidRPr="00E50641" w:rsidRDefault="00154FE5" w:rsidP="00597C69">
            <w:pPr>
              <w:tabs>
                <w:tab w:val="left" w:pos="459"/>
              </w:tabs>
              <w:spacing w:before="60"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Dostosowany do zaoferowanego procesora min. z obsługą min. Intel </w:t>
            </w:r>
            <w:proofErr w:type="spellStart"/>
            <w:r w:rsidRPr="00E50641">
              <w:rPr>
                <w:rFonts w:asciiTheme="majorHAnsi" w:hAnsiTheme="majorHAnsi" w:cstheme="majorHAnsi"/>
                <w:bCs/>
                <w:color w:val="000000" w:themeColor="text1"/>
                <w:sz w:val="20"/>
                <w:szCs w:val="20"/>
              </w:rPr>
              <w:t>Optane</w:t>
            </w:r>
            <w:proofErr w:type="spellEnd"/>
          </w:p>
        </w:tc>
      </w:tr>
      <w:tr w:rsidR="00154FE5" w:rsidRPr="00E50641" w14:paraId="2CBEC7D1" w14:textId="77777777" w:rsidTr="00597C69">
        <w:tc>
          <w:tcPr>
            <w:tcW w:w="1841" w:type="dxa"/>
            <w:tcBorders>
              <w:top w:val="single" w:sz="2" w:space="0" w:color="9CC2E5"/>
              <w:left w:val="nil"/>
              <w:bottom w:val="single" w:sz="2" w:space="0" w:color="9CC2E5"/>
              <w:right w:val="single" w:sz="2" w:space="0" w:color="9CC2E5"/>
            </w:tcBorders>
            <w:shd w:val="clear" w:color="auto" w:fill="FFFFFF"/>
          </w:tcPr>
          <w:p w14:paraId="26142263" w14:textId="77777777" w:rsidR="00154FE5" w:rsidRPr="00E50641" w:rsidRDefault="00154FE5" w:rsidP="00597C69">
            <w:pPr>
              <w:tabs>
                <w:tab w:val="left" w:pos="851"/>
              </w:tabs>
              <w:spacing w:before="200"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lastRenderedPageBreak/>
              <w:t>płyta główna</w:t>
            </w:r>
          </w:p>
        </w:tc>
        <w:tc>
          <w:tcPr>
            <w:tcW w:w="7520" w:type="dxa"/>
            <w:tcBorders>
              <w:top w:val="single" w:sz="2" w:space="0" w:color="9CC2E5"/>
              <w:left w:val="single" w:sz="2" w:space="0" w:color="9CC2E5"/>
              <w:bottom w:val="single" w:sz="2" w:space="0" w:color="9CC2E5"/>
              <w:right w:val="nil"/>
            </w:tcBorders>
            <w:shd w:val="clear" w:color="auto" w:fill="FFFFFF"/>
          </w:tcPr>
          <w:p w14:paraId="6D77ECA8" w14:textId="3C5DD926" w:rsidR="00154FE5" w:rsidRPr="00E50641" w:rsidRDefault="00154FE5" w:rsidP="00597C69">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Płyta główna dedykowana do zastosowań desktop, Zaprojektowana i wyprodukowana przez producenta komputera </w:t>
            </w:r>
          </w:p>
        </w:tc>
      </w:tr>
      <w:tr w:rsidR="00154FE5" w:rsidRPr="00E50641" w14:paraId="17E5593B" w14:textId="77777777" w:rsidTr="00597C69">
        <w:tc>
          <w:tcPr>
            <w:tcW w:w="1841" w:type="dxa"/>
            <w:tcBorders>
              <w:top w:val="single" w:sz="2" w:space="0" w:color="9CC2E5"/>
              <w:left w:val="nil"/>
              <w:bottom w:val="single" w:sz="2" w:space="0" w:color="9CC2E5"/>
              <w:right w:val="single" w:sz="2" w:space="0" w:color="9CC2E5"/>
            </w:tcBorders>
            <w:shd w:val="clear" w:color="auto" w:fill="DEEAF6"/>
          </w:tcPr>
          <w:p w14:paraId="2E046E39" w14:textId="77777777" w:rsidR="00154FE5" w:rsidRPr="00E50641" w:rsidRDefault="00154FE5" w:rsidP="00597C69">
            <w:pPr>
              <w:tabs>
                <w:tab w:val="left" w:pos="851"/>
              </w:tabs>
              <w:spacing w:before="200"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procesor</w:t>
            </w:r>
          </w:p>
        </w:tc>
        <w:tc>
          <w:tcPr>
            <w:tcW w:w="7520" w:type="dxa"/>
            <w:tcBorders>
              <w:top w:val="single" w:sz="2" w:space="0" w:color="9CC2E5"/>
              <w:left w:val="single" w:sz="2" w:space="0" w:color="9CC2E5"/>
              <w:bottom w:val="single" w:sz="2" w:space="0" w:color="9CC2E5"/>
              <w:right w:val="nil"/>
            </w:tcBorders>
            <w:shd w:val="clear" w:color="auto" w:fill="DEEAF6"/>
          </w:tcPr>
          <w:p w14:paraId="7B055D9D" w14:textId="01C55A24" w:rsidR="00154FE5" w:rsidRPr="00E50641" w:rsidRDefault="00154FE5" w:rsidP="00597C69">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Procesor klasy x86, </w:t>
            </w:r>
            <w:r w:rsidR="00D07F10" w:rsidRPr="00E50641">
              <w:rPr>
                <w:rFonts w:asciiTheme="majorHAnsi" w:hAnsiTheme="majorHAnsi" w:cstheme="majorHAnsi"/>
                <w:bCs/>
                <w:color w:val="000000" w:themeColor="text1"/>
                <w:sz w:val="20"/>
                <w:szCs w:val="20"/>
              </w:rPr>
              <w:t>8</w:t>
            </w:r>
            <w:r w:rsidRPr="00E50641">
              <w:rPr>
                <w:rFonts w:asciiTheme="majorHAnsi" w:hAnsiTheme="majorHAnsi" w:cstheme="majorHAnsi"/>
                <w:bCs/>
                <w:color w:val="000000" w:themeColor="text1"/>
                <w:sz w:val="20"/>
                <w:szCs w:val="20"/>
              </w:rPr>
              <w:t xml:space="preserve">-rdzeniowy, o </w:t>
            </w:r>
            <w:proofErr w:type="spellStart"/>
            <w:r w:rsidRPr="00E50641">
              <w:rPr>
                <w:rFonts w:asciiTheme="majorHAnsi" w:hAnsiTheme="majorHAnsi" w:cstheme="majorHAnsi"/>
                <w:bCs/>
                <w:color w:val="000000" w:themeColor="text1"/>
                <w:sz w:val="20"/>
                <w:szCs w:val="20"/>
              </w:rPr>
              <w:t>częstotliowości</w:t>
            </w:r>
            <w:proofErr w:type="spellEnd"/>
            <w:r w:rsidRPr="00E50641">
              <w:rPr>
                <w:rFonts w:asciiTheme="majorHAnsi" w:hAnsiTheme="majorHAnsi" w:cstheme="majorHAnsi"/>
                <w:bCs/>
                <w:color w:val="000000" w:themeColor="text1"/>
                <w:sz w:val="20"/>
                <w:szCs w:val="20"/>
              </w:rPr>
              <w:t xml:space="preserve"> min.2,8GHz, zaprojektowany do pracy w komputerach stacjonarnych, 8000 pkt wydajności liczonej w punktach na podstawie </w:t>
            </w:r>
            <w:proofErr w:type="spellStart"/>
            <w:r w:rsidRPr="00E50641">
              <w:rPr>
                <w:rFonts w:asciiTheme="majorHAnsi" w:hAnsiTheme="majorHAnsi" w:cstheme="majorHAnsi"/>
                <w:bCs/>
                <w:color w:val="000000" w:themeColor="text1"/>
                <w:sz w:val="20"/>
                <w:szCs w:val="20"/>
              </w:rPr>
              <w:t>PerformanceTest</w:t>
            </w:r>
            <w:proofErr w:type="spellEnd"/>
            <w:r w:rsidRPr="00E50641">
              <w:rPr>
                <w:rFonts w:asciiTheme="majorHAnsi" w:hAnsiTheme="majorHAnsi" w:cstheme="majorHAnsi"/>
                <w:bCs/>
                <w:color w:val="000000" w:themeColor="text1"/>
                <w:sz w:val="20"/>
                <w:szCs w:val="20"/>
              </w:rPr>
              <w:t xml:space="preserve"> w teście CPU Mark według wyników opublikowanych na http://www.cpubenchmark.net/. Wykonawca w składanej ofercie winien podać dokładny model oferowanego podzespołu.</w:t>
            </w:r>
          </w:p>
        </w:tc>
      </w:tr>
      <w:tr w:rsidR="00154FE5" w:rsidRPr="00E50641" w14:paraId="62A49FFB" w14:textId="77777777" w:rsidTr="00597C69">
        <w:tc>
          <w:tcPr>
            <w:tcW w:w="1841" w:type="dxa"/>
            <w:tcBorders>
              <w:top w:val="single" w:sz="2" w:space="0" w:color="9CC2E5"/>
              <w:left w:val="nil"/>
              <w:bottom w:val="single" w:sz="2" w:space="0" w:color="9CC2E5"/>
              <w:right w:val="single" w:sz="2" w:space="0" w:color="9CC2E5"/>
            </w:tcBorders>
            <w:shd w:val="clear" w:color="auto" w:fill="FFFFFF"/>
          </w:tcPr>
          <w:p w14:paraId="549CF663" w14:textId="77777777" w:rsidR="00154FE5" w:rsidRPr="00E50641" w:rsidRDefault="00154FE5" w:rsidP="00597C69">
            <w:pPr>
              <w:tabs>
                <w:tab w:val="left" w:pos="851"/>
              </w:tabs>
              <w:spacing w:before="200"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pamięć operacyjna </w:t>
            </w:r>
          </w:p>
        </w:tc>
        <w:tc>
          <w:tcPr>
            <w:tcW w:w="7520" w:type="dxa"/>
            <w:tcBorders>
              <w:top w:val="single" w:sz="2" w:space="0" w:color="9CC2E5"/>
              <w:left w:val="single" w:sz="2" w:space="0" w:color="9CC2E5"/>
              <w:bottom w:val="single" w:sz="2" w:space="0" w:color="9CC2E5"/>
              <w:right w:val="nil"/>
            </w:tcBorders>
            <w:shd w:val="clear" w:color="auto" w:fill="FFFFFF"/>
          </w:tcPr>
          <w:p w14:paraId="24A51885" w14:textId="533E752A" w:rsidR="00154FE5" w:rsidRPr="00E50641" w:rsidRDefault="00154FE5" w:rsidP="00597C69">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Min. </w:t>
            </w:r>
            <w:r w:rsidR="00D07F10" w:rsidRPr="00E50641">
              <w:rPr>
                <w:rFonts w:asciiTheme="majorHAnsi" w:hAnsiTheme="majorHAnsi" w:cstheme="majorHAnsi"/>
                <w:bCs/>
                <w:color w:val="000000" w:themeColor="text1"/>
                <w:sz w:val="20"/>
                <w:szCs w:val="20"/>
              </w:rPr>
              <w:t>32</w:t>
            </w:r>
            <w:r w:rsidRPr="00E50641">
              <w:rPr>
                <w:rFonts w:asciiTheme="majorHAnsi" w:hAnsiTheme="majorHAnsi" w:cstheme="majorHAnsi"/>
                <w:bCs/>
                <w:color w:val="000000" w:themeColor="text1"/>
                <w:sz w:val="20"/>
                <w:szCs w:val="20"/>
              </w:rPr>
              <w:t xml:space="preserve">GB DDR4 2400MHz </w:t>
            </w:r>
          </w:p>
          <w:p w14:paraId="6CAA7703" w14:textId="4C4F2641" w:rsidR="00154FE5" w:rsidRPr="00E50641" w:rsidRDefault="00154FE5" w:rsidP="00597C69">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Ilość banków pamięci: min. </w:t>
            </w:r>
            <w:r w:rsidR="00D834A7" w:rsidRPr="00E50641">
              <w:rPr>
                <w:rFonts w:asciiTheme="majorHAnsi" w:hAnsiTheme="majorHAnsi" w:cstheme="majorHAnsi"/>
                <w:bCs/>
                <w:color w:val="000000" w:themeColor="text1"/>
                <w:sz w:val="20"/>
                <w:szCs w:val="20"/>
              </w:rPr>
              <w:t>4</w:t>
            </w:r>
            <w:r w:rsidRPr="00E50641">
              <w:rPr>
                <w:rFonts w:asciiTheme="majorHAnsi" w:hAnsiTheme="majorHAnsi" w:cstheme="majorHAnsi"/>
                <w:bCs/>
                <w:color w:val="000000" w:themeColor="text1"/>
                <w:sz w:val="20"/>
                <w:szCs w:val="20"/>
              </w:rPr>
              <w:t xml:space="preserve"> szt. w tym woln</w:t>
            </w:r>
            <w:r w:rsidR="00D834A7" w:rsidRPr="00E50641">
              <w:rPr>
                <w:rFonts w:asciiTheme="majorHAnsi" w:hAnsiTheme="majorHAnsi" w:cstheme="majorHAnsi"/>
                <w:bCs/>
                <w:color w:val="000000" w:themeColor="text1"/>
                <w:sz w:val="20"/>
                <w:szCs w:val="20"/>
              </w:rPr>
              <w:t>e</w:t>
            </w:r>
            <w:r w:rsidRPr="00E50641">
              <w:rPr>
                <w:rFonts w:asciiTheme="majorHAnsi" w:hAnsiTheme="majorHAnsi" w:cstheme="majorHAnsi"/>
                <w:bCs/>
                <w:color w:val="000000" w:themeColor="text1"/>
                <w:sz w:val="20"/>
                <w:szCs w:val="20"/>
              </w:rPr>
              <w:t xml:space="preserve"> min. </w:t>
            </w:r>
            <w:r w:rsidR="00D834A7" w:rsidRPr="00E50641">
              <w:rPr>
                <w:rFonts w:asciiTheme="majorHAnsi" w:hAnsiTheme="majorHAnsi" w:cstheme="majorHAnsi"/>
                <w:bCs/>
                <w:color w:val="000000" w:themeColor="text1"/>
                <w:sz w:val="20"/>
                <w:szCs w:val="20"/>
              </w:rPr>
              <w:t>2</w:t>
            </w:r>
            <w:r w:rsidRPr="00E50641">
              <w:rPr>
                <w:rFonts w:asciiTheme="majorHAnsi" w:hAnsiTheme="majorHAnsi" w:cstheme="majorHAnsi"/>
                <w:bCs/>
                <w:color w:val="000000" w:themeColor="text1"/>
                <w:sz w:val="20"/>
                <w:szCs w:val="20"/>
              </w:rPr>
              <w:t xml:space="preserve"> szt.</w:t>
            </w:r>
          </w:p>
        </w:tc>
      </w:tr>
      <w:tr w:rsidR="00154FE5" w:rsidRPr="00E50641" w14:paraId="21706457" w14:textId="77777777" w:rsidTr="00597C69">
        <w:tc>
          <w:tcPr>
            <w:tcW w:w="1841" w:type="dxa"/>
            <w:tcBorders>
              <w:top w:val="single" w:sz="2" w:space="0" w:color="9CC2E5"/>
              <w:left w:val="nil"/>
              <w:bottom w:val="single" w:sz="2" w:space="0" w:color="9CC2E5"/>
              <w:right w:val="single" w:sz="2" w:space="0" w:color="9CC2E5"/>
            </w:tcBorders>
            <w:shd w:val="clear" w:color="auto" w:fill="DEEAF6"/>
          </w:tcPr>
          <w:p w14:paraId="609A3D9E" w14:textId="77777777" w:rsidR="00154FE5" w:rsidRPr="00E50641" w:rsidRDefault="00154FE5" w:rsidP="00597C69">
            <w:pPr>
              <w:tabs>
                <w:tab w:val="left" w:pos="851"/>
              </w:tabs>
              <w:spacing w:before="200"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dysk</w:t>
            </w:r>
          </w:p>
        </w:tc>
        <w:tc>
          <w:tcPr>
            <w:tcW w:w="7520" w:type="dxa"/>
            <w:tcBorders>
              <w:top w:val="single" w:sz="2" w:space="0" w:color="9CC2E5"/>
              <w:left w:val="single" w:sz="2" w:space="0" w:color="9CC2E5"/>
              <w:bottom w:val="single" w:sz="2" w:space="0" w:color="9CC2E5"/>
              <w:right w:val="nil"/>
            </w:tcBorders>
            <w:shd w:val="clear" w:color="auto" w:fill="DEEAF6"/>
          </w:tcPr>
          <w:p w14:paraId="183AC3A6" w14:textId="10060C44" w:rsidR="00154FE5" w:rsidRPr="00E50641" w:rsidRDefault="00154FE5" w:rsidP="00597C69">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Min. </w:t>
            </w:r>
            <w:r w:rsidR="007D174F" w:rsidRPr="00E50641">
              <w:rPr>
                <w:rFonts w:asciiTheme="majorHAnsi" w:hAnsiTheme="majorHAnsi" w:cstheme="majorHAnsi"/>
                <w:bCs/>
                <w:color w:val="000000" w:themeColor="text1"/>
                <w:sz w:val="20"/>
                <w:szCs w:val="20"/>
              </w:rPr>
              <w:t>512</w:t>
            </w:r>
            <w:r w:rsidRPr="00E50641">
              <w:rPr>
                <w:rFonts w:asciiTheme="majorHAnsi" w:hAnsiTheme="majorHAnsi" w:cstheme="majorHAnsi"/>
                <w:bCs/>
                <w:color w:val="000000" w:themeColor="text1"/>
                <w:sz w:val="20"/>
                <w:szCs w:val="20"/>
              </w:rPr>
              <w:t xml:space="preserve">GB SSD </w:t>
            </w:r>
            <w:r w:rsidR="00C96A28">
              <w:rPr>
                <w:rFonts w:asciiTheme="majorHAnsi" w:hAnsiTheme="majorHAnsi" w:cstheme="majorHAnsi"/>
                <w:bCs/>
                <w:color w:val="000000" w:themeColor="text1"/>
                <w:sz w:val="20"/>
                <w:szCs w:val="20"/>
              </w:rPr>
              <w:t xml:space="preserve">, </w:t>
            </w:r>
          </w:p>
        </w:tc>
      </w:tr>
      <w:tr w:rsidR="002E111E" w:rsidRPr="00E50641" w14:paraId="7F166878" w14:textId="77777777" w:rsidTr="00597C69">
        <w:tc>
          <w:tcPr>
            <w:tcW w:w="1841" w:type="dxa"/>
            <w:tcBorders>
              <w:top w:val="single" w:sz="2" w:space="0" w:color="9CC2E5"/>
              <w:left w:val="nil"/>
              <w:bottom w:val="single" w:sz="2" w:space="0" w:color="9CC2E5"/>
              <w:right w:val="single" w:sz="2" w:space="0" w:color="9CC2E5"/>
            </w:tcBorders>
            <w:shd w:val="clear" w:color="auto" w:fill="DEEAF6"/>
          </w:tcPr>
          <w:p w14:paraId="0745CDC8" w14:textId="0449AD27" w:rsidR="002E111E" w:rsidRPr="00E50641" w:rsidRDefault="002E111E" w:rsidP="00597C69">
            <w:pPr>
              <w:tabs>
                <w:tab w:val="left" w:pos="851"/>
              </w:tabs>
              <w:spacing w:before="200" w:line="276" w:lineRule="auto"/>
              <w:jc w:val="center"/>
              <w:rPr>
                <w:rFonts w:asciiTheme="majorHAnsi" w:hAnsiTheme="majorHAnsi" w:cstheme="majorHAnsi"/>
                <w:bCs/>
                <w:color w:val="000000" w:themeColor="text1"/>
                <w:sz w:val="20"/>
                <w:szCs w:val="20"/>
              </w:rPr>
            </w:pPr>
            <w:r>
              <w:rPr>
                <w:rFonts w:asciiTheme="majorHAnsi" w:hAnsiTheme="majorHAnsi" w:cstheme="majorHAnsi"/>
                <w:bCs/>
                <w:color w:val="000000" w:themeColor="text1"/>
                <w:sz w:val="20"/>
                <w:szCs w:val="20"/>
              </w:rPr>
              <w:t>Dodatkowy dysk twardy</w:t>
            </w:r>
          </w:p>
        </w:tc>
        <w:tc>
          <w:tcPr>
            <w:tcW w:w="7520" w:type="dxa"/>
            <w:tcBorders>
              <w:top w:val="single" w:sz="2" w:space="0" w:color="9CC2E5"/>
              <w:left w:val="single" w:sz="2" w:space="0" w:color="9CC2E5"/>
              <w:bottom w:val="single" w:sz="2" w:space="0" w:color="9CC2E5"/>
              <w:right w:val="nil"/>
            </w:tcBorders>
            <w:shd w:val="clear" w:color="auto" w:fill="DEEAF6"/>
          </w:tcPr>
          <w:p w14:paraId="1BF41D58" w14:textId="55DA9859" w:rsidR="002E111E" w:rsidRPr="00E50641" w:rsidRDefault="002E111E" w:rsidP="00597C69">
            <w:pPr>
              <w:tabs>
                <w:tab w:val="left" w:pos="459"/>
              </w:tabs>
              <w:spacing w:line="276" w:lineRule="auto"/>
              <w:jc w:val="both"/>
              <w:rPr>
                <w:rFonts w:asciiTheme="majorHAnsi" w:hAnsiTheme="majorHAnsi" w:cstheme="majorHAnsi"/>
                <w:bCs/>
                <w:color w:val="000000" w:themeColor="text1"/>
                <w:sz w:val="20"/>
                <w:szCs w:val="20"/>
              </w:rPr>
            </w:pPr>
            <w:r>
              <w:rPr>
                <w:rFonts w:asciiTheme="majorHAnsi" w:hAnsiTheme="majorHAnsi" w:cstheme="majorHAnsi"/>
                <w:bCs/>
                <w:color w:val="000000" w:themeColor="text1"/>
                <w:sz w:val="20"/>
                <w:szCs w:val="20"/>
              </w:rPr>
              <w:t>Min. SATA 2TB HDD</w:t>
            </w:r>
          </w:p>
        </w:tc>
      </w:tr>
      <w:tr w:rsidR="00154FE5" w:rsidRPr="00E50641" w14:paraId="1800A025" w14:textId="77777777" w:rsidTr="00597C69">
        <w:tc>
          <w:tcPr>
            <w:tcW w:w="1841" w:type="dxa"/>
            <w:tcBorders>
              <w:top w:val="single" w:sz="2" w:space="0" w:color="9CC2E5"/>
              <w:left w:val="nil"/>
              <w:bottom w:val="single" w:sz="2" w:space="0" w:color="9CC2E5"/>
              <w:right w:val="single" w:sz="2" w:space="0" w:color="9CC2E5"/>
            </w:tcBorders>
            <w:shd w:val="clear" w:color="auto" w:fill="FFFFFF"/>
          </w:tcPr>
          <w:p w14:paraId="6FC61773" w14:textId="77777777" w:rsidR="00154FE5" w:rsidRPr="00E50641" w:rsidRDefault="00154FE5" w:rsidP="00597C69">
            <w:pPr>
              <w:tabs>
                <w:tab w:val="left" w:pos="851"/>
              </w:tabs>
              <w:spacing w:before="200"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napęd optyczny</w:t>
            </w:r>
          </w:p>
        </w:tc>
        <w:tc>
          <w:tcPr>
            <w:tcW w:w="7520" w:type="dxa"/>
            <w:tcBorders>
              <w:top w:val="single" w:sz="2" w:space="0" w:color="9CC2E5"/>
              <w:left w:val="single" w:sz="2" w:space="0" w:color="9CC2E5"/>
              <w:bottom w:val="single" w:sz="2" w:space="0" w:color="9CC2E5"/>
              <w:right w:val="nil"/>
            </w:tcBorders>
            <w:shd w:val="clear" w:color="auto" w:fill="FFFFFF"/>
          </w:tcPr>
          <w:p w14:paraId="1D7E794F" w14:textId="77777777" w:rsidR="00154FE5" w:rsidRPr="00E50641" w:rsidRDefault="00154FE5" w:rsidP="00597C69">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Nagrywarka DVD +/-RW wraz z dołączonym oprogramowaniem do odtwarzania i nagrywania</w:t>
            </w:r>
          </w:p>
        </w:tc>
      </w:tr>
      <w:tr w:rsidR="00154FE5" w:rsidRPr="00E50641" w14:paraId="4ACBB8C5" w14:textId="77777777" w:rsidTr="00597C69">
        <w:tc>
          <w:tcPr>
            <w:tcW w:w="1841" w:type="dxa"/>
            <w:tcBorders>
              <w:top w:val="single" w:sz="2" w:space="0" w:color="9CC2E5"/>
              <w:left w:val="nil"/>
              <w:bottom w:val="single" w:sz="2" w:space="0" w:color="9CC2E5"/>
              <w:right w:val="single" w:sz="2" w:space="0" w:color="9CC2E5"/>
            </w:tcBorders>
            <w:shd w:val="clear" w:color="auto" w:fill="DEEAF6"/>
          </w:tcPr>
          <w:p w14:paraId="6B0C7A1D" w14:textId="77777777" w:rsidR="00154FE5" w:rsidRPr="00E50641" w:rsidRDefault="00154FE5" w:rsidP="00597C69">
            <w:pPr>
              <w:tabs>
                <w:tab w:val="left" w:pos="851"/>
              </w:tabs>
              <w:spacing w:before="200"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karta graficzna</w:t>
            </w:r>
          </w:p>
        </w:tc>
        <w:tc>
          <w:tcPr>
            <w:tcW w:w="7520" w:type="dxa"/>
            <w:tcBorders>
              <w:top w:val="single" w:sz="2" w:space="0" w:color="9CC2E5"/>
              <w:left w:val="single" w:sz="2" w:space="0" w:color="9CC2E5"/>
              <w:bottom w:val="single" w:sz="2" w:space="0" w:color="9CC2E5"/>
              <w:right w:val="nil"/>
            </w:tcBorders>
            <w:shd w:val="clear" w:color="auto" w:fill="DEEAF6"/>
          </w:tcPr>
          <w:p w14:paraId="58B5A019" w14:textId="42D96355" w:rsidR="00154FE5" w:rsidRPr="00E50641" w:rsidRDefault="00D834A7" w:rsidP="00597C69">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Wydajna karta graficzna, min. 6GB pamięci GDDR6,</w:t>
            </w:r>
          </w:p>
        </w:tc>
      </w:tr>
      <w:tr w:rsidR="00154FE5" w:rsidRPr="00E50641" w14:paraId="4E4B8CA2" w14:textId="77777777" w:rsidTr="00597C69">
        <w:tc>
          <w:tcPr>
            <w:tcW w:w="1841" w:type="dxa"/>
            <w:tcBorders>
              <w:top w:val="single" w:sz="2" w:space="0" w:color="9CC2E5"/>
              <w:left w:val="nil"/>
              <w:bottom w:val="single" w:sz="2" w:space="0" w:color="9CC2E5"/>
              <w:right w:val="single" w:sz="2" w:space="0" w:color="9CC2E5"/>
            </w:tcBorders>
            <w:shd w:val="clear" w:color="auto" w:fill="FFFFFF"/>
          </w:tcPr>
          <w:p w14:paraId="047C47AB" w14:textId="77777777" w:rsidR="00154FE5" w:rsidRPr="00E50641" w:rsidRDefault="00154FE5" w:rsidP="00597C69">
            <w:pPr>
              <w:tabs>
                <w:tab w:val="left" w:pos="851"/>
              </w:tabs>
              <w:spacing w:before="200"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audio/video</w:t>
            </w:r>
          </w:p>
        </w:tc>
        <w:tc>
          <w:tcPr>
            <w:tcW w:w="7520" w:type="dxa"/>
            <w:tcBorders>
              <w:top w:val="single" w:sz="2" w:space="0" w:color="9CC2E5"/>
              <w:left w:val="single" w:sz="2" w:space="0" w:color="9CC2E5"/>
              <w:bottom w:val="single" w:sz="2" w:space="0" w:color="9CC2E5"/>
              <w:right w:val="nil"/>
            </w:tcBorders>
            <w:shd w:val="clear" w:color="auto" w:fill="FFFFFF"/>
          </w:tcPr>
          <w:p w14:paraId="688B97CD" w14:textId="178AAFFA" w:rsidR="00154FE5" w:rsidRPr="00E50641" w:rsidRDefault="00154FE5" w:rsidP="00597C69">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Karta dźwiękowa zgodna z High Definition. </w:t>
            </w:r>
          </w:p>
        </w:tc>
      </w:tr>
      <w:tr w:rsidR="00154FE5" w:rsidRPr="00E50641" w14:paraId="09836541" w14:textId="77777777" w:rsidTr="00597C69">
        <w:tc>
          <w:tcPr>
            <w:tcW w:w="1841" w:type="dxa"/>
            <w:tcBorders>
              <w:top w:val="single" w:sz="2" w:space="0" w:color="9CC2E5"/>
              <w:left w:val="nil"/>
              <w:bottom w:val="single" w:sz="2" w:space="0" w:color="9CC2E5"/>
              <w:right w:val="single" w:sz="2" w:space="0" w:color="9CC2E5"/>
            </w:tcBorders>
            <w:shd w:val="clear" w:color="auto" w:fill="DEEAF6"/>
          </w:tcPr>
          <w:p w14:paraId="435EF1AD" w14:textId="77777777" w:rsidR="00154FE5" w:rsidRPr="00E50641" w:rsidRDefault="00154FE5" w:rsidP="00597C69">
            <w:pPr>
              <w:tabs>
                <w:tab w:val="left" w:pos="851"/>
              </w:tabs>
              <w:spacing w:before="200"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karta sieciowa</w:t>
            </w:r>
          </w:p>
        </w:tc>
        <w:tc>
          <w:tcPr>
            <w:tcW w:w="7520" w:type="dxa"/>
            <w:tcBorders>
              <w:top w:val="single" w:sz="2" w:space="0" w:color="9CC2E5"/>
              <w:left w:val="single" w:sz="2" w:space="0" w:color="9CC2E5"/>
              <w:bottom w:val="single" w:sz="2" w:space="0" w:color="9CC2E5"/>
              <w:right w:val="nil"/>
            </w:tcBorders>
            <w:shd w:val="clear" w:color="auto" w:fill="DEEAF6"/>
          </w:tcPr>
          <w:p w14:paraId="0697D2EC" w14:textId="5E815FD5" w:rsidR="00154FE5" w:rsidRPr="00E50641" w:rsidRDefault="00154FE5" w:rsidP="00597C69">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10/100/1000 – złącze RJ45 </w:t>
            </w:r>
            <w:proofErr w:type="spellStart"/>
            <w:r w:rsidRPr="00E50641">
              <w:rPr>
                <w:rFonts w:asciiTheme="majorHAnsi" w:hAnsiTheme="majorHAnsi" w:cstheme="majorHAnsi"/>
                <w:bCs/>
                <w:color w:val="000000" w:themeColor="text1"/>
                <w:sz w:val="20"/>
                <w:szCs w:val="20"/>
              </w:rPr>
              <w:t>WoL</w:t>
            </w:r>
            <w:proofErr w:type="spellEnd"/>
          </w:p>
        </w:tc>
      </w:tr>
      <w:tr w:rsidR="00154FE5" w:rsidRPr="00E50641" w14:paraId="3F02FA4B" w14:textId="77777777" w:rsidTr="00597C69">
        <w:tc>
          <w:tcPr>
            <w:tcW w:w="1841" w:type="dxa"/>
            <w:tcBorders>
              <w:top w:val="single" w:sz="2" w:space="0" w:color="9CC2E5"/>
              <w:left w:val="nil"/>
              <w:bottom w:val="single" w:sz="2" w:space="0" w:color="9CC2E5"/>
              <w:right w:val="single" w:sz="2" w:space="0" w:color="9CC2E5"/>
            </w:tcBorders>
            <w:shd w:val="clear" w:color="auto" w:fill="FFFFFF"/>
          </w:tcPr>
          <w:p w14:paraId="10D026F6" w14:textId="77777777" w:rsidR="00154FE5" w:rsidRPr="00E50641" w:rsidRDefault="00154FE5" w:rsidP="00597C69">
            <w:pPr>
              <w:tabs>
                <w:tab w:val="left" w:pos="851"/>
              </w:tabs>
              <w:spacing w:before="200"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porty/złącza</w:t>
            </w:r>
          </w:p>
        </w:tc>
        <w:tc>
          <w:tcPr>
            <w:tcW w:w="7520" w:type="dxa"/>
            <w:tcBorders>
              <w:top w:val="single" w:sz="2" w:space="0" w:color="9CC2E5"/>
              <w:left w:val="single" w:sz="2" w:space="0" w:color="9CC2E5"/>
              <w:bottom w:val="single" w:sz="2" w:space="0" w:color="9CC2E5"/>
              <w:right w:val="nil"/>
            </w:tcBorders>
            <w:shd w:val="clear" w:color="auto" w:fill="FFFFFF"/>
          </w:tcPr>
          <w:p w14:paraId="14742ED4" w14:textId="277DAEF7" w:rsidR="00154FE5" w:rsidRPr="00E50641" w:rsidRDefault="00154FE5" w:rsidP="00B44FC9">
            <w:pPr>
              <w:numPr>
                <w:ilvl w:val="0"/>
                <w:numId w:val="81"/>
              </w:numPr>
              <w:tabs>
                <w:tab w:val="left" w:pos="427"/>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4 x USB 3.</w:t>
            </w:r>
            <w:r w:rsidR="00C96A28">
              <w:rPr>
                <w:rFonts w:asciiTheme="majorHAnsi" w:hAnsiTheme="majorHAnsi" w:cstheme="majorHAnsi"/>
                <w:bCs/>
                <w:color w:val="000000" w:themeColor="text1"/>
                <w:sz w:val="20"/>
                <w:szCs w:val="20"/>
              </w:rPr>
              <w:t>0 oraz 2 x USB 2.0</w:t>
            </w:r>
            <w:r w:rsidRPr="00E50641">
              <w:rPr>
                <w:rFonts w:asciiTheme="majorHAnsi" w:hAnsiTheme="majorHAnsi" w:cstheme="majorHAnsi"/>
                <w:bCs/>
                <w:color w:val="000000" w:themeColor="text1"/>
                <w:sz w:val="20"/>
                <w:szCs w:val="20"/>
              </w:rPr>
              <w:t>;</w:t>
            </w:r>
          </w:p>
          <w:p w14:paraId="6266ECB2" w14:textId="6917EEF4" w:rsidR="007D174F" w:rsidRPr="00E50641" w:rsidRDefault="00651EBB" w:rsidP="00B44FC9">
            <w:pPr>
              <w:numPr>
                <w:ilvl w:val="0"/>
                <w:numId w:val="81"/>
              </w:numPr>
              <w:tabs>
                <w:tab w:val="left" w:pos="427"/>
              </w:tabs>
              <w:spacing w:line="276" w:lineRule="auto"/>
              <w:ind w:left="427"/>
              <w:jc w:val="both"/>
              <w:rPr>
                <w:rFonts w:asciiTheme="majorHAnsi" w:hAnsiTheme="majorHAnsi" w:cstheme="majorHAnsi"/>
                <w:bCs/>
                <w:color w:val="000000" w:themeColor="text1"/>
                <w:sz w:val="20"/>
                <w:szCs w:val="20"/>
              </w:rPr>
            </w:pPr>
            <w:r>
              <w:rPr>
                <w:rFonts w:asciiTheme="majorHAnsi" w:hAnsiTheme="majorHAnsi" w:cstheme="majorHAnsi"/>
                <w:bCs/>
                <w:color w:val="000000" w:themeColor="text1"/>
                <w:sz w:val="20"/>
                <w:szCs w:val="20"/>
              </w:rPr>
              <w:t xml:space="preserve">Min. </w:t>
            </w:r>
            <w:r w:rsidR="007D174F" w:rsidRPr="00E50641">
              <w:rPr>
                <w:rFonts w:asciiTheme="majorHAnsi" w:hAnsiTheme="majorHAnsi" w:cstheme="majorHAnsi"/>
                <w:bCs/>
                <w:color w:val="000000" w:themeColor="text1"/>
                <w:sz w:val="20"/>
                <w:szCs w:val="20"/>
              </w:rPr>
              <w:t xml:space="preserve">1 x </w:t>
            </w:r>
            <w:proofErr w:type="spellStart"/>
            <w:r w:rsidR="007D174F" w:rsidRPr="00E50641">
              <w:rPr>
                <w:rFonts w:asciiTheme="majorHAnsi" w:hAnsiTheme="majorHAnsi" w:cstheme="majorHAnsi"/>
                <w:bCs/>
                <w:color w:val="000000" w:themeColor="text1"/>
                <w:sz w:val="20"/>
                <w:szCs w:val="20"/>
              </w:rPr>
              <w:t>DisplayPort</w:t>
            </w:r>
            <w:proofErr w:type="spellEnd"/>
            <w:r>
              <w:rPr>
                <w:rFonts w:asciiTheme="majorHAnsi" w:hAnsiTheme="majorHAnsi" w:cstheme="majorHAnsi"/>
                <w:bCs/>
                <w:color w:val="000000" w:themeColor="text1"/>
                <w:sz w:val="20"/>
                <w:szCs w:val="20"/>
              </w:rPr>
              <w:t xml:space="preserve"> lub 1 x HDMI</w:t>
            </w:r>
          </w:p>
          <w:p w14:paraId="48353B3B" w14:textId="77777777" w:rsidR="00154FE5" w:rsidRPr="00E50641" w:rsidRDefault="00154FE5" w:rsidP="00B44FC9">
            <w:pPr>
              <w:numPr>
                <w:ilvl w:val="0"/>
                <w:numId w:val="81"/>
              </w:numPr>
              <w:tabs>
                <w:tab w:val="left" w:pos="427"/>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port sieciowy RJ-45, </w:t>
            </w:r>
          </w:p>
          <w:p w14:paraId="3D2E1376" w14:textId="77777777" w:rsidR="00154FE5" w:rsidRPr="00E50641" w:rsidRDefault="00154FE5" w:rsidP="00B44FC9">
            <w:pPr>
              <w:numPr>
                <w:ilvl w:val="0"/>
                <w:numId w:val="81"/>
              </w:numPr>
              <w:tabs>
                <w:tab w:val="left" w:pos="427"/>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port słuchawek i mikrofonu na bocznym panelu obudowy (dopuszcza się zastosowanie złącza typu </w:t>
            </w:r>
            <w:proofErr w:type="spellStart"/>
            <w:r w:rsidRPr="00E50641">
              <w:rPr>
                <w:rFonts w:asciiTheme="majorHAnsi" w:hAnsiTheme="majorHAnsi" w:cstheme="majorHAnsi"/>
                <w:bCs/>
                <w:color w:val="000000" w:themeColor="text1"/>
                <w:sz w:val="20"/>
                <w:szCs w:val="20"/>
              </w:rPr>
              <w:t>combo</w:t>
            </w:r>
            <w:proofErr w:type="spellEnd"/>
            <w:r w:rsidRPr="00E50641">
              <w:rPr>
                <w:rFonts w:asciiTheme="majorHAnsi" w:hAnsiTheme="majorHAnsi" w:cstheme="majorHAnsi"/>
                <w:bCs/>
                <w:color w:val="000000" w:themeColor="text1"/>
                <w:sz w:val="20"/>
                <w:szCs w:val="20"/>
              </w:rPr>
              <w:t>)</w:t>
            </w:r>
          </w:p>
          <w:p w14:paraId="2BAD6538" w14:textId="77777777" w:rsidR="00154FE5" w:rsidRPr="00E50641" w:rsidRDefault="00154FE5" w:rsidP="00597C69">
            <w:pPr>
              <w:tabs>
                <w:tab w:val="left" w:pos="459"/>
              </w:tabs>
              <w:spacing w:line="276" w:lineRule="auto"/>
              <w:jc w:val="both"/>
              <w:rPr>
                <w:rFonts w:asciiTheme="majorHAnsi" w:hAnsiTheme="majorHAnsi" w:cstheme="majorHAnsi"/>
                <w:bCs/>
                <w:color w:val="000000" w:themeColor="text1"/>
                <w:sz w:val="20"/>
                <w:szCs w:val="20"/>
              </w:rPr>
            </w:pPr>
          </w:p>
          <w:p w14:paraId="3610D688" w14:textId="77777777" w:rsidR="00154FE5" w:rsidRPr="00E50641" w:rsidRDefault="00154FE5" w:rsidP="00597C69">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Wymagana ilość i rozmieszczenie (na zewnątrz obudowy komputera) portów USB nie może być osiągnięta w wyniku stosowania konwerterów, przejściówek itp.</w:t>
            </w:r>
          </w:p>
        </w:tc>
      </w:tr>
      <w:tr w:rsidR="00154FE5" w:rsidRPr="00E50641" w14:paraId="5038CB2B" w14:textId="77777777" w:rsidTr="00597C69">
        <w:tc>
          <w:tcPr>
            <w:tcW w:w="1841" w:type="dxa"/>
            <w:tcBorders>
              <w:top w:val="single" w:sz="2" w:space="0" w:color="9CC2E5"/>
              <w:left w:val="nil"/>
              <w:bottom w:val="single" w:sz="2" w:space="0" w:color="9CC2E5"/>
              <w:right w:val="single" w:sz="2" w:space="0" w:color="9CC2E5"/>
            </w:tcBorders>
            <w:shd w:val="clear" w:color="auto" w:fill="DEEAF6"/>
          </w:tcPr>
          <w:p w14:paraId="7048F5BF" w14:textId="77777777" w:rsidR="00154FE5" w:rsidRPr="00E50641" w:rsidRDefault="00154FE5" w:rsidP="00597C69">
            <w:pPr>
              <w:tabs>
                <w:tab w:val="left" w:pos="851"/>
              </w:tabs>
              <w:spacing w:before="200"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klawiatura/mysz</w:t>
            </w:r>
          </w:p>
        </w:tc>
        <w:tc>
          <w:tcPr>
            <w:tcW w:w="7520" w:type="dxa"/>
            <w:tcBorders>
              <w:top w:val="single" w:sz="2" w:space="0" w:color="9CC2E5"/>
              <w:left w:val="single" w:sz="2" w:space="0" w:color="9CC2E5"/>
              <w:bottom w:val="single" w:sz="2" w:space="0" w:color="9CC2E5"/>
              <w:right w:val="nil"/>
            </w:tcBorders>
            <w:shd w:val="clear" w:color="auto" w:fill="DEEAF6"/>
          </w:tcPr>
          <w:p w14:paraId="3A088CCF" w14:textId="77777777" w:rsidR="00154FE5" w:rsidRPr="00E50641" w:rsidRDefault="00154FE5" w:rsidP="00597C69">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Klawiatura i mysz bezprzewodowa w układzie US lub EU, </w:t>
            </w:r>
          </w:p>
          <w:p w14:paraId="750EB4BE" w14:textId="77777777" w:rsidR="00154FE5" w:rsidRPr="00E50641" w:rsidRDefault="00154FE5" w:rsidP="00597C69">
            <w:pPr>
              <w:tabs>
                <w:tab w:val="left" w:pos="459"/>
              </w:tabs>
              <w:spacing w:line="276" w:lineRule="auto"/>
              <w:jc w:val="both"/>
              <w:rPr>
                <w:rFonts w:asciiTheme="majorHAnsi" w:hAnsiTheme="majorHAnsi" w:cstheme="majorHAnsi"/>
                <w:bCs/>
                <w:strike/>
                <w:color w:val="000000" w:themeColor="text1"/>
                <w:sz w:val="20"/>
                <w:szCs w:val="20"/>
              </w:rPr>
            </w:pPr>
          </w:p>
        </w:tc>
      </w:tr>
      <w:tr w:rsidR="00154FE5" w:rsidRPr="00E50641" w14:paraId="24A230A6" w14:textId="77777777" w:rsidTr="00597C69">
        <w:tc>
          <w:tcPr>
            <w:tcW w:w="1841" w:type="dxa"/>
            <w:tcBorders>
              <w:top w:val="single" w:sz="2" w:space="0" w:color="9CC2E5"/>
              <w:left w:val="nil"/>
              <w:bottom w:val="single" w:sz="2" w:space="0" w:color="9CC2E5"/>
              <w:right w:val="single" w:sz="2" w:space="0" w:color="9CC2E5"/>
            </w:tcBorders>
            <w:shd w:val="clear" w:color="auto" w:fill="FFFFFF"/>
          </w:tcPr>
          <w:p w14:paraId="2DD70B10" w14:textId="77777777" w:rsidR="00154FE5" w:rsidRPr="00E50641" w:rsidRDefault="00154FE5" w:rsidP="00597C69">
            <w:pPr>
              <w:tabs>
                <w:tab w:val="left" w:pos="851"/>
              </w:tabs>
              <w:spacing w:before="200"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Zasilacz wewnętrzny</w:t>
            </w:r>
          </w:p>
        </w:tc>
        <w:tc>
          <w:tcPr>
            <w:tcW w:w="7520" w:type="dxa"/>
            <w:tcBorders>
              <w:top w:val="single" w:sz="2" w:space="0" w:color="9CC2E5"/>
              <w:left w:val="single" w:sz="2" w:space="0" w:color="9CC2E5"/>
              <w:bottom w:val="single" w:sz="2" w:space="0" w:color="9CC2E5"/>
              <w:right w:val="nil"/>
            </w:tcBorders>
            <w:shd w:val="clear" w:color="auto" w:fill="FFFFFF"/>
          </w:tcPr>
          <w:p w14:paraId="2DD02181" w14:textId="099CEF28" w:rsidR="00154FE5" w:rsidRPr="00E50641" w:rsidRDefault="00651EBB" w:rsidP="00597C69">
            <w:pPr>
              <w:tabs>
                <w:tab w:val="left" w:pos="459"/>
              </w:tabs>
              <w:spacing w:line="276" w:lineRule="auto"/>
              <w:jc w:val="both"/>
              <w:rPr>
                <w:rFonts w:asciiTheme="majorHAnsi" w:hAnsiTheme="majorHAnsi" w:cstheme="majorHAnsi"/>
                <w:bCs/>
                <w:color w:val="000000" w:themeColor="text1"/>
                <w:sz w:val="20"/>
                <w:szCs w:val="20"/>
              </w:rPr>
            </w:pPr>
            <w:r>
              <w:rPr>
                <w:rFonts w:asciiTheme="majorHAnsi" w:hAnsiTheme="majorHAnsi" w:cstheme="majorHAnsi"/>
                <w:bCs/>
                <w:color w:val="000000" w:themeColor="text1"/>
                <w:sz w:val="20"/>
                <w:szCs w:val="20"/>
              </w:rPr>
              <w:t>min 50</w:t>
            </w:r>
            <w:r w:rsidR="00C2074F" w:rsidRPr="00E50641">
              <w:rPr>
                <w:rFonts w:asciiTheme="majorHAnsi" w:hAnsiTheme="majorHAnsi" w:cstheme="majorHAnsi"/>
                <w:bCs/>
                <w:color w:val="000000" w:themeColor="text1"/>
                <w:sz w:val="20"/>
                <w:szCs w:val="20"/>
              </w:rPr>
              <w:t>0 W Zasilacz musi posiadać certyfikat 80 PLUS.</w:t>
            </w:r>
          </w:p>
        </w:tc>
      </w:tr>
      <w:tr w:rsidR="00154FE5" w:rsidRPr="00E50641" w14:paraId="0E856394" w14:textId="77777777" w:rsidTr="00597C69">
        <w:tc>
          <w:tcPr>
            <w:tcW w:w="1841" w:type="dxa"/>
            <w:tcBorders>
              <w:top w:val="single" w:sz="2" w:space="0" w:color="9CC2E5"/>
              <w:left w:val="nil"/>
              <w:bottom w:val="single" w:sz="2" w:space="0" w:color="9CC2E5"/>
              <w:right w:val="single" w:sz="2" w:space="0" w:color="9CC2E5"/>
            </w:tcBorders>
            <w:shd w:val="clear" w:color="auto" w:fill="DEEAF6"/>
          </w:tcPr>
          <w:p w14:paraId="7D312186" w14:textId="77777777" w:rsidR="00154FE5" w:rsidRPr="00E50641" w:rsidRDefault="00154FE5" w:rsidP="00597C69">
            <w:pPr>
              <w:tabs>
                <w:tab w:val="left" w:pos="851"/>
              </w:tabs>
              <w:spacing w:before="200"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system operacyjny</w:t>
            </w:r>
          </w:p>
        </w:tc>
        <w:tc>
          <w:tcPr>
            <w:tcW w:w="7520" w:type="dxa"/>
            <w:tcBorders>
              <w:top w:val="single" w:sz="2" w:space="0" w:color="9CC2E5"/>
              <w:left w:val="single" w:sz="2" w:space="0" w:color="9CC2E5"/>
              <w:bottom w:val="single" w:sz="2" w:space="0" w:color="9CC2E5"/>
              <w:right w:val="nil"/>
            </w:tcBorders>
            <w:shd w:val="clear" w:color="auto" w:fill="DEEAF6"/>
          </w:tcPr>
          <w:p w14:paraId="60E00DFC" w14:textId="0499DAEA" w:rsidR="00154FE5" w:rsidRPr="00E50641" w:rsidRDefault="00154FE5" w:rsidP="00597C69">
            <w:pPr>
              <w:spacing w:line="240" w:lineRule="exact"/>
              <w:ind w:left="102"/>
              <w:rPr>
                <w:rFonts w:asciiTheme="majorHAnsi" w:hAnsiTheme="majorHAnsi" w:cstheme="majorHAnsi"/>
                <w:b/>
                <w:color w:val="000000" w:themeColor="text1"/>
                <w:sz w:val="20"/>
                <w:szCs w:val="20"/>
              </w:rPr>
            </w:pPr>
            <w:r w:rsidRPr="00E50641">
              <w:rPr>
                <w:rFonts w:asciiTheme="majorHAnsi" w:hAnsiTheme="majorHAnsi" w:cstheme="majorHAnsi"/>
                <w:b/>
                <w:color w:val="000000" w:themeColor="text1"/>
                <w:sz w:val="20"/>
                <w:szCs w:val="20"/>
              </w:rPr>
              <w:t>Zainstalowany system operacyjny został opisany w dalszej części niniejszego dokumentu – pkt 1</w:t>
            </w:r>
            <w:r w:rsidR="00572A01" w:rsidRPr="00E50641">
              <w:rPr>
                <w:rFonts w:asciiTheme="majorHAnsi" w:hAnsiTheme="majorHAnsi" w:cstheme="majorHAnsi"/>
                <w:b/>
                <w:color w:val="000000" w:themeColor="text1"/>
                <w:sz w:val="20"/>
                <w:szCs w:val="20"/>
              </w:rPr>
              <w:t>5</w:t>
            </w:r>
            <w:r w:rsidRPr="00E50641">
              <w:rPr>
                <w:rFonts w:asciiTheme="majorHAnsi" w:hAnsiTheme="majorHAnsi" w:cstheme="majorHAnsi"/>
                <w:b/>
                <w:color w:val="000000" w:themeColor="text1"/>
                <w:sz w:val="20"/>
                <w:szCs w:val="20"/>
              </w:rPr>
              <w:t>.2.</w:t>
            </w:r>
          </w:p>
        </w:tc>
      </w:tr>
      <w:tr w:rsidR="00154FE5" w:rsidRPr="00E50641" w14:paraId="7565BB76" w14:textId="77777777" w:rsidTr="00597C69">
        <w:tc>
          <w:tcPr>
            <w:tcW w:w="1841" w:type="dxa"/>
            <w:tcBorders>
              <w:top w:val="single" w:sz="2" w:space="0" w:color="9CC2E5"/>
              <w:left w:val="nil"/>
              <w:bottom w:val="single" w:sz="2" w:space="0" w:color="9CC2E5"/>
              <w:right w:val="single" w:sz="2" w:space="0" w:color="9CC2E5"/>
            </w:tcBorders>
            <w:shd w:val="clear" w:color="auto" w:fill="FFFFFF"/>
          </w:tcPr>
          <w:p w14:paraId="2E49CEE0" w14:textId="77777777" w:rsidR="00154FE5" w:rsidRPr="00E50641" w:rsidRDefault="00154FE5" w:rsidP="00597C69">
            <w:pPr>
              <w:tabs>
                <w:tab w:val="left" w:pos="851"/>
              </w:tabs>
              <w:spacing w:before="200"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pakiet biurowy</w:t>
            </w:r>
          </w:p>
        </w:tc>
        <w:tc>
          <w:tcPr>
            <w:tcW w:w="7520" w:type="dxa"/>
            <w:tcBorders>
              <w:top w:val="single" w:sz="2" w:space="0" w:color="9CC2E5"/>
              <w:left w:val="single" w:sz="2" w:space="0" w:color="9CC2E5"/>
              <w:bottom w:val="single" w:sz="2" w:space="0" w:color="9CC2E5"/>
              <w:right w:val="nil"/>
            </w:tcBorders>
            <w:shd w:val="clear" w:color="auto" w:fill="FFFFFF"/>
          </w:tcPr>
          <w:p w14:paraId="6092445C" w14:textId="6A8C4D83" w:rsidR="00154FE5" w:rsidRPr="00E50641" w:rsidRDefault="00154FE5" w:rsidP="00597C69">
            <w:pPr>
              <w:spacing w:line="240" w:lineRule="exact"/>
              <w:ind w:left="102"/>
              <w:rPr>
                <w:rFonts w:asciiTheme="majorHAnsi" w:hAnsiTheme="majorHAnsi" w:cstheme="majorHAnsi"/>
                <w:b/>
                <w:color w:val="000000" w:themeColor="text1"/>
                <w:sz w:val="20"/>
                <w:szCs w:val="20"/>
              </w:rPr>
            </w:pPr>
            <w:r w:rsidRPr="00E50641">
              <w:rPr>
                <w:rFonts w:asciiTheme="majorHAnsi" w:hAnsiTheme="majorHAnsi" w:cstheme="majorHAnsi"/>
                <w:b/>
                <w:color w:val="000000" w:themeColor="text1"/>
                <w:sz w:val="20"/>
                <w:szCs w:val="20"/>
              </w:rPr>
              <w:t>Zainstalowany pakiet biurowy został opisany w dalszej części niniejszego dokumentu – pkt 1</w:t>
            </w:r>
            <w:r w:rsidR="00572A01" w:rsidRPr="00E50641">
              <w:rPr>
                <w:rFonts w:asciiTheme="majorHAnsi" w:hAnsiTheme="majorHAnsi" w:cstheme="majorHAnsi"/>
                <w:b/>
                <w:color w:val="000000" w:themeColor="text1"/>
                <w:sz w:val="20"/>
                <w:szCs w:val="20"/>
              </w:rPr>
              <w:t>5</w:t>
            </w:r>
            <w:r w:rsidRPr="00E50641">
              <w:rPr>
                <w:rFonts w:asciiTheme="majorHAnsi" w:hAnsiTheme="majorHAnsi" w:cstheme="majorHAnsi"/>
                <w:b/>
                <w:color w:val="000000" w:themeColor="text1"/>
                <w:sz w:val="20"/>
                <w:szCs w:val="20"/>
              </w:rPr>
              <w:t>.3.</w:t>
            </w:r>
          </w:p>
          <w:p w14:paraId="66556738" w14:textId="77777777" w:rsidR="00154FE5" w:rsidRPr="00E50641" w:rsidRDefault="00154FE5" w:rsidP="00597C69">
            <w:pPr>
              <w:tabs>
                <w:tab w:val="left" w:pos="459"/>
              </w:tabs>
              <w:spacing w:line="276" w:lineRule="auto"/>
              <w:jc w:val="both"/>
              <w:rPr>
                <w:rFonts w:asciiTheme="majorHAnsi" w:hAnsiTheme="majorHAnsi" w:cstheme="majorHAnsi"/>
                <w:bCs/>
                <w:color w:val="000000" w:themeColor="text1"/>
                <w:sz w:val="20"/>
                <w:szCs w:val="20"/>
              </w:rPr>
            </w:pPr>
          </w:p>
        </w:tc>
      </w:tr>
      <w:tr w:rsidR="00154FE5" w:rsidRPr="00E50641" w14:paraId="4CCAB2FD" w14:textId="77777777" w:rsidTr="00597C69">
        <w:tc>
          <w:tcPr>
            <w:tcW w:w="1841" w:type="dxa"/>
            <w:tcBorders>
              <w:top w:val="single" w:sz="2" w:space="0" w:color="9CC2E5"/>
              <w:left w:val="nil"/>
              <w:bottom w:val="single" w:sz="2" w:space="0" w:color="9CC2E5"/>
              <w:right w:val="single" w:sz="2" w:space="0" w:color="9CC2E5"/>
            </w:tcBorders>
            <w:shd w:val="clear" w:color="auto" w:fill="DEEAF6"/>
          </w:tcPr>
          <w:p w14:paraId="5AD5A230" w14:textId="77777777" w:rsidR="00154FE5" w:rsidRPr="00E50641" w:rsidRDefault="00154FE5" w:rsidP="00597C69">
            <w:pPr>
              <w:tabs>
                <w:tab w:val="left" w:pos="851"/>
              </w:tabs>
              <w:spacing w:before="200"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bios</w:t>
            </w:r>
          </w:p>
        </w:tc>
        <w:tc>
          <w:tcPr>
            <w:tcW w:w="7520" w:type="dxa"/>
            <w:tcBorders>
              <w:top w:val="single" w:sz="2" w:space="0" w:color="9CC2E5"/>
              <w:left w:val="single" w:sz="2" w:space="0" w:color="9CC2E5"/>
              <w:bottom w:val="single" w:sz="2" w:space="0" w:color="9CC2E5"/>
              <w:right w:val="nil"/>
            </w:tcBorders>
            <w:shd w:val="clear" w:color="auto" w:fill="DEEAF6"/>
          </w:tcPr>
          <w:p w14:paraId="50BC033F" w14:textId="77777777" w:rsidR="00154FE5" w:rsidRPr="00E50641" w:rsidRDefault="00154FE5" w:rsidP="00597C69">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BIOS zgodny ze specyfikacją UEFI </w:t>
            </w:r>
          </w:p>
          <w:p w14:paraId="57D572BC" w14:textId="77777777" w:rsidR="00154FE5" w:rsidRPr="00E50641" w:rsidRDefault="00154FE5" w:rsidP="00597C69">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Możliwość odczytania z Bios informacji o:</w:t>
            </w:r>
          </w:p>
          <w:p w14:paraId="72AA9242" w14:textId="77777777" w:rsidR="00154FE5" w:rsidRPr="00E50641" w:rsidRDefault="00154FE5" w:rsidP="00B44FC9">
            <w:pPr>
              <w:numPr>
                <w:ilvl w:val="0"/>
                <w:numId w:val="79"/>
              </w:numPr>
              <w:tabs>
                <w:tab w:val="left" w:pos="459"/>
              </w:tabs>
              <w:spacing w:line="276" w:lineRule="auto"/>
              <w:ind w:left="427"/>
              <w:jc w:val="both"/>
              <w:rPr>
                <w:rFonts w:asciiTheme="majorHAnsi" w:hAnsiTheme="majorHAnsi" w:cstheme="majorHAnsi"/>
                <w:bCs/>
                <w:color w:val="000000" w:themeColor="text1"/>
                <w:sz w:val="20"/>
                <w:szCs w:val="20"/>
              </w:rPr>
            </w:pPr>
            <w:proofErr w:type="spellStart"/>
            <w:r w:rsidRPr="00E50641">
              <w:rPr>
                <w:rFonts w:asciiTheme="majorHAnsi" w:hAnsiTheme="majorHAnsi" w:cstheme="majorHAnsi"/>
                <w:bCs/>
                <w:color w:val="000000" w:themeColor="text1"/>
                <w:sz w:val="20"/>
                <w:szCs w:val="20"/>
              </w:rPr>
              <w:t>AssetTag</w:t>
            </w:r>
            <w:proofErr w:type="spellEnd"/>
            <w:r w:rsidRPr="00E50641">
              <w:rPr>
                <w:rFonts w:asciiTheme="majorHAnsi" w:hAnsiTheme="majorHAnsi" w:cstheme="majorHAnsi"/>
                <w:bCs/>
                <w:color w:val="000000" w:themeColor="text1"/>
                <w:sz w:val="20"/>
                <w:szCs w:val="20"/>
              </w:rPr>
              <w:t>,</w:t>
            </w:r>
          </w:p>
          <w:p w14:paraId="14B9E650" w14:textId="77777777" w:rsidR="00154FE5" w:rsidRPr="00E50641" w:rsidRDefault="00154FE5" w:rsidP="00B44FC9">
            <w:pPr>
              <w:numPr>
                <w:ilvl w:val="0"/>
                <w:numId w:val="79"/>
              </w:numPr>
              <w:tabs>
                <w:tab w:val="left" w:pos="459"/>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MAC Adres karty sieciowej,</w:t>
            </w:r>
          </w:p>
          <w:p w14:paraId="3AC55A1D" w14:textId="77777777" w:rsidR="00154FE5" w:rsidRPr="00E50641" w:rsidRDefault="00154FE5" w:rsidP="00B44FC9">
            <w:pPr>
              <w:numPr>
                <w:ilvl w:val="0"/>
                <w:numId w:val="79"/>
              </w:numPr>
              <w:tabs>
                <w:tab w:val="left" w:pos="459"/>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wersja Biosu wraz z datą wydania wersji,</w:t>
            </w:r>
          </w:p>
          <w:p w14:paraId="401ED637" w14:textId="77777777" w:rsidR="00154FE5" w:rsidRPr="00E50641" w:rsidRDefault="00154FE5" w:rsidP="00B44FC9">
            <w:pPr>
              <w:numPr>
                <w:ilvl w:val="0"/>
                <w:numId w:val="79"/>
              </w:numPr>
              <w:tabs>
                <w:tab w:val="left" w:pos="459"/>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zainstalowanym procesorze, jego taktowaniu i ilości rdzeni</w:t>
            </w:r>
          </w:p>
          <w:p w14:paraId="7A0CC0FC" w14:textId="77777777" w:rsidR="00154FE5" w:rsidRPr="00E50641" w:rsidRDefault="00154FE5" w:rsidP="00B44FC9">
            <w:pPr>
              <w:numPr>
                <w:ilvl w:val="0"/>
                <w:numId w:val="79"/>
              </w:numPr>
              <w:tabs>
                <w:tab w:val="left" w:pos="459"/>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ilości pamięci RAM wraz z taktowaniem,</w:t>
            </w:r>
          </w:p>
          <w:p w14:paraId="04FB7B28" w14:textId="77777777" w:rsidR="00154FE5" w:rsidRPr="00E50641" w:rsidRDefault="00154FE5" w:rsidP="00B44FC9">
            <w:pPr>
              <w:numPr>
                <w:ilvl w:val="0"/>
                <w:numId w:val="79"/>
              </w:numPr>
              <w:tabs>
                <w:tab w:val="left" w:pos="459"/>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aktywnej karcie graficznej,</w:t>
            </w:r>
          </w:p>
          <w:p w14:paraId="3EB06055" w14:textId="77777777" w:rsidR="00154FE5" w:rsidRPr="00E50641" w:rsidRDefault="00154FE5" w:rsidP="00B44FC9">
            <w:pPr>
              <w:numPr>
                <w:ilvl w:val="0"/>
                <w:numId w:val="79"/>
              </w:numPr>
              <w:tabs>
                <w:tab w:val="left" w:pos="459"/>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stanie wentylatorów (procesora, zainstalowanego w obudowie)</w:t>
            </w:r>
          </w:p>
          <w:p w14:paraId="0F6C7C91" w14:textId="77777777" w:rsidR="00154FE5" w:rsidRPr="00E50641" w:rsidRDefault="00154FE5" w:rsidP="00B44FC9">
            <w:pPr>
              <w:numPr>
                <w:ilvl w:val="0"/>
                <w:numId w:val="79"/>
              </w:numPr>
              <w:tabs>
                <w:tab w:val="left" w:pos="459"/>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napędach lub dyskach podłączonych do portów SATA1-SATA2</w:t>
            </w:r>
          </w:p>
          <w:p w14:paraId="4FF3786D" w14:textId="77777777" w:rsidR="00154FE5" w:rsidRPr="00E50641" w:rsidRDefault="00154FE5" w:rsidP="00597C69">
            <w:pPr>
              <w:tabs>
                <w:tab w:val="left" w:pos="459"/>
              </w:tabs>
              <w:spacing w:line="276" w:lineRule="auto"/>
              <w:jc w:val="both"/>
              <w:rPr>
                <w:rFonts w:asciiTheme="majorHAnsi" w:hAnsiTheme="majorHAnsi" w:cstheme="majorHAnsi"/>
                <w:bCs/>
                <w:color w:val="000000" w:themeColor="text1"/>
                <w:sz w:val="20"/>
                <w:szCs w:val="20"/>
              </w:rPr>
            </w:pPr>
          </w:p>
          <w:p w14:paraId="4A5FDED0" w14:textId="77777777" w:rsidR="00154FE5" w:rsidRPr="00E50641" w:rsidRDefault="00154FE5" w:rsidP="00597C69">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lastRenderedPageBreak/>
              <w:t>Możliwość z poziomu Bios:</w:t>
            </w:r>
          </w:p>
          <w:p w14:paraId="5AF3BD02" w14:textId="77777777" w:rsidR="00154FE5" w:rsidRPr="00E50641" w:rsidRDefault="00154FE5" w:rsidP="00B44FC9">
            <w:pPr>
              <w:numPr>
                <w:ilvl w:val="0"/>
                <w:numId w:val="80"/>
              </w:numPr>
              <w:tabs>
                <w:tab w:val="left" w:pos="427"/>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wyłączenia selektywnego (pojedynczego) portów USB</w:t>
            </w:r>
          </w:p>
          <w:p w14:paraId="53A6E1B3" w14:textId="77777777" w:rsidR="00154FE5" w:rsidRPr="00E50641" w:rsidRDefault="00154FE5" w:rsidP="00B44FC9">
            <w:pPr>
              <w:numPr>
                <w:ilvl w:val="0"/>
                <w:numId w:val="80"/>
              </w:numPr>
              <w:tabs>
                <w:tab w:val="left" w:pos="427"/>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wyłączenia selektywnego (pojedynczego) portów SATA</w:t>
            </w:r>
          </w:p>
          <w:p w14:paraId="442D600D" w14:textId="77777777" w:rsidR="00154FE5" w:rsidRPr="00E50641" w:rsidRDefault="00154FE5" w:rsidP="00B44FC9">
            <w:pPr>
              <w:numPr>
                <w:ilvl w:val="0"/>
                <w:numId w:val="80"/>
              </w:numPr>
              <w:tabs>
                <w:tab w:val="left" w:pos="427"/>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zmiany pracy wentylatorów między trybem optymalizacji głośności lub temperatury</w:t>
            </w:r>
          </w:p>
          <w:p w14:paraId="1BCAAC44" w14:textId="77777777" w:rsidR="00154FE5" w:rsidRPr="00E50641" w:rsidRDefault="00154FE5" w:rsidP="00B44FC9">
            <w:pPr>
              <w:numPr>
                <w:ilvl w:val="0"/>
                <w:numId w:val="80"/>
              </w:numPr>
              <w:tabs>
                <w:tab w:val="left" w:pos="427"/>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zdefiniowania tygodniowej agendy automatycznego włączania komputera</w:t>
            </w:r>
          </w:p>
          <w:p w14:paraId="493F6280" w14:textId="77777777" w:rsidR="00154FE5" w:rsidRPr="00E50641" w:rsidRDefault="00154FE5" w:rsidP="00B44FC9">
            <w:pPr>
              <w:numPr>
                <w:ilvl w:val="0"/>
                <w:numId w:val="80"/>
              </w:numPr>
              <w:tabs>
                <w:tab w:val="left" w:pos="427"/>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ustawienia hasła: administratora, Power-On, HDD, </w:t>
            </w:r>
          </w:p>
          <w:p w14:paraId="1FB2B260" w14:textId="77777777" w:rsidR="00154FE5" w:rsidRPr="00E50641" w:rsidRDefault="00154FE5" w:rsidP="00B44FC9">
            <w:pPr>
              <w:numPr>
                <w:ilvl w:val="0"/>
                <w:numId w:val="80"/>
              </w:numPr>
              <w:tabs>
                <w:tab w:val="left" w:pos="427"/>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zmiany trybu pracy kontrolera SATA pomiędzy AHCI, </w:t>
            </w:r>
            <w:proofErr w:type="spellStart"/>
            <w:r w:rsidRPr="00E50641">
              <w:rPr>
                <w:rFonts w:asciiTheme="majorHAnsi" w:hAnsiTheme="majorHAnsi" w:cstheme="majorHAnsi"/>
                <w:bCs/>
                <w:color w:val="000000" w:themeColor="text1"/>
                <w:sz w:val="20"/>
                <w:szCs w:val="20"/>
              </w:rPr>
              <w:t>Optane</w:t>
            </w:r>
            <w:proofErr w:type="spellEnd"/>
          </w:p>
          <w:p w14:paraId="2571D99B" w14:textId="77777777" w:rsidR="00154FE5" w:rsidRPr="00E50641" w:rsidRDefault="00154FE5" w:rsidP="00B44FC9">
            <w:pPr>
              <w:numPr>
                <w:ilvl w:val="0"/>
                <w:numId w:val="80"/>
              </w:numPr>
              <w:tabs>
                <w:tab w:val="left" w:pos="427"/>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wyłączenia karty sieciowej, karty audio, portu szeregowego, wbudowanej kamery,</w:t>
            </w:r>
          </w:p>
          <w:p w14:paraId="1BB5C2C9" w14:textId="77777777" w:rsidR="00154FE5" w:rsidRPr="00E50641" w:rsidRDefault="00154FE5" w:rsidP="00B44FC9">
            <w:pPr>
              <w:numPr>
                <w:ilvl w:val="0"/>
                <w:numId w:val="80"/>
              </w:numPr>
              <w:tabs>
                <w:tab w:val="left" w:pos="427"/>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ustawienia portów USB w tryb braku możliwości kopiowania danych na nośniki USB lub całkowitego braku komunikacji z urządzeniami pamięci masowej (na poziomie systemu operacyjnego)</w:t>
            </w:r>
          </w:p>
          <w:p w14:paraId="58921186" w14:textId="77777777" w:rsidR="00154FE5" w:rsidRPr="00E50641" w:rsidRDefault="00154FE5" w:rsidP="00B44FC9">
            <w:pPr>
              <w:numPr>
                <w:ilvl w:val="0"/>
                <w:numId w:val="80"/>
              </w:numPr>
              <w:tabs>
                <w:tab w:val="left" w:pos="427"/>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wyboru trybu uruchomienia komputera po utracie zasilania (włącz, wyłącz, poprzedni stan)</w:t>
            </w:r>
          </w:p>
          <w:p w14:paraId="76B733CB" w14:textId="77777777" w:rsidR="00154FE5" w:rsidRPr="00E50641" w:rsidRDefault="00154FE5" w:rsidP="00B44FC9">
            <w:pPr>
              <w:numPr>
                <w:ilvl w:val="0"/>
                <w:numId w:val="80"/>
              </w:numPr>
              <w:tabs>
                <w:tab w:val="left" w:pos="427"/>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ustawienia trybu wyłączenia komputera w stan niskiego poboru energii </w:t>
            </w:r>
          </w:p>
          <w:p w14:paraId="6D4AE516" w14:textId="77777777" w:rsidR="00154FE5" w:rsidRPr="00E50641" w:rsidRDefault="00154FE5" w:rsidP="00B44FC9">
            <w:pPr>
              <w:numPr>
                <w:ilvl w:val="0"/>
                <w:numId w:val="80"/>
              </w:numPr>
              <w:tabs>
                <w:tab w:val="left" w:pos="427"/>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zdefiniowania trzech sekwencji startowych (podstawowa, WOL, po awarii)</w:t>
            </w:r>
          </w:p>
          <w:p w14:paraId="6D435E06" w14:textId="77777777" w:rsidR="00154FE5" w:rsidRPr="00E50641" w:rsidRDefault="00154FE5" w:rsidP="00B44FC9">
            <w:pPr>
              <w:numPr>
                <w:ilvl w:val="0"/>
                <w:numId w:val="80"/>
              </w:numPr>
              <w:tabs>
                <w:tab w:val="left" w:pos="427"/>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zablokowania możliwości aktualizacji bios przez użytkownika</w:t>
            </w:r>
          </w:p>
          <w:p w14:paraId="4C7AEEB6" w14:textId="77777777" w:rsidR="00154FE5" w:rsidRPr="00E50641" w:rsidRDefault="00154FE5" w:rsidP="00B44FC9">
            <w:pPr>
              <w:numPr>
                <w:ilvl w:val="0"/>
                <w:numId w:val="80"/>
              </w:numPr>
              <w:tabs>
                <w:tab w:val="left" w:pos="427"/>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załadowania optymalnych ustawień Bios</w:t>
            </w:r>
          </w:p>
          <w:p w14:paraId="23249090" w14:textId="177E496D" w:rsidR="00154FE5" w:rsidRPr="00E50641" w:rsidRDefault="00154FE5" w:rsidP="00B44FC9">
            <w:pPr>
              <w:numPr>
                <w:ilvl w:val="0"/>
                <w:numId w:val="80"/>
              </w:numPr>
              <w:tabs>
                <w:tab w:val="left" w:pos="427"/>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obsługa Bios za pomocą klawiatury </w:t>
            </w:r>
            <w:r w:rsidR="00651EBB">
              <w:rPr>
                <w:rFonts w:asciiTheme="majorHAnsi" w:hAnsiTheme="majorHAnsi" w:cstheme="majorHAnsi"/>
                <w:bCs/>
                <w:color w:val="000000" w:themeColor="text1"/>
                <w:sz w:val="20"/>
                <w:szCs w:val="20"/>
              </w:rPr>
              <w:t>i</w:t>
            </w:r>
            <w:r w:rsidRPr="00E50641">
              <w:rPr>
                <w:rFonts w:asciiTheme="majorHAnsi" w:hAnsiTheme="majorHAnsi" w:cstheme="majorHAnsi"/>
                <w:bCs/>
                <w:color w:val="000000" w:themeColor="text1"/>
                <w:sz w:val="20"/>
                <w:szCs w:val="20"/>
              </w:rPr>
              <w:t xml:space="preserve"> myszy bez uruchamiania systemu operacyjnego z dysku twardego komputera lub innych, podłączonych do niego, urządzeń zewnętrznych.</w:t>
            </w:r>
          </w:p>
        </w:tc>
      </w:tr>
      <w:tr w:rsidR="00154FE5" w:rsidRPr="00E50641" w14:paraId="1379D763" w14:textId="77777777" w:rsidTr="00651EBB">
        <w:tc>
          <w:tcPr>
            <w:tcW w:w="1841" w:type="dxa"/>
            <w:tcBorders>
              <w:top w:val="single" w:sz="2" w:space="0" w:color="9CC2E5"/>
              <w:left w:val="nil"/>
              <w:bottom w:val="single" w:sz="2" w:space="0" w:color="9CC2E5"/>
              <w:right w:val="single" w:sz="2" w:space="0" w:color="9CC2E5"/>
            </w:tcBorders>
            <w:shd w:val="clear" w:color="auto" w:fill="auto"/>
          </w:tcPr>
          <w:p w14:paraId="0FB84F87" w14:textId="77777777" w:rsidR="00154FE5" w:rsidRPr="00E50641" w:rsidRDefault="00154FE5" w:rsidP="00597C69">
            <w:pPr>
              <w:tabs>
                <w:tab w:val="left" w:pos="851"/>
              </w:tabs>
              <w:spacing w:before="200"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lastRenderedPageBreak/>
              <w:t>certyfikaty i standardy</w:t>
            </w:r>
          </w:p>
        </w:tc>
        <w:tc>
          <w:tcPr>
            <w:tcW w:w="7520" w:type="dxa"/>
            <w:tcBorders>
              <w:top w:val="single" w:sz="2" w:space="0" w:color="9CC2E5"/>
              <w:left w:val="single" w:sz="2" w:space="0" w:color="9CC2E5"/>
              <w:bottom w:val="single" w:sz="2" w:space="0" w:color="9CC2E5"/>
              <w:right w:val="nil"/>
            </w:tcBorders>
            <w:shd w:val="clear" w:color="auto" w:fill="auto"/>
          </w:tcPr>
          <w:p w14:paraId="4A900E1A" w14:textId="77777777" w:rsidR="00154FE5" w:rsidRPr="00E50641" w:rsidRDefault="00154FE5" w:rsidP="00B44FC9">
            <w:pPr>
              <w:numPr>
                <w:ilvl w:val="0"/>
                <w:numId w:val="77"/>
              </w:numPr>
              <w:tabs>
                <w:tab w:val="left" w:pos="286"/>
              </w:tabs>
              <w:spacing w:line="276" w:lineRule="auto"/>
              <w:ind w:left="35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Potwierdzenie spełnienia kryteriów środowiskowych, w tym zgodności z dyrektywą </w:t>
            </w:r>
            <w:proofErr w:type="spellStart"/>
            <w:r w:rsidRPr="00E50641">
              <w:rPr>
                <w:rFonts w:asciiTheme="majorHAnsi" w:hAnsiTheme="majorHAnsi" w:cstheme="majorHAnsi"/>
                <w:bCs/>
                <w:color w:val="000000" w:themeColor="text1"/>
                <w:sz w:val="20"/>
                <w:szCs w:val="20"/>
              </w:rPr>
              <w:t>RoHS</w:t>
            </w:r>
            <w:proofErr w:type="spellEnd"/>
            <w:r w:rsidRPr="00E50641">
              <w:rPr>
                <w:rFonts w:asciiTheme="majorHAnsi" w:hAnsiTheme="majorHAnsi" w:cstheme="majorHAnsi"/>
                <w:bCs/>
                <w:color w:val="000000" w:themeColor="text1"/>
                <w:sz w:val="20"/>
                <w:szCs w:val="20"/>
              </w:rPr>
              <w:t xml:space="preserve"> Unii Europejskiej o eliminacji substancji niebezpiecznych w postaci oświadczenia producenta jednostki</w:t>
            </w:r>
          </w:p>
        </w:tc>
      </w:tr>
      <w:tr w:rsidR="00154FE5" w:rsidRPr="00E50641" w14:paraId="6BC5F562" w14:textId="77777777" w:rsidTr="00597C69">
        <w:tc>
          <w:tcPr>
            <w:tcW w:w="1841" w:type="dxa"/>
            <w:tcBorders>
              <w:top w:val="single" w:sz="2" w:space="0" w:color="9CC2E5"/>
              <w:left w:val="nil"/>
              <w:bottom w:val="single" w:sz="2" w:space="0" w:color="9CC2E5"/>
              <w:right w:val="single" w:sz="2" w:space="0" w:color="9CC2E5"/>
            </w:tcBorders>
            <w:shd w:val="clear" w:color="auto" w:fill="DEEAF6"/>
          </w:tcPr>
          <w:p w14:paraId="4995570B" w14:textId="77777777" w:rsidR="00154FE5" w:rsidRPr="00E50641" w:rsidRDefault="00154FE5" w:rsidP="00597C69">
            <w:pPr>
              <w:tabs>
                <w:tab w:val="left" w:pos="851"/>
              </w:tabs>
              <w:spacing w:before="200"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wsparcie techniczne</w:t>
            </w:r>
          </w:p>
        </w:tc>
        <w:tc>
          <w:tcPr>
            <w:tcW w:w="7520" w:type="dxa"/>
            <w:tcBorders>
              <w:top w:val="single" w:sz="2" w:space="0" w:color="9CC2E5"/>
              <w:left w:val="single" w:sz="2" w:space="0" w:color="9CC2E5"/>
              <w:bottom w:val="single" w:sz="2" w:space="0" w:color="9CC2E5"/>
              <w:right w:val="nil"/>
            </w:tcBorders>
            <w:shd w:val="clear" w:color="auto" w:fill="DEEAF6"/>
          </w:tcPr>
          <w:p w14:paraId="5F1961B3" w14:textId="77777777" w:rsidR="00154FE5" w:rsidRPr="00E50641" w:rsidRDefault="00154FE5" w:rsidP="00B44FC9">
            <w:pPr>
              <w:numPr>
                <w:ilvl w:val="0"/>
                <w:numId w:val="78"/>
              </w:numPr>
              <w:tabs>
                <w:tab w:val="left" w:pos="427"/>
              </w:tabs>
              <w:spacing w:before="60" w:line="276" w:lineRule="auto"/>
              <w:ind w:left="427"/>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naprawy gwarancyjne urządzeń muszą być realizowany przez Producenta lub Autoryzowanego Partnera Serwisowego Producenta.</w:t>
            </w:r>
          </w:p>
        </w:tc>
      </w:tr>
      <w:tr w:rsidR="00651EBB" w:rsidRPr="00E50641" w14:paraId="6E8AF890" w14:textId="77777777" w:rsidTr="00651EBB">
        <w:tc>
          <w:tcPr>
            <w:tcW w:w="1841" w:type="dxa"/>
            <w:tcBorders>
              <w:top w:val="single" w:sz="2" w:space="0" w:color="9CC2E5"/>
              <w:left w:val="nil"/>
              <w:bottom w:val="single" w:sz="2" w:space="0" w:color="9CC2E5"/>
              <w:right w:val="single" w:sz="2" w:space="0" w:color="9CC2E5"/>
            </w:tcBorders>
            <w:shd w:val="clear" w:color="auto" w:fill="auto"/>
          </w:tcPr>
          <w:p w14:paraId="59EC05DF" w14:textId="2A0A530A" w:rsidR="00651EBB" w:rsidRPr="00E50641" w:rsidRDefault="00651EBB" w:rsidP="00597C69">
            <w:pPr>
              <w:tabs>
                <w:tab w:val="left" w:pos="851"/>
              </w:tabs>
              <w:spacing w:before="200" w:line="276" w:lineRule="auto"/>
              <w:jc w:val="center"/>
              <w:rPr>
                <w:rFonts w:asciiTheme="majorHAnsi" w:hAnsiTheme="majorHAnsi" w:cstheme="majorHAnsi"/>
                <w:bCs/>
                <w:color w:val="000000" w:themeColor="text1"/>
                <w:sz w:val="20"/>
                <w:szCs w:val="20"/>
              </w:rPr>
            </w:pPr>
            <w:r>
              <w:rPr>
                <w:rFonts w:asciiTheme="majorHAnsi" w:hAnsiTheme="majorHAnsi" w:cstheme="majorHAnsi"/>
                <w:bCs/>
                <w:color w:val="000000" w:themeColor="text1"/>
                <w:sz w:val="20"/>
                <w:szCs w:val="20"/>
              </w:rPr>
              <w:t>Dodatkowo</w:t>
            </w:r>
          </w:p>
        </w:tc>
        <w:tc>
          <w:tcPr>
            <w:tcW w:w="7520" w:type="dxa"/>
            <w:tcBorders>
              <w:top w:val="single" w:sz="2" w:space="0" w:color="9CC2E5"/>
              <w:left w:val="single" w:sz="2" w:space="0" w:color="9CC2E5"/>
              <w:bottom w:val="single" w:sz="2" w:space="0" w:color="9CC2E5"/>
              <w:right w:val="nil"/>
            </w:tcBorders>
            <w:shd w:val="clear" w:color="auto" w:fill="auto"/>
          </w:tcPr>
          <w:p w14:paraId="1B6D1416" w14:textId="42A8475D" w:rsidR="00C77525" w:rsidRDefault="00C77525" w:rsidP="00C77525">
            <w:pPr>
              <w:tabs>
                <w:tab w:val="left" w:pos="427"/>
              </w:tabs>
              <w:spacing w:before="60" w:line="276" w:lineRule="auto"/>
              <w:jc w:val="both"/>
              <w:rPr>
                <w:rFonts w:asciiTheme="majorHAnsi" w:hAnsiTheme="majorHAnsi" w:cstheme="majorHAnsi"/>
                <w:color w:val="000000" w:themeColor="text1"/>
                <w:sz w:val="20"/>
                <w:szCs w:val="20"/>
              </w:rPr>
            </w:pPr>
            <w:r w:rsidRPr="00E50641">
              <w:rPr>
                <w:rFonts w:asciiTheme="majorHAnsi" w:hAnsiTheme="majorHAnsi" w:cstheme="majorHAnsi"/>
                <w:bCs/>
                <w:color w:val="000000" w:themeColor="text1"/>
                <w:sz w:val="20"/>
                <w:szCs w:val="20"/>
              </w:rPr>
              <w:t>Urządzenie podtrzymywania napięcia (UPS) z modułem AVR</w:t>
            </w:r>
          </w:p>
          <w:p w14:paraId="0799F832" w14:textId="77777777" w:rsidR="00A25F8F" w:rsidRPr="00A25F8F" w:rsidRDefault="00651EBB" w:rsidP="00A25F8F">
            <w:pPr>
              <w:numPr>
                <w:ilvl w:val="0"/>
                <w:numId w:val="78"/>
              </w:numPr>
              <w:tabs>
                <w:tab w:val="left" w:pos="427"/>
              </w:tabs>
              <w:spacing w:before="60" w:line="276" w:lineRule="auto"/>
              <w:ind w:left="427"/>
              <w:jc w:val="both"/>
              <w:rPr>
                <w:rFonts w:asciiTheme="majorHAnsi" w:hAnsiTheme="majorHAnsi" w:cstheme="majorHAnsi"/>
                <w:color w:val="000000" w:themeColor="text1"/>
                <w:sz w:val="20"/>
                <w:szCs w:val="20"/>
              </w:rPr>
            </w:pPr>
            <w:r w:rsidRPr="00A25F8F">
              <w:rPr>
                <w:rFonts w:asciiTheme="majorHAnsi" w:hAnsiTheme="majorHAnsi" w:cstheme="majorHAnsi"/>
                <w:color w:val="000000" w:themeColor="text1"/>
                <w:sz w:val="20"/>
                <w:szCs w:val="20"/>
              </w:rPr>
              <w:t xml:space="preserve">min </w:t>
            </w:r>
            <w:r w:rsidR="00A25F8F" w:rsidRPr="00A25F8F">
              <w:rPr>
                <w:rFonts w:asciiTheme="majorHAnsi" w:hAnsiTheme="majorHAnsi" w:cstheme="majorHAnsi"/>
                <w:color w:val="000000" w:themeColor="text1"/>
                <w:sz w:val="20"/>
                <w:szCs w:val="20"/>
              </w:rPr>
              <w:t>2</w:t>
            </w:r>
            <w:r w:rsidRPr="00A25F8F">
              <w:rPr>
                <w:rFonts w:asciiTheme="majorHAnsi" w:hAnsiTheme="majorHAnsi" w:cstheme="majorHAnsi"/>
                <w:color w:val="000000" w:themeColor="text1"/>
                <w:sz w:val="20"/>
                <w:szCs w:val="20"/>
              </w:rPr>
              <w:t xml:space="preserve"> gniazda wyjściowe,</w:t>
            </w:r>
          </w:p>
          <w:p w14:paraId="75DF24E8" w14:textId="076CC2C2" w:rsidR="00A25F8F" w:rsidRPr="00A25F8F" w:rsidRDefault="00A25F8F" w:rsidP="00A25F8F">
            <w:pPr>
              <w:numPr>
                <w:ilvl w:val="0"/>
                <w:numId w:val="78"/>
              </w:numPr>
              <w:tabs>
                <w:tab w:val="left" w:pos="427"/>
              </w:tabs>
              <w:spacing w:before="60" w:line="276" w:lineRule="auto"/>
              <w:ind w:left="427"/>
              <w:jc w:val="both"/>
              <w:rPr>
                <w:rFonts w:asciiTheme="majorHAnsi" w:hAnsiTheme="majorHAnsi" w:cstheme="majorHAnsi"/>
                <w:color w:val="000000" w:themeColor="text1"/>
                <w:sz w:val="20"/>
                <w:szCs w:val="20"/>
              </w:rPr>
            </w:pPr>
            <w:r w:rsidRPr="00A25F8F">
              <w:rPr>
                <w:rFonts w:asciiTheme="majorHAnsi" w:hAnsiTheme="majorHAnsi" w:cstheme="majorHAnsi"/>
                <w:color w:val="000000" w:themeColor="text1"/>
                <w:sz w:val="20"/>
                <w:szCs w:val="20"/>
              </w:rPr>
              <w:t>czas przełączania 10 ms</w:t>
            </w:r>
            <w:r>
              <w:rPr>
                <w:rFonts w:asciiTheme="majorHAnsi" w:hAnsiTheme="majorHAnsi" w:cstheme="majorHAnsi"/>
                <w:color w:val="000000" w:themeColor="text1"/>
                <w:sz w:val="20"/>
                <w:szCs w:val="20"/>
              </w:rPr>
              <w:t>,</w:t>
            </w:r>
          </w:p>
          <w:p w14:paraId="4EAA18EC" w14:textId="1C5B2EA6" w:rsidR="00651EBB" w:rsidRPr="00E50641" w:rsidRDefault="00651EBB" w:rsidP="00A25F8F">
            <w:pPr>
              <w:numPr>
                <w:ilvl w:val="0"/>
                <w:numId w:val="78"/>
              </w:numPr>
              <w:tabs>
                <w:tab w:val="left" w:pos="427"/>
              </w:tabs>
              <w:spacing w:before="60" w:line="276" w:lineRule="auto"/>
              <w:ind w:left="427"/>
              <w:jc w:val="both"/>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 xml:space="preserve">moc </w:t>
            </w:r>
            <w:r w:rsidR="00A25F8F">
              <w:rPr>
                <w:rFonts w:asciiTheme="majorHAnsi" w:hAnsiTheme="majorHAnsi" w:cstheme="majorHAnsi"/>
                <w:color w:val="000000" w:themeColor="text1"/>
                <w:sz w:val="20"/>
                <w:szCs w:val="20"/>
              </w:rPr>
              <w:t xml:space="preserve"> czynna </w:t>
            </w:r>
            <w:r>
              <w:rPr>
                <w:rFonts w:asciiTheme="majorHAnsi" w:hAnsiTheme="majorHAnsi" w:cstheme="majorHAnsi"/>
                <w:color w:val="000000" w:themeColor="text1"/>
                <w:sz w:val="20"/>
                <w:szCs w:val="20"/>
              </w:rPr>
              <w:t>380W,</w:t>
            </w:r>
          </w:p>
        </w:tc>
      </w:tr>
    </w:tbl>
    <w:p w14:paraId="754A8FA4" w14:textId="77777777" w:rsidR="00154FE5" w:rsidRPr="00E50641" w:rsidRDefault="00154FE5" w:rsidP="003365B5">
      <w:pPr>
        <w:spacing w:line="360" w:lineRule="auto"/>
        <w:rPr>
          <w:color w:val="000000" w:themeColor="text1"/>
          <w:sz w:val="20"/>
          <w:szCs w:val="20"/>
        </w:rPr>
      </w:pPr>
    </w:p>
    <w:p w14:paraId="0ED5C183" w14:textId="4598C628" w:rsidR="00A85AC3" w:rsidRPr="00E50641" w:rsidRDefault="00A85AC3" w:rsidP="00B44FC9">
      <w:pPr>
        <w:pStyle w:val="Nagwek1"/>
        <w:numPr>
          <w:ilvl w:val="0"/>
          <w:numId w:val="2"/>
        </w:numPr>
        <w:spacing w:after="120" w:line="240" w:lineRule="auto"/>
        <w:jc w:val="both"/>
        <w:rPr>
          <w:rFonts w:cstheme="majorHAnsi"/>
          <w:color w:val="000000" w:themeColor="text1"/>
        </w:rPr>
      </w:pPr>
      <w:bookmarkStart w:id="18" w:name="_Toc24443718"/>
      <w:r w:rsidRPr="00E50641">
        <w:rPr>
          <w:rFonts w:cstheme="majorHAnsi"/>
          <w:color w:val="000000" w:themeColor="text1"/>
        </w:rPr>
        <w:t>Zestaw komputerowy administratora systemów</w:t>
      </w:r>
      <w:bookmarkEnd w:id="18"/>
    </w:p>
    <w:tbl>
      <w:tblPr>
        <w:tblW w:w="9361" w:type="dxa"/>
        <w:tblBorders>
          <w:top w:val="single" w:sz="2" w:space="0" w:color="9CC2E5"/>
          <w:bottom w:val="single" w:sz="2" w:space="0" w:color="9CC2E5"/>
          <w:insideH w:val="single" w:sz="2" w:space="0" w:color="9CC2E5"/>
          <w:insideV w:val="single" w:sz="2" w:space="0" w:color="9CC2E5"/>
        </w:tblBorders>
        <w:tblLook w:val="04A0" w:firstRow="1" w:lastRow="0" w:firstColumn="1" w:lastColumn="0" w:noHBand="0" w:noVBand="1"/>
      </w:tblPr>
      <w:tblGrid>
        <w:gridCol w:w="1841"/>
        <w:gridCol w:w="7520"/>
      </w:tblGrid>
      <w:tr w:rsidR="00A85AC3" w:rsidRPr="00E50641" w14:paraId="29AC8059" w14:textId="77777777" w:rsidTr="00597C69">
        <w:tc>
          <w:tcPr>
            <w:tcW w:w="1841" w:type="dxa"/>
            <w:tcBorders>
              <w:top w:val="single" w:sz="2" w:space="0" w:color="9CC2E5"/>
              <w:left w:val="nil"/>
              <w:bottom w:val="single" w:sz="2" w:space="0" w:color="9CC2E5"/>
              <w:right w:val="single" w:sz="2" w:space="0" w:color="9CC2E5"/>
            </w:tcBorders>
            <w:shd w:val="clear" w:color="auto" w:fill="FFFFFF"/>
          </w:tcPr>
          <w:p w14:paraId="0BD8FDBE" w14:textId="77777777" w:rsidR="00A85AC3" w:rsidRPr="00E50641" w:rsidRDefault="00A85AC3" w:rsidP="00597C69">
            <w:pPr>
              <w:tabs>
                <w:tab w:val="left" w:pos="851"/>
              </w:tabs>
              <w:spacing w:before="200" w:line="276" w:lineRule="auto"/>
              <w:jc w:val="center"/>
              <w:rPr>
                <w:rFonts w:asciiTheme="majorHAnsi" w:hAnsiTheme="majorHAnsi" w:cstheme="majorHAnsi"/>
                <w:bCs/>
                <w:color w:val="000000" w:themeColor="text1"/>
                <w:sz w:val="20"/>
                <w:szCs w:val="20"/>
              </w:rPr>
            </w:pPr>
          </w:p>
        </w:tc>
        <w:tc>
          <w:tcPr>
            <w:tcW w:w="7520" w:type="dxa"/>
            <w:tcBorders>
              <w:top w:val="single" w:sz="2" w:space="0" w:color="9CC2E5"/>
              <w:left w:val="single" w:sz="2" w:space="0" w:color="9CC2E5"/>
              <w:bottom w:val="single" w:sz="2" w:space="0" w:color="9CC2E5"/>
              <w:right w:val="nil"/>
            </w:tcBorders>
            <w:shd w:val="clear" w:color="auto" w:fill="FFFFFF"/>
          </w:tcPr>
          <w:p w14:paraId="6BFED133" w14:textId="77777777" w:rsidR="00A85AC3" w:rsidRPr="00E50641" w:rsidRDefault="00A85AC3" w:rsidP="00597C69">
            <w:pPr>
              <w:tabs>
                <w:tab w:val="left" w:pos="459"/>
              </w:tabs>
              <w:spacing w:line="276" w:lineRule="auto"/>
              <w:jc w:val="both"/>
              <w:rPr>
                <w:rFonts w:asciiTheme="majorHAnsi" w:hAnsiTheme="majorHAnsi" w:cstheme="majorHAnsi"/>
                <w:b/>
                <w:bCs/>
                <w:color w:val="000000" w:themeColor="text1"/>
                <w:sz w:val="20"/>
                <w:szCs w:val="20"/>
              </w:rPr>
            </w:pPr>
            <w:r w:rsidRPr="00E50641">
              <w:rPr>
                <w:rFonts w:asciiTheme="majorHAnsi" w:hAnsiTheme="majorHAnsi" w:cstheme="majorHAnsi"/>
                <w:b/>
                <w:bCs/>
                <w:color w:val="000000" w:themeColor="text1"/>
                <w:sz w:val="20"/>
                <w:szCs w:val="20"/>
              </w:rPr>
              <w:t>W przypadku wątpliwości co do treści złożonej oferty Zamawiający wezwie wykonawcę do złożenia wyjaśnień w trybie art. 26 ust. 4 lub art. 87 ust. 1 ustawy Prawo zamówień publicznych.</w:t>
            </w:r>
          </w:p>
        </w:tc>
      </w:tr>
      <w:tr w:rsidR="00A85AC3" w:rsidRPr="00E50641" w14:paraId="6BD45294" w14:textId="77777777" w:rsidTr="00597C69">
        <w:tc>
          <w:tcPr>
            <w:tcW w:w="1841" w:type="dxa"/>
            <w:tcBorders>
              <w:top w:val="single" w:sz="2" w:space="0" w:color="9CC2E5"/>
              <w:left w:val="nil"/>
              <w:bottom w:val="single" w:sz="2" w:space="0" w:color="9CC2E5"/>
              <w:right w:val="single" w:sz="2" w:space="0" w:color="9CC2E5"/>
            </w:tcBorders>
            <w:shd w:val="clear" w:color="auto" w:fill="DEEAF6"/>
          </w:tcPr>
          <w:p w14:paraId="59C4A2AF" w14:textId="77777777" w:rsidR="00A85AC3" w:rsidRPr="00E50641" w:rsidRDefault="00A85AC3" w:rsidP="00597C69">
            <w:pPr>
              <w:tabs>
                <w:tab w:val="left" w:pos="851"/>
              </w:tabs>
              <w:spacing w:before="200"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ekran</w:t>
            </w:r>
          </w:p>
        </w:tc>
        <w:tc>
          <w:tcPr>
            <w:tcW w:w="7520" w:type="dxa"/>
            <w:tcBorders>
              <w:top w:val="single" w:sz="2" w:space="0" w:color="9CC2E5"/>
              <w:left w:val="single" w:sz="2" w:space="0" w:color="9CC2E5"/>
              <w:bottom w:val="single" w:sz="2" w:space="0" w:color="9CC2E5"/>
              <w:right w:val="nil"/>
            </w:tcBorders>
            <w:shd w:val="clear" w:color="auto" w:fill="DEEAF6"/>
          </w:tcPr>
          <w:p w14:paraId="3A9827E5" w14:textId="2F92F999" w:rsidR="00A85AC3" w:rsidRPr="00E50641" w:rsidRDefault="00A85AC3" w:rsidP="00597C69">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Układ 3 monitorów</w:t>
            </w:r>
          </w:p>
          <w:p w14:paraId="67A1F0EF" w14:textId="73EBC154" w:rsidR="00A85AC3" w:rsidRPr="00E50641" w:rsidRDefault="00A85AC3" w:rsidP="00597C69">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Przekątna każdego: min 23 cale</w:t>
            </w:r>
            <w:r w:rsidR="009E38AF" w:rsidRPr="00E50641">
              <w:rPr>
                <w:rFonts w:asciiTheme="majorHAnsi" w:hAnsiTheme="majorHAnsi" w:cstheme="majorHAnsi"/>
                <w:bCs/>
                <w:color w:val="000000" w:themeColor="text1"/>
                <w:sz w:val="20"/>
                <w:szCs w:val="20"/>
              </w:rPr>
              <w:t xml:space="preserve"> </w:t>
            </w:r>
            <w:r w:rsidR="00D834A7" w:rsidRPr="00E50641">
              <w:rPr>
                <w:rFonts w:asciiTheme="majorHAnsi" w:hAnsiTheme="majorHAnsi" w:cstheme="majorHAnsi"/>
                <w:bCs/>
                <w:color w:val="000000" w:themeColor="text1"/>
                <w:sz w:val="20"/>
                <w:szCs w:val="20"/>
              </w:rPr>
              <w:t>(</w:t>
            </w:r>
            <w:r w:rsidR="002E111E" w:rsidRPr="00E50641">
              <w:rPr>
                <w:rFonts w:asciiTheme="majorHAnsi" w:hAnsiTheme="majorHAnsi" w:cstheme="majorHAnsi"/>
                <w:bCs/>
                <w:color w:val="000000" w:themeColor="text1"/>
                <w:sz w:val="20"/>
                <w:szCs w:val="20"/>
              </w:rPr>
              <w:t xml:space="preserve">matryca matowa </w:t>
            </w:r>
            <w:r w:rsidR="002E111E">
              <w:rPr>
                <w:rFonts w:asciiTheme="majorHAnsi" w:hAnsiTheme="majorHAnsi" w:cstheme="majorHAnsi"/>
                <w:bCs/>
                <w:color w:val="000000" w:themeColor="text1"/>
                <w:sz w:val="20"/>
                <w:szCs w:val="20"/>
              </w:rPr>
              <w:t>nie osłonięta szkłem)</w:t>
            </w:r>
          </w:p>
          <w:p w14:paraId="4AA4E71A" w14:textId="3664A628" w:rsidR="00A85AC3" w:rsidRPr="00E50641" w:rsidRDefault="00A85AC3" w:rsidP="00597C69">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Rozdzielczość: min.  FHD 1920x1080 pikseli, podświetlenie LED, 250nits, format 16:9, kontrast 1000:1, kąty widzenia 178°, </w:t>
            </w:r>
          </w:p>
          <w:p w14:paraId="3342A7F6" w14:textId="77777777" w:rsidR="00A85AC3" w:rsidRPr="00E50641" w:rsidRDefault="00A85AC3" w:rsidP="00597C69">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możliwość regulacji wysokości monitora</w:t>
            </w:r>
          </w:p>
          <w:p w14:paraId="1F326834" w14:textId="77777777" w:rsidR="00A85AC3" w:rsidRPr="00E50641" w:rsidRDefault="00A85AC3" w:rsidP="00597C69">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możliwość regulacji pochylenia monitora</w:t>
            </w:r>
          </w:p>
        </w:tc>
      </w:tr>
      <w:tr w:rsidR="00C90223" w:rsidRPr="00E50641" w14:paraId="11E22171" w14:textId="77777777" w:rsidTr="00597C69">
        <w:tc>
          <w:tcPr>
            <w:tcW w:w="1841" w:type="dxa"/>
            <w:tcBorders>
              <w:top w:val="single" w:sz="2" w:space="0" w:color="9CC2E5"/>
              <w:left w:val="nil"/>
              <w:bottom w:val="single" w:sz="2" w:space="0" w:color="9CC2E5"/>
              <w:right w:val="single" w:sz="2" w:space="0" w:color="9CC2E5"/>
            </w:tcBorders>
            <w:shd w:val="clear" w:color="auto" w:fill="FFFFFF"/>
          </w:tcPr>
          <w:p w14:paraId="4B70E0BD" w14:textId="77777777" w:rsidR="00C90223" w:rsidRPr="00E50641" w:rsidRDefault="00C90223" w:rsidP="00C90223">
            <w:pPr>
              <w:tabs>
                <w:tab w:val="left" w:pos="851"/>
              </w:tabs>
              <w:spacing w:before="200"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obudowa</w:t>
            </w:r>
          </w:p>
        </w:tc>
        <w:tc>
          <w:tcPr>
            <w:tcW w:w="7520" w:type="dxa"/>
            <w:tcBorders>
              <w:top w:val="single" w:sz="2" w:space="0" w:color="9CC2E5"/>
              <w:left w:val="single" w:sz="2" w:space="0" w:color="9CC2E5"/>
              <w:bottom w:val="single" w:sz="2" w:space="0" w:color="9CC2E5"/>
              <w:right w:val="nil"/>
            </w:tcBorders>
            <w:shd w:val="clear" w:color="auto" w:fill="FFFFFF"/>
          </w:tcPr>
          <w:p w14:paraId="22F75EC3" w14:textId="77777777" w:rsidR="00C90223" w:rsidRPr="00E50641" w:rsidRDefault="00C90223" w:rsidP="00C90223">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Full Tower, kompatybilna z ATX, Micro ATX (</w:t>
            </w:r>
            <w:proofErr w:type="spellStart"/>
            <w:r w:rsidRPr="00E50641">
              <w:rPr>
                <w:rFonts w:asciiTheme="majorHAnsi" w:hAnsiTheme="majorHAnsi" w:cstheme="majorHAnsi"/>
                <w:bCs/>
                <w:color w:val="000000" w:themeColor="text1"/>
                <w:sz w:val="20"/>
                <w:szCs w:val="20"/>
              </w:rPr>
              <w:t>uATX</w:t>
            </w:r>
            <w:proofErr w:type="spellEnd"/>
            <w:r w:rsidRPr="00E50641">
              <w:rPr>
                <w:rFonts w:asciiTheme="majorHAnsi" w:hAnsiTheme="majorHAnsi" w:cstheme="majorHAnsi"/>
                <w:bCs/>
                <w:color w:val="000000" w:themeColor="text1"/>
                <w:sz w:val="20"/>
                <w:szCs w:val="20"/>
              </w:rPr>
              <w:t>), Mini ITX</w:t>
            </w:r>
          </w:p>
          <w:p w14:paraId="06FB16E4" w14:textId="77777777" w:rsidR="00C90223" w:rsidRPr="00E50641" w:rsidRDefault="00C90223" w:rsidP="00C90223">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lastRenderedPageBreak/>
              <w:t>Wnęki zewnętrzne 3.5 cala: min 3 (</w:t>
            </w:r>
            <w:proofErr w:type="spellStart"/>
            <w:r w:rsidRPr="00E50641">
              <w:rPr>
                <w:rFonts w:asciiTheme="majorHAnsi" w:hAnsiTheme="majorHAnsi" w:cstheme="majorHAnsi"/>
                <w:bCs/>
                <w:color w:val="000000" w:themeColor="text1"/>
                <w:sz w:val="20"/>
                <w:szCs w:val="20"/>
              </w:rPr>
              <w:t>konwertowalne</w:t>
            </w:r>
            <w:proofErr w:type="spellEnd"/>
            <w:r w:rsidRPr="00E50641">
              <w:rPr>
                <w:rFonts w:asciiTheme="majorHAnsi" w:hAnsiTheme="majorHAnsi" w:cstheme="majorHAnsi"/>
                <w:bCs/>
                <w:color w:val="000000" w:themeColor="text1"/>
                <w:sz w:val="20"/>
                <w:szCs w:val="20"/>
              </w:rPr>
              <w:t xml:space="preserve"> z 2.5)</w:t>
            </w:r>
          </w:p>
          <w:p w14:paraId="69A9D735" w14:textId="77777777" w:rsidR="00C90223" w:rsidRPr="00E50641" w:rsidRDefault="00C90223" w:rsidP="00C90223">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Wnęki zewnętrzne 2.5 cala: min 6</w:t>
            </w:r>
          </w:p>
          <w:p w14:paraId="33B1F6CE" w14:textId="77777777" w:rsidR="00C90223" w:rsidRPr="00E50641" w:rsidRDefault="00C90223" w:rsidP="00C90223">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Maksymalna długość karty graficznej [cm]: 42</w:t>
            </w:r>
          </w:p>
          <w:p w14:paraId="4D55FB8D" w14:textId="5ACC9D46" w:rsidR="00C90223" w:rsidRPr="00E50641" w:rsidRDefault="00C90223" w:rsidP="00C90223">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Złącza: USB 3</w:t>
            </w:r>
            <w:r w:rsidR="002E111E">
              <w:rPr>
                <w:rFonts w:asciiTheme="majorHAnsi" w:hAnsiTheme="majorHAnsi" w:cstheme="majorHAnsi"/>
                <w:bCs/>
                <w:color w:val="000000" w:themeColor="text1"/>
                <w:sz w:val="20"/>
                <w:szCs w:val="20"/>
              </w:rPr>
              <w:t>.0</w:t>
            </w:r>
            <w:r w:rsidRPr="00E50641">
              <w:rPr>
                <w:rFonts w:asciiTheme="majorHAnsi" w:hAnsiTheme="majorHAnsi" w:cstheme="majorHAnsi"/>
                <w:bCs/>
                <w:color w:val="000000" w:themeColor="text1"/>
                <w:sz w:val="20"/>
                <w:szCs w:val="20"/>
              </w:rPr>
              <w:t xml:space="preserve"> x2, Mikrofonowe, Słuchawkowe/Głośnikowe</w:t>
            </w:r>
          </w:p>
          <w:p w14:paraId="778A5B6B" w14:textId="6F85658F" w:rsidR="00C90223" w:rsidRPr="00E50641" w:rsidRDefault="00C90223" w:rsidP="00C90223">
            <w:pPr>
              <w:tabs>
                <w:tab w:val="left" w:pos="459"/>
              </w:tabs>
              <w:spacing w:line="276" w:lineRule="auto"/>
              <w:jc w:val="both"/>
              <w:rPr>
                <w:rFonts w:asciiTheme="majorHAnsi" w:hAnsiTheme="majorHAnsi" w:cstheme="majorHAnsi"/>
                <w:bCs/>
                <w:color w:val="000000" w:themeColor="text1"/>
                <w:sz w:val="20"/>
                <w:szCs w:val="20"/>
              </w:rPr>
            </w:pPr>
            <w:proofErr w:type="spellStart"/>
            <w:r w:rsidRPr="00E50641">
              <w:rPr>
                <w:rFonts w:asciiTheme="majorHAnsi" w:hAnsiTheme="majorHAnsi" w:cstheme="majorHAnsi"/>
                <w:bCs/>
                <w:color w:val="000000" w:themeColor="text1"/>
                <w:sz w:val="20"/>
                <w:szCs w:val="20"/>
              </w:rPr>
              <w:t>Sloty</w:t>
            </w:r>
            <w:proofErr w:type="spellEnd"/>
            <w:r w:rsidRPr="00E50641">
              <w:rPr>
                <w:rFonts w:asciiTheme="majorHAnsi" w:hAnsiTheme="majorHAnsi" w:cstheme="majorHAnsi"/>
                <w:bCs/>
                <w:color w:val="000000" w:themeColor="text1"/>
                <w:sz w:val="20"/>
                <w:szCs w:val="20"/>
              </w:rPr>
              <w:t xml:space="preserve"> rozszerzeń: min 10</w:t>
            </w:r>
          </w:p>
        </w:tc>
      </w:tr>
      <w:tr w:rsidR="00A85AC3" w:rsidRPr="00E50641" w14:paraId="2A52B552" w14:textId="77777777" w:rsidTr="00597C69">
        <w:tc>
          <w:tcPr>
            <w:tcW w:w="1841" w:type="dxa"/>
            <w:tcBorders>
              <w:top w:val="single" w:sz="2" w:space="0" w:color="9CC2E5"/>
              <w:left w:val="nil"/>
              <w:bottom w:val="single" w:sz="2" w:space="0" w:color="9CC2E5"/>
              <w:right w:val="single" w:sz="2" w:space="0" w:color="9CC2E5"/>
            </w:tcBorders>
            <w:shd w:val="clear" w:color="auto" w:fill="DEEAF6"/>
          </w:tcPr>
          <w:p w14:paraId="2B29B269" w14:textId="77777777" w:rsidR="00A85AC3" w:rsidRPr="00E50641" w:rsidRDefault="00A85AC3" w:rsidP="00597C69">
            <w:pPr>
              <w:tabs>
                <w:tab w:val="left" w:pos="851"/>
              </w:tabs>
              <w:spacing w:before="200"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lastRenderedPageBreak/>
              <w:t>chipset</w:t>
            </w:r>
          </w:p>
        </w:tc>
        <w:tc>
          <w:tcPr>
            <w:tcW w:w="7520" w:type="dxa"/>
            <w:tcBorders>
              <w:top w:val="single" w:sz="2" w:space="0" w:color="9CC2E5"/>
              <w:left w:val="single" w:sz="2" w:space="0" w:color="9CC2E5"/>
              <w:bottom w:val="single" w:sz="2" w:space="0" w:color="9CC2E5"/>
              <w:right w:val="nil"/>
            </w:tcBorders>
            <w:shd w:val="clear" w:color="auto" w:fill="DEEAF6"/>
          </w:tcPr>
          <w:p w14:paraId="79AE2F1F" w14:textId="77777777" w:rsidR="00A85AC3" w:rsidRPr="00E50641" w:rsidRDefault="00A85AC3" w:rsidP="00597C69">
            <w:pPr>
              <w:tabs>
                <w:tab w:val="left" w:pos="459"/>
              </w:tabs>
              <w:spacing w:before="60"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Dostosowany do zaoferowanego procesora min. z obsługą min. Intel </w:t>
            </w:r>
            <w:proofErr w:type="spellStart"/>
            <w:r w:rsidRPr="00E50641">
              <w:rPr>
                <w:rFonts w:asciiTheme="majorHAnsi" w:hAnsiTheme="majorHAnsi" w:cstheme="majorHAnsi"/>
                <w:bCs/>
                <w:color w:val="000000" w:themeColor="text1"/>
                <w:sz w:val="20"/>
                <w:szCs w:val="20"/>
              </w:rPr>
              <w:t>Optane</w:t>
            </w:r>
            <w:proofErr w:type="spellEnd"/>
          </w:p>
        </w:tc>
      </w:tr>
      <w:tr w:rsidR="00A85AC3" w:rsidRPr="00E50641" w14:paraId="4BBE0F4C" w14:textId="77777777" w:rsidTr="00597C69">
        <w:tc>
          <w:tcPr>
            <w:tcW w:w="1841" w:type="dxa"/>
            <w:tcBorders>
              <w:top w:val="single" w:sz="2" w:space="0" w:color="9CC2E5"/>
              <w:left w:val="nil"/>
              <w:bottom w:val="single" w:sz="2" w:space="0" w:color="9CC2E5"/>
              <w:right w:val="single" w:sz="2" w:space="0" w:color="9CC2E5"/>
            </w:tcBorders>
            <w:shd w:val="clear" w:color="auto" w:fill="FFFFFF"/>
          </w:tcPr>
          <w:p w14:paraId="4202C469" w14:textId="77777777" w:rsidR="00A85AC3" w:rsidRPr="00E50641" w:rsidRDefault="00A85AC3" w:rsidP="00597C69">
            <w:pPr>
              <w:tabs>
                <w:tab w:val="left" w:pos="851"/>
              </w:tabs>
              <w:spacing w:before="200"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płyta główna</w:t>
            </w:r>
          </w:p>
        </w:tc>
        <w:tc>
          <w:tcPr>
            <w:tcW w:w="7520" w:type="dxa"/>
            <w:tcBorders>
              <w:top w:val="single" w:sz="2" w:space="0" w:color="9CC2E5"/>
              <w:left w:val="single" w:sz="2" w:space="0" w:color="9CC2E5"/>
              <w:bottom w:val="single" w:sz="2" w:space="0" w:color="9CC2E5"/>
              <w:right w:val="nil"/>
            </w:tcBorders>
            <w:shd w:val="clear" w:color="auto" w:fill="FFFFFF"/>
          </w:tcPr>
          <w:p w14:paraId="7F35BDC4" w14:textId="77777777" w:rsidR="00A85AC3" w:rsidRPr="00E50641" w:rsidRDefault="00A85AC3" w:rsidP="00597C69">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Płyta główna dedykowana do zastosowań desktop, Zaprojektowana i wyprodukowana przez producenta komputera umożliwiająca konfigurację wielodyskową min. SATA3 + M.2 </w:t>
            </w:r>
            <w:proofErr w:type="spellStart"/>
            <w:r w:rsidRPr="00E50641">
              <w:rPr>
                <w:rFonts w:asciiTheme="majorHAnsi" w:hAnsiTheme="majorHAnsi" w:cstheme="majorHAnsi"/>
                <w:bCs/>
                <w:color w:val="000000" w:themeColor="text1"/>
                <w:sz w:val="20"/>
                <w:szCs w:val="20"/>
              </w:rPr>
              <w:t>PCIe</w:t>
            </w:r>
            <w:proofErr w:type="spellEnd"/>
          </w:p>
        </w:tc>
      </w:tr>
      <w:tr w:rsidR="00A85AC3" w:rsidRPr="00E50641" w14:paraId="32DFE22D" w14:textId="77777777" w:rsidTr="00597C69">
        <w:tc>
          <w:tcPr>
            <w:tcW w:w="1841" w:type="dxa"/>
            <w:tcBorders>
              <w:top w:val="single" w:sz="2" w:space="0" w:color="9CC2E5"/>
              <w:left w:val="nil"/>
              <w:bottom w:val="single" w:sz="2" w:space="0" w:color="9CC2E5"/>
              <w:right w:val="single" w:sz="2" w:space="0" w:color="9CC2E5"/>
            </w:tcBorders>
            <w:shd w:val="clear" w:color="auto" w:fill="DEEAF6"/>
          </w:tcPr>
          <w:p w14:paraId="555DC3A1" w14:textId="77777777" w:rsidR="00A85AC3" w:rsidRPr="00E50641" w:rsidRDefault="00A85AC3" w:rsidP="00597C69">
            <w:pPr>
              <w:tabs>
                <w:tab w:val="left" w:pos="851"/>
              </w:tabs>
              <w:spacing w:before="200"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procesor</w:t>
            </w:r>
          </w:p>
        </w:tc>
        <w:tc>
          <w:tcPr>
            <w:tcW w:w="7520" w:type="dxa"/>
            <w:tcBorders>
              <w:top w:val="single" w:sz="2" w:space="0" w:color="9CC2E5"/>
              <w:left w:val="single" w:sz="2" w:space="0" w:color="9CC2E5"/>
              <w:bottom w:val="single" w:sz="2" w:space="0" w:color="9CC2E5"/>
              <w:right w:val="nil"/>
            </w:tcBorders>
            <w:shd w:val="clear" w:color="auto" w:fill="DEEAF6"/>
          </w:tcPr>
          <w:p w14:paraId="0926DC58" w14:textId="77777777" w:rsidR="00A85AC3" w:rsidRPr="00E50641" w:rsidRDefault="00A85AC3" w:rsidP="00597C69">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Procesor klasy x86, 8-rdzeniowy, o </w:t>
            </w:r>
            <w:proofErr w:type="spellStart"/>
            <w:r w:rsidRPr="00E50641">
              <w:rPr>
                <w:rFonts w:asciiTheme="majorHAnsi" w:hAnsiTheme="majorHAnsi" w:cstheme="majorHAnsi"/>
                <w:bCs/>
                <w:color w:val="000000" w:themeColor="text1"/>
                <w:sz w:val="20"/>
                <w:szCs w:val="20"/>
              </w:rPr>
              <w:t>częstotliowości</w:t>
            </w:r>
            <w:proofErr w:type="spellEnd"/>
            <w:r w:rsidRPr="00E50641">
              <w:rPr>
                <w:rFonts w:asciiTheme="majorHAnsi" w:hAnsiTheme="majorHAnsi" w:cstheme="majorHAnsi"/>
                <w:bCs/>
                <w:color w:val="000000" w:themeColor="text1"/>
                <w:sz w:val="20"/>
                <w:szCs w:val="20"/>
              </w:rPr>
              <w:t xml:space="preserve"> min.2,8GHz, zaprojektowany do pracy w komputerach stacjonarnych, 8000 pkt wydajności liczonej w punktach na podstawie </w:t>
            </w:r>
            <w:proofErr w:type="spellStart"/>
            <w:r w:rsidRPr="00E50641">
              <w:rPr>
                <w:rFonts w:asciiTheme="majorHAnsi" w:hAnsiTheme="majorHAnsi" w:cstheme="majorHAnsi"/>
                <w:bCs/>
                <w:color w:val="000000" w:themeColor="text1"/>
                <w:sz w:val="20"/>
                <w:szCs w:val="20"/>
              </w:rPr>
              <w:t>PerformanceTest</w:t>
            </w:r>
            <w:proofErr w:type="spellEnd"/>
            <w:r w:rsidRPr="00E50641">
              <w:rPr>
                <w:rFonts w:asciiTheme="majorHAnsi" w:hAnsiTheme="majorHAnsi" w:cstheme="majorHAnsi"/>
                <w:bCs/>
                <w:color w:val="000000" w:themeColor="text1"/>
                <w:sz w:val="20"/>
                <w:szCs w:val="20"/>
              </w:rPr>
              <w:t xml:space="preserve"> w teście CPU Mark według wyników opublikowanych na http://www.cpubenchmark.net/. Wykonawca w składanej ofercie winien podać dokładny model oferowanego podzespołu.</w:t>
            </w:r>
          </w:p>
        </w:tc>
      </w:tr>
      <w:tr w:rsidR="00A85AC3" w:rsidRPr="00E50641" w14:paraId="05D5DB05" w14:textId="77777777" w:rsidTr="00597C69">
        <w:tc>
          <w:tcPr>
            <w:tcW w:w="1841" w:type="dxa"/>
            <w:tcBorders>
              <w:top w:val="single" w:sz="2" w:space="0" w:color="9CC2E5"/>
              <w:left w:val="nil"/>
              <w:bottom w:val="single" w:sz="2" w:space="0" w:color="9CC2E5"/>
              <w:right w:val="single" w:sz="2" w:space="0" w:color="9CC2E5"/>
            </w:tcBorders>
            <w:shd w:val="clear" w:color="auto" w:fill="FFFFFF"/>
          </w:tcPr>
          <w:p w14:paraId="51F4B9C1" w14:textId="77777777" w:rsidR="00A85AC3" w:rsidRPr="00E50641" w:rsidRDefault="00A85AC3" w:rsidP="00597C69">
            <w:pPr>
              <w:tabs>
                <w:tab w:val="left" w:pos="851"/>
              </w:tabs>
              <w:spacing w:before="200"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pamięć operacyjna </w:t>
            </w:r>
          </w:p>
        </w:tc>
        <w:tc>
          <w:tcPr>
            <w:tcW w:w="7520" w:type="dxa"/>
            <w:tcBorders>
              <w:top w:val="single" w:sz="2" w:space="0" w:color="9CC2E5"/>
              <w:left w:val="single" w:sz="2" w:space="0" w:color="9CC2E5"/>
              <w:bottom w:val="single" w:sz="2" w:space="0" w:color="9CC2E5"/>
              <w:right w:val="nil"/>
            </w:tcBorders>
            <w:shd w:val="clear" w:color="auto" w:fill="FFFFFF"/>
          </w:tcPr>
          <w:p w14:paraId="3487000C" w14:textId="7DB1AEFC" w:rsidR="00A85AC3" w:rsidRPr="00E50641" w:rsidRDefault="00A85AC3" w:rsidP="00597C69">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Min. 32GB DDR4 2400MHz </w:t>
            </w:r>
          </w:p>
          <w:p w14:paraId="3A19AB85" w14:textId="6BC8FCF2" w:rsidR="00A85AC3" w:rsidRPr="00E50641" w:rsidRDefault="00A85AC3" w:rsidP="00597C69">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Ilość banków pamięci: min. </w:t>
            </w:r>
            <w:r w:rsidR="00D834A7" w:rsidRPr="00E50641">
              <w:rPr>
                <w:rFonts w:asciiTheme="majorHAnsi" w:hAnsiTheme="majorHAnsi" w:cstheme="majorHAnsi"/>
                <w:bCs/>
                <w:color w:val="000000" w:themeColor="text1"/>
                <w:sz w:val="20"/>
                <w:szCs w:val="20"/>
              </w:rPr>
              <w:t>4</w:t>
            </w:r>
            <w:r w:rsidRPr="00E50641">
              <w:rPr>
                <w:rFonts w:asciiTheme="majorHAnsi" w:hAnsiTheme="majorHAnsi" w:cstheme="majorHAnsi"/>
                <w:bCs/>
                <w:color w:val="000000" w:themeColor="text1"/>
                <w:sz w:val="20"/>
                <w:szCs w:val="20"/>
              </w:rPr>
              <w:t xml:space="preserve"> szt. w tym woln</w:t>
            </w:r>
            <w:r w:rsidR="00D834A7" w:rsidRPr="00E50641">
              <w:rPr>
                <w:rFonts w:asciiTheme="majorHAnsi" w:hAnsiTheme="majorHAnsi" w:cstheme="majorHAnsi"/>
                <w:bCs/>
                <w:color w:val="000000" w:themeColor="text1"/>
                <w:sz w:val="20"/>
                <w:szCs w:val="20"/>
              </w:rPr>
              <w:t>e</w:t>
            </w:r>
            <w:r w:rsidRPr="00E50641">
              <w:rPr>
                <w:rFonts w:asciiTheme="majorHAnsi" w:hAnsiTheme="majorHAnsi" w:cstheme="majorHAnsi"/>
                <w:bCs/>
                <w:color w:val="000000" w:themeColor="text1"/>
                <w:sz w:val="20"/>
                <w:szCs w:val="20"/>
              </w:rPr>
              <w:t xml:space="preserve"> min. </w:t>
            </w:r>
            <w:r w:rsidR="00D834A7" w:rsidRPr="00E50641">
              <w:rPr>
                <w:rFonts w:asciiTheme="majorHAnsi" w:hAnsiTheme="majorHAnsi" w:cstheme="majorHAnsi"/>
                <w:bCs/>
                <w:color w:val="000000" w:themeColor="text1"/>
                <w:sz w:val="20"/>
                <w:szCs w:val="20"/>
              </w:rPr>
              <w:t>2</w:t>
            </w:r>
            <w:r w:rsidRPr="00E50641">
              <w:rPr>
                <w:rFonts w:asciiTheme="majorHAnsi" w:hAnsiTheme="majorHAnsi" w:cstheme="majorHAnsi"/>
                <w:bCs/>
                <w:color w:val="000000" w:themeColor="text1"/>
                <w:sz w:val="20"/>
                <w:szCs w:val="20"/>
              </w:rPr>
              <w:t xml:space="preserve"> szt.</w:t>
            </w:r>
          </w:p>
        </w:tc>
      </w:tr>
      <w:tr w:rsidR="00A85AC3" w:rsidRPr="00E50641" w14:paraId="5F9F3E9B" w14:textId="77777777" w:rsidTr="00597C69">
        <w:tc>
          <w:tcPr>
            <w:tcW w:w="1841" w:type="dxa"/>
            <w:tcBorders>
              <w:top w:val="single" w:sz="2" w:space="0" w:color="9CC2E5"/>
              <w:left w:val="nil"/>
              <w:bottom w:val="single" w:sz="2" w:space="0" w:color="9CC2E5"/>
              <w:right w:val="single" w:sz="2" w:space="0" w:color="9CC2E5"/>
            </w:tcBorders>
            <w:shd w:val="clear" w:color="auto" w:fill="DEEAF6"/>
          </w:tcPr>
          <w:p w14:paraId="78401027" w14:textId="77777777" w:rsidR="00A85AC3" w:rsidRPr="00E50641" w:rsidRDefault="00A85AC3" w:rsidP="00597C69">
            <w:pPr>
              <w:tabs>
                <w:tab w:val="left" w:pos="851"/>
              </w:tabs>
              <w:spacing w:before="200"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dysk</w:t>
            </w:r>
          </w:p>
        </w:tc>
        <w:tc>
          <w:tcPr>
            <w:tcW w:w="7520" w:type="dxa"/>
            <w:tcBorders>
              <w:top w:val="single" w:sz="2" w:space="0" w:color="9CC2E5"/>
              <w:left w:val="single" w:sz="2" w:space="0" w:color="9CC2E5"/>
              <w:bottom w:val="single" w:sz="2" w:space="0" w:color="9CC2E5"/>
              <w:right w:val="nil"/>
            </w:tcBorders>
            <w:shd w:val="clear" w:color="auto" w:fill="DEEAF6"/>
          </w:tcPr>
          <w:p w14:paraId="4CB890FE" w14:textId="5B8AD8BD" w:rsidR="00A85AC3" w:rsidRPr="00E50641" w:rsidRDefault="00A85AC3" w:rsidP="00597C69">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Min. 512GB SSD wspierający sprzętowe szyfrowanie dysku, zawierający partycję RECOVERY umożliwiającą odtworzenie systemu operacyjnego fabrycznie zainstalowanego na komputerze po awarii.</w:t>
            </w:r>
          </w:p>
        </w:tc>
      </w:tr>
      <w:tr w:rsidR="00A85AC3" w:rsidRPr="00E50641" w14:paraId="2179D269" w14:textId="77777777" w:rsidTr="00597C69">
        <w:tc>
          <w:tcPr>
            <w:tcW w:w="1841" w:type="dxa"/>
            <w:tcBorders>
              <w:top w:val="single" w:sz="2" w:space="0" w:color="9CC2E5"/>
              <w:left w:val="nil"/>
              <w:bottom w:val="single" w:sz="2" w:space="0" w:color="9CC2E5"/>
              <w:right w:val="single" w:sz="2" w:space="0" w:color="9CC2E5"/>
            </w:tcBorders>
            <w:shd w:val="clear" w:color="auto" w:fill="FFFFFF"/>
          </w:tcPr>
          <w:p w14:paraId="7B31B472" w14:textId="77777777" w:rsidR="00A85AC3" w:rsidRPr="00E50641" w:rsidRDefault="00A85AC3" w:rsidP="00597C69">
            <w:pPr>
              <w:tabs>
                <w:tab w:val="left" w:pos="851"/>
              </w:tabs>
              <w:spacing w:before="200"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napęd optyczny</w:t>
            </w:r>
          </w:p>
        </w:tc>
        <w:tc>
          <w:tcPr>
            <w:tcW w:w="7520" w:type="dxa"/>
            <w:tcBorders>
              <w:top w:val="single" w:sz="2" w:space="0" w:color="9CC2E5"/>
              <w:left w:val="single" w:sz="2" w:space="0" w:color="9CC2E5"/>
              <w:bottom w:val="single" w:sz="2" w:space="0" w:color="9CC2E5"/>
              <w:right w:val="nil"/>
            </w:tcBorders>
            <w:shd w:val="clear" w:color="auto" w:fill="FFFFFF"/>
          </w:tcPr>
          <w:p w14:paraId="3CE46815" w14:textId="77777777" w:rsidR="00A85AC3" w:rsidRPr="00E50641" w:rsidRDefault="00A85AC3" w:rsidP="00597C69">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Nagrywarka DVD +/-RW wraz z dołączonym oprogramowaniem do odtwarzania i nagrywania</w:t>
            </w:r>
          </w:p>
        </w:tc>
      </w:tr>
      <w:tr w:rsidR="00A85AC3" w:rsidRPr="00E50641" w14:paraId="0AD19E8D" w14:textId="77777777" w:rsidTr="00597C69">
        <w:tc>
          <w:tcPr>
            <w:tcW w:w="1841" w:type="dxa"/>
            <w:tcBorders>
              <w:top w:val="single" w:sz="2" w:space="0" w:color="9CC2E5"/>
              <w:left w:val="nil"/>
              <w:bottom w:val="single" w:sz="2" w:space="0" w:color="9CC2E5"/>
              <w:right w:val="single" w:sz="2" w:space="0" w:color="9CC2E5"/>
            </w:tcBorders>
            <w:shd w:val="clear" w:color="auto" w:fill="DEEAF6"/>
          </w:tcPr>
          <w:p w14:paraId="5989C562" w14:textId="77777777" w:rsidR="00A85AC3" w:rsidRPr="00E50641" w:rsidRDefault="00A85AC3" w:rsidP="00597C69">
            <w:pPr>
              <w:tabs>
                <w:tab w:val="left" w:pos="851"/>
              </w:tabs>
              <w:spacing w:before="200"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karta graficzna</w:t>
            </w:r>
          </w:p>
        </w:tc>
        <w:tc>
          <w:tcPr>
            <w:tcW w:w="7520" w:type="dxa"/>
            <w:tcBorders>
              <w:top w:val="single" w:sz="2" w:space="0" w:color="9CC2E5"/>
              <w:left w:val="single" w:sz="2" w:space="0" w:color="9CC2E5"/>
              <w:bottom w:val="single" w:sz="2" w:space="0" w:color="9CC2E5"/>
              <w:right w:val="nil"/>
            </w:tcBorders>
            <w:shd w:val="clear" w:color="auto" w:fill="DEEAF6"/>
          </w:tcPr>
          <w:p w14:paraId="15662622" w14:textId="57650302" w:rsidR="00A85AC3" w:rsidRPr="00E50641" w:rsidRDefault="00D834A7" w:rsidP="00597C69">
            <w:pPr>
              <w:tabs>
                <w:tab w:val="left" w:pos="459"/>
              </w:tabs>
              <w:spacing w:line="276" w:lineRule="auto"/>
              <w:jc w:val="both"/>
              <w:rPr>
                <w:rFonts w:asciiTheme="majorHAnsi" w:hAnsiTheme="majorHAnsi" w:cstheme="majorHAnsi"/>
                <w:bCs/>
                <w:strike/>
                <w:color w:val="000000" w:themeColor="text1"/>
                <w:sz w:val="20"/>
                <w:szCs w:val="20"/>
              </w:rPr>
            </w:pPr>
            <w:r w:rsidRPr="00E50641">
              <w:rPr>
                <w:rFonts w:asciiTheme="majorHAnsi" w:hAnsiTheme="majorHAnsi" w:cstheme="majorHAnsi"/>
                <w:bCs/>
                <w:color w:val="000000" w:themeColor="text1"/>
                <w:sz w:val="20"/>
                <w:szCs w:val="20"/>
              </w:rPr>
              <w:t xml:space="preserve">Wydajna karta graficzna, min. </w:t>
            </w:r>
            <w:r w:rsidR="002E111E">
              <w:rPr>
                <w:rFonts w:asciiTheme="majorHAnsi" w:hAnsiTheme="majorHAnsi" w:cstheme="majorHAnsi"/>
                <w:bCs/>
                <w:color w:val="000000" w:themeColor="text1"/>
                <w:sz w:val="20"/>
                <w:szCs w:val="20"/>
              </w:rPr>
              <w:t>4 GB pamięci GDDR6</w:t>
            </w:r>
            <w:r w:rsidRPr="00E50641">
              <w:rPr>
                <w:rFonts w:asciiTheme="majorHAnsi" w:hAnsiTheme="majorHAnsi" w:cstheme="majorHAnsi"/>
                <w:bCs/>
                <w:color w:val="000000" w:themeColor="text1"/>
                <w:sz w:val="20"/>
                <w:szCs w:val="20"/>
              </w:rPr>
              <w:t>,</w:t>
            </w:r>
          </w:p>
        </w:tc>
      </w:tr>
      <w:tr w:rsidR="00A85AC3" w:rsidRPr="00E50641" w14:paraId="706C3105" w14:textId="77777777" w:rsidTr="00597C69">
        <w:tc>
          <w:tcPr>
            <w:tcW w:w="1841" w:type="dxa"/>
            <w:tcBorders>
              <w:top w:val="single" w:sz="2" w:space="0" w:color="9CC2E5"/>
              <w:left w:val="nil"/>
              <w:bottom w:val="single" w:sz="2" w:space="0" w:color="9CC2E5"/>
              <w:right w:val="single" w:sz="2" w:space="0" w:color="9CC2E5"/>
            </w:tcBorders>
            <w:shd w:val="clear" w:color="auto" w:fill="FFFFFF"/>
          </w:tcPr>
          <w:p w14:paraId="26BC438B" w14:textId="77777777" w:rsidR="00A85AC3" w:rsidRPr="00E50641" w:rsidRDefault="00A85AC3" w:rsidP="00597C69">
            <w:pPr>
              <w:tabs>
                <w:tab w:val="left" w:pos="851"/>
              </w:tabs>
              <w:spacing w:before="200"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audio/video</w:t>
            </w:r>
          </w:p>
        </w:tc>
        <w:tc>
          <w:tcPr>
            <w:tcW w:w="7520" w:type="dxa"/>
            <w:tcBorders>
              <w:top w:val="single" w:sz="2" w:space="0" w:color="9CC2E5"/>
              <w:left w:val="single" w:sz="2" w:space="0" w:color="9CC2E5"/>
              <w:bottom w:val="single" w:sz="2" w:space="0" w:color="9CC2E5"/>
              <w:right w:val="nil"/>
            </w:tcBorders>
            <w:shd w:val="clear" w:color="auto" w:fill="FFFFFF"/>
          </w:tcPr>
          <w:p w14:paraId="55F69984" w14:textId="679BEF28" w:rsidR="00A85AC3" w:rsidRPr="00E50641" w:rsidRDefault="00A85AC3" w:rsidP="00597C69">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Karta dźwiękowa zintegrowana z płytą główną, zgodna z High Definition. </w:t>
            </w:r>
          </w:p>
        </w:tc>
      </w:tr>
      <w:tr w:rsidR="00A85AC3" w:rsidRPr="00E50641" w14:paraId="297E6569" w14:textId="77777777" w:rsidTr="00597C69">
        <w:tc>
          <w:tcPr>
            <w:tcW w:w="1841" w:type="dxa"/>
            <w:tcBorders>
              <w:top w:val="single" w:sz="2" w:space="0" w:color="9CC2E5"/>
              <w:left w:val="nil"/>
              <w:bottom w:val="single" w:sz="2" w:space="0" w:color="9CC2E5"/>
              <w:right w:val="single" w:sz="2" w:space="0" w:color="9CC2E5"/>
            </w:tcBorders>
            <w:shd w:val="clear" w:color="auto" w:fill="DEEAF6"/>
          </w:tcPr>
          <w:p w14:paraId="01A18561" w14:textId="77777777" w:rsidR="00A85AC3" w:rsidRPr="00E50641" w:rsidRDefault="00A85AC3" w:rsidP="00597C69">
            <w:pPr>
              <w:tabs>
                <w:tab w:val="left" w:pos="851"/>
              </w:tabs>
              <w:spacing w:before="200"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karta sieciowa</w:t>
            </w:r>
          </w:p>
        </w:tc>
        <w:tc>
          <w:tcPr>
            <w:tcW w:w="7520" w:type="dxa"/>
            <w:tcBorders>
              <w:top w:val="single" w:sz="2" w:space="0" w:color="9CC2E5"/>
              <w:left w:val="single" w:sz="2" w:space="0" w:color="9CC2E5"/>
              <w:bottom w:val="single" w:sz="2" w:space="0" w:color="9CC2E5"/>
              <w:right w:val="nil"/>
            </w:tcBorders>
            <w:shd w:val="clear" w:color="auto" w:fill="DEEAF6"/>
          </w:tcPr>
          <w:p w14:paraId="4278A5D3" w14:textId="304CF124" w:rsidR="00A85AC3" w:rsidRPr="00E50641" w:rsidRDefault="00A85AC3" w:rsidP="00597C69">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10/100/1000 – złącze RJ45 </w:t>
            </w:r>
            <w:proofErr w:type="spellStart"/>
            <w:r w:rsidRPr="00E50641">
              <w:rPr>
                <w:rFonts w:asciiTheme="majorHAnsi" w:hAnsiTheme="majorHAnsi" w:cstheme="majorHAnsi"/>
                <w:bCs/>
                <w:color w:val="000000" w:themeColor="text1"/>
                <w:sz w:val="20"/>
                <w:szCs w:val="20"/>
              </w:rPr>
              <w:t>WoL</w:t>
            </w:r>
            <w:proofErr w:type="spellEnd"/>
          </w:p>
        </w:tc>
      </w:tr>
      <w:tr w:rsidR="00A85AC3" w:rsidRPr="00E50641" w14:paraId="541309FF" w14:textId="77777777" w:rsidTr="00597C69">
        <w:tc>
          <w:tcPr>
            <w:tcW w:w="1841" w:type="dxa"/>
            <w:tcBorders>
              <w:top w:val="single" w:sz="2" w:space="0" w:color="9CC2E5"/>
              <w:left w:val="nil"/>
              <w:bottom w:val="single" w:sz="2" w:space="0" w:color="9CC2E5"/>
              <w:right w:val="single" w:sz="2" w:space="0" w:color="9CC2E5"/>
            </w:tcBorders>
            <w:shd w:val="clear" w:color="auto" w:fill="FFFFFF"/>
          </w:tcPr>
          <w:p w14:paraId="71052F87" w14:textId="77777777" w:rsidR="00A85AC3" w:rsidRPr="00E50641" w:rsidRDefault="00A85AC3" w:rsidP="00597C69">
            <w:pPr>
              <w:tabs>
                <w:tab w:val="left" w:pos="851"/>
              </w:tabs>
              <w:spacing w:before="200"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porty/złącza</w:t>
            </w:r>
          </w:p>
        </w:tc>
        <w:tc>
          <w:tcPr>
            <w:tcW w:w="7520" w:type="dxa"/>
            <w:tcBorders>
              <w:top w:val="single" w:sz="2" w:space="0" w:color="9CC2E5"/>
              <w:left w:val="single" w:sz="2" w:space="0" w:color="9CC2E5"/>
              <w:bottom w:val="single" w:sz="2" w:space="0" w:color="9CC2E5"/>
              <w:right w:val="nil"/>
            </w:tcBorders>
            <w:shd w:val="clear" w:color="auto" w:fill="FFFFFF"/>
          </w:tcPr>
          <w:p w14:paraId="064DDD09" w14:textId="4B426309" w:rsidR="00A85AC3" w:rsidRPr="00E50641" w:rsidRDefault="002E111E" w:rsidP="00B44FC9">
            <w:pPr>
              <w:numPr>
                <w:ilvl w:val="0"/>
                <w:numId w:val="81"/>
              </w:numPr>
              <w:tabs>
                <w:tab w:val="left" w:pos="427"/>
              </w:tabs>
              <w:spacing w:line="276" w:lineRule="auto"/>
              <w:ind w:left="427"/>
              <w:jc w:val="both"/>
              <w:rPr>
                <w:rFonts w:asciiTheme="majorHAnsi" w:hAnsiTheme="majorHAnsi" w:cstheme="majorHAnsi"/>
                <w:bCs/>
                <w:color w:val="000000" w:themeColor="text1"/>
                <w:sz w:val="20"/>
                <w:szCs w:val="20"/>
              </w:rPr>
            </w:pPr>
            <w:r>
              <w:rPr>
                <w:rFonts w:asciiTheme="majorHAnsi" w:hAnsiTheme="majorHAnsi" w:cstheme="majorHAnsi"/>
                <w:bCs/>
                <w:color w:val="000000" w:themeColor="text1"/>
                <w:sz w:val="20"/>
                <w:szCs w:val="20"/>
              </w:rPr>
              <w:t xml:space="preserve">Min </w:t>
            </w:r>
            <w:r w:rsidR="003407F2" w:rsidRPr="00E50641">
              <w:rPr>
                <w:rFonts w:asciiTheme="majorHAnsi" w:hAnsiTheme="majorHAnsi" w:cstheme="majorHAnsi"/>
                <w:bCs/>
                <w:color w:val="000000" w:themeColor="text1"/>
                <w:sz w:val="20"/>
                <w:szCs w:val="20"/>
              </w:rPr>
              <w:t>2</w:t>
            </w:r>
            <w:r w:rsidR="00A85AC3" w:rsidRPr="00E50641">
              <w:rPr>
                <w:rFonts w:asciiTheme="majorHAnsi" w:hAnsiTheme="majorHAnsi" w:cstheme="majorHAnsi"/>
                <w:bCs/>
                <w:color w:val="000000" w:themeColor="text1"/>
                <w:sz w:val="20"/>
                <w:szCs w:val="20"/>
              </w:rPr>
              <w:t xml:space="preserve"> x USB 3.</w:t>
            </w:r>
            <w:r>
              <w:rPr>
                <w:rFonts w:asciiTheme="majorHAnsi" w:hAnsiTheme="majorHAnsi" w:cstheme="majorHAnsi"/>
                <w:bCs/>
                <w:color w:val="000000" w:themeColor="text1"/>
                <w:sz w:val="20"/>
                <w:szCs w:val="20"/>
              </w:rPr>
              <w:t>0</w:t>
            </w:r>
            <w:r w:rsidR="00A85AC3" w:rsidRPr="00E50641">
              <w:rPr>
                <w:rFonts w:asciiTheme="majorHAnsi" w:hAnsiTheme="majorHAnsi" w:cstheme="majorHAnsi"/>
                <w:bCs/>
                <w:color w:val="000000" w:themeColor="text1"/>
                <w:sz w:val="20"/>
                <w:szCs w:val="20"/>
              </w:rPr>
              <w:t xml:space="preserve"> </w:t>
            </w:r>
            <w:r>
              <w:rPr>
                <w:rFonts w:asciiTheme="majorHAnsi" w:hAnsiTheme="majorHAnsi" w:cstheme="majorHAnsi"/>
                <w:bCs/>
                <w:color w:val="000000" w:themeColor="text1"/>
                <w:sz w:val="20"/>
                <w:szCs w:val="20"/>
              </w:rPr>
              <w:t xml:space="preserve"> i 2 x 2.0</w:t>
            </w:r>
          </w:p>
          <w:p w14:paraId="56549DB2" w14:textId="3F0DBDC1" w:rsidR="00A85AC3" w:rsidRPr="00E50641" w:rsidRDefault="00A85AC3" w:rsidP="00B44FC9">
            <w:pPr>
              <w:numPr>
                <w:ilvl w:val="0"/>
                <w:numId w:val="81"/>
              </w:numPr>
              <w:tabs>
                <w:tab w:val="left" w:pos="427"/>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3 x </w:t>
            </w:r>
            <w:proofErr w:type="spellStart"/>
            <w:r w:rsidRPr="00E50641">
              <w:rPr>
                <w:rFonts w:asciiTheme="majorHAnsi" w:hAnsiTheme="majorHAnsi" w:cstheme="majorHAnsi"/>
                <w:bCs/>
                <w:color w:val="000000" w:themeColor="text1"/>
                <w:sz w:val="20"/>
                <w:szCs w:val="20"/>
              </w:rPr>
              <w:t>DisplayPort</w:t>
            </w:r>
            <w:proofErr w:type="spellEnd"/>
            <w:r w:rsidR="009E38AF" w:rsidRPr="00E50641">
              <w:rPr>
                <w:rFonts w:asciiTheme="majorHAnsi" w:hAnsiTheme="majorHAnsi" w:cstheme="majorHAnsi"/>
                <w:bCs/>
                <w:color w:val="000000" w:themeColor="text1"/>
                <w:sz w:val="20"/>
                <w:szCs w:val="20"/>
              </w:rPr>
              <w:t xml:space="preserve"> lub 3 x HDMI</w:t>
            </w:r>
          </w:p>
          <w:p w14:paraId="0732A8AF" w14:textId="77777777" w:rsidR="00A85AC3" w:rsidRPr="00E50641" w:rsidRDefault="00A85AC3" w:rsidP="00B44FC9">
            <w:pPr>
              <w:numPr>
                <w:ilvl w:val="0"/>
                <w:numId w:val="81"/>
              </w:numPr>
              <w:tabs>
                <w:tab w:val="left" w:pos="427"/>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port sieciowy RJ-45, </w:t>
            </w:r>
          </w:p>
          <w:p w14:paraId="2323716D" w14:textId="5F711A04" w:rsidR="00A85AC3" w:rsidRPr="002E111E" w:rsidRDefault="00A85AC3" w:rsidP="002871AD">
            <w:pPr>
              <w:numPr>
                <w:ilvl w:val="0"/>
                <w:numId w:val="81"/>
              </w:numPr>
              <w:tabs>
                <w:tab w:val="left" w:pos="427"/>
              </w:tabs>
              <w:spacing w:line="276" w:lineRule="auto"/>
              <w:ind w:left="427"/>
              <w:jc w:val="both"/>
              <w:rPr>
                <w:rFonts w:asciiTheme="majorHAnsi" w:hAnsiTheme="majorHAnsi" w:cstheme="majorHAnsi"/>
                <w:bCs/>
                <w:color w:val="000000" w:themeColor="text1"/>
                <w:sz w:val="20"/>
                <w:szCs w:val="20"/>
              </w:rPr>
            </w:pPr>
            <w:r w:rsidRPr="002E111E">
              <w:rPr>
                <w:rFonts w:asciiTheme="majorHAnsi" w:hAnsiTheme="majorHAnsi" w:cstheme="majorHAnsi"/>
                <w:bCs/>
                <w:color w:val="000000" w:themeColor="text1"/>
                <w:sz w:val="20"/>
                <w:szCs w:val="20"/>
              </w:rPr>
              <w:t xml:space="preserve">port słuchawek i mikrofonu </w:t>
            </w:r>
          </w:p>
          <w:p w14:paraId="21C31540" w14:textId="77777777" w:rsidR="00A85AC3" w:rsidRPr="00E50641" w:rsidRDefault="00A85AC3" w:rsidP="00597C69">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Wymagana ilość i rozmieszczenie (na zewnątrz obudowy komputera) portów USB nie może być osiągnięta w wyniku stosowania konwerterów, przejściówek itp.</w:t>
            </w:r>
          </w:p>
        </w:tc>
      </w:tr>
      <w:tr w:rsidR="00A85AC3" w:rsidRPr="00E50641" w14:paraId="1AB5587F" w14:textId="77777777" w:rsidTr="00597C69">
        <w:tc>
          <w:tcPr>
            <w:tcW w:w="1841" w:type="dxa"/>
            <w:tcBorders>
              <w:top w:val="single" w:sz="2" w:space="0" w:color="9CC2E5"/>
              <w:left w:val="nil"/>
              <w:bottom w:val="single" w:sz="2" w:space="0" w:color="9CC2E5"/>
              <w:right w:val="single" w:sz="2" w:space="0" w:color="9CC2E5"/>
            </w:tcBorders>
            <w:shd w:val="clear" w:color="auto" w:fill="DEEAF6"/>
          </w:tcPr>
          <w:p w14:paraId="79735BFE" w14:textId="77777777" w:rsidR="00A85AC3" w:rsidRPr="00E50641" w:rsidRDefault="00A85AC3" w:rsidP="00597C69">
            <w:pPr>
              <w:tabs>
                <w:tab w:val="left" w:pos="851"/>
              </w:tabs>
              <w:spacing w:before="200"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klawiatura/mysz</w:t>
            </w:r>
          </w:p>
        </w:tc>
        <w:tc>
          <w:tcPr>
            <w:tcW w:w="7520" w:type="dxa"/>
            <w:tcBorders>
              <w:top w:val="single" w:sz="2" w:space="0" w:color="9CC2E5"/>
              <w:left w:val="single" w:sz="2" w:space="0" w:color="9CC2E5"/>
              <w:bottom w:val="single" w:sz="2" w:space="0" w:color="9CC2E5"/>
              <w:right w:val="nil"/>
            </w:tcBorders>
            <w:shd w:val="clear" w:color="auto" w:fill="DEEAF6"/>
          </w:tcPr>
          <w:p w14:paraId="599D0FBD" w14:textId="4CDE222A" w:rsidR="00A85AC3" w:rsidRPr="00E50641" w:rsidRDefault="00A85AC3" w:rsidP="00597C69">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Klawiatura i mysz, </w:t>
            </w:r>
          </w:p>
          <w:p w14:paraId="7971B839" w14:textId="77777777" w:rsidR="00A85AC3" w:rsidRPr="00E50641" w:rsidRDefault="00A85AC3" w:rsidP="00597C69">
            <w:pPr>
              <w:tabs>
                <w:tab w:val="left" w:pos="459"/>
              </w:tabs>
              <w:spacing w:line="276" w:lineRule="auto"/>
              <w:jc w:val="both"/>
              <w:rPr>
                <w:rFonts w:asciiTheme="majorHAnsi" w:hAnsiTheme="majorHAnsi" w:cstheme="majorHAnsi"/>
                <w:bCs/>
                <w:strike/>
                <w:color w:val="000000" w:themeColor="text1"/>
                <w:sz w:val="20"/>
                <w:szCs w:val="20"/>
              </w:rPr>
            </w:pPr>
          </w:p>
        </w:tc>
      </w:tr>
      <w:tr w:rsidR="00176D88" w:rsidRPr="00E50641" w14:paraId="2FBA7AF1" w14:textId="77777777" w:rsidTr="00597C69">
        <w:tc>
          <w:tcPr>
            <w:tcW w:w="1841" w:type="dxa"/>
            <w:tcBorders>
              <w:top w:val="single" w:sz="2" w:space="0" w:color="9CC2E5"/>
              <w:left w:val="nil"/>
              <w:bottom w:val="single" w:sz="2" w:space="0" w:color="9CC2E5"/>
              <w:right w:val="single" w:sz="2" w:space="0" w:color="9CC2E5"/>
            </w:tcBorders>
            <w:shd w:val="clear" w:color="auto" w:fill="DEEAF6"/>
          </w:tcPr>
          <w:p w14:paraId="15EDC0D9" w14:textId="4629DE94" w:rsidR="00176D88" w:rsidRPr="00E50641" w:rsidRDefault="00176D88" w:rsidP="00597C69">
            <w:pPr>
              <w:tabs>
                <w:tab w:val="left" w:pos="851"/>
              </w:tabs>
              <w:spacing w:before="200"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Dodatkowe</w:t>
            </w:r>
          </w:p>
        </w:tc>
        <w:tc>
          <w:tcPr>
            <w:tcW w:w="7520" w:type="dxa"/>
            <w:tcBorders>
              <w:top w:val="single" w:sz="2" w:space="0" w:color="9CC2E5"/>
              <w:left w:val="single" w:sz="2" w:space="0" w:color="9CC2E5"/>
              <w:bottom w:val="single" w:sz="2" w:space="0" w:color="9CC2E5"/>
              <w:right w:val="nil"/>
            </w:tcBorders>
            <w:shd w:val="clear" w:color="auto" w:fill="DEEAF6"/>
          </w:tcPr>
          <w:p w14:paraId="5A289ED2" w14:textId="77777777" w:rsidR="00176D88" w:rsidRPr="00E50641" w:rsidRDefault="00176D88" w:rsidP="00597C69">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Urządzenie podtrzymywania napięcia (UPS) z modułem AVR</w:t>
            </w:r>
          </w:p>
          <w:p w14:paraId="35F8C32A" w14:textId="3E7F4A0A" w:rsidR="00FF01EA" w:rsidRPr="00E50641" w:rsidRDefault="003613F8" w:rsidP="00597C69">
            <w:pPr>
              <w:tabs>
                <w:tab w:val="left" w:pos="459"/>
              </w:tabs>
              <w:spacing w:line="276" w:lineRule="auto"/>
              <w:jc w:val="both"/>
              <w:rPr>
                <w:rFonts w:asciiTheme="majorHAnsi" w:hAnsiTheme="majorHAnsi" w:cstheme="majorHAnsi"/>
                <w:bCs/>
                <w:color w:val="000000" w:themeColor="text1"/>
                <w:sz w:val="20"/>
                <w:szCs w:val="20"/>
              </w:rPr>
            </w:pPr>
            <w:r>
              <w:rPr>
                <w:rFonts w:asciiTheme="majorHAnsi" w:hAnsiTheme="majorHAnsi" w:cstheme="majorHAnsi"/>
                <w:bCs/>
                <w:color w:val="000000" w:themeColor="text1"/>
                <w:sz w:val="20"/>
                <w:szCs w:val="20"/>
              </w:rPr>
              <w:t>Min 2</w:t>
            </w:r>
            <w:r w:rsidR="00FF01EA" w:rsidRPr="00E50641">
              <w:rPr>
                <w:rFonts w:asciiTheme="majorHAnsi" w:hAnsiTheme="majorHAnsi" w:cstheme="majorHAnsi"/>
                <w:bCs/>
                <w:color w:val="000000" w:themeColor="text1"/>
                <w:sz w:val="20"/>
                <w:szCs w:val="20"/>
              </w:rPr>
              <w:t xml:space="preserve"> gniazda wyjściowe</w:t>
            </w:r>
          </w:p>
          <w:p w14:paraId="4B102B0F" w14:textId="77777777" w:rsidR="00FF01EA" w:rsidRPr="00E50641" w:rsidRDefault="00FF01EA" w:rsidP="00597C69">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Czas przełączenia 10 ms</w:t>
            </w:r>
          </w:p>
          <w:p w14:paraId="5D0BFB74" w14:textId="3765A607" w:rsidR="00FF01EA" w:rsidRPr="00E50641" w:rsidRDefault="00FF01EA" w:rsidP="00597C69">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Moc czynna </w:t>
            </w:r>
            <w:r w:rsidR="00C77525">
              <w:rPr>
                <w:rFonts w:asciiTheme="majorHAnsi" w:hAnsiTheme="majorHAnsi" w:cstheme="majorHAnsi"/>
                <w:bCs/>
                <w:color w:val="000000" w:themeColor="text1"/>
                <w:sz w:val="20"/>
                <w:szCs w:val="20"/>
              </w:rPr>
              <w:t>380</w:t>
            </w:r>
            <w:r w:rsidRPr="00E50641">
              <w:rPr>
                <w:rFonts w:asciiTheme="majorHAnsi" w:hAnsiTheme="majorHAnsi" w:cstheme="majorHAnsi"/>
                <w:bCs/>
                <w:color w:val="000000" w:themeColor="text1"/>
                <w:sz w:val="20"/>
                <w:szCs w:val="20"/>
              </w:rPr>
              <w:t>W</w:t>
            </w:r>
          </w:p>
        </w:tc>
      </w:tr>
      <w:tr w:rsidR="00A85AC3" w:rsidRPr="00E50641" w14:paraId="3899A5F8" w14:textId="77777777" w:rsidTr="00597C69">
        <w:tc>
          <w:tcPr>
            <w:tcW w:w="1841" w:type="dxa"/>
            <w:tcBorders>
              <w:top w:val="single" w:sz="2" w:space="0" w:color="9CC2E5"/>
              <w:left w:val="nil"/>
              <w:bottom w:val="single" w:sz="2" w:space="0" w:color="9CC2E5"/>
              <w:right w:val="single" w:sz="2" w:space="0" w:color="9CC2E5"/>
            </w:tcBorders>
            <w:shd w:val="clear" w:color="auto" w:fill="FFFFFF"/>
          </w:tcPr>
          <w:p w14:paraId="3A10C84B" w14:textId="77777777" w:rsidR="00A85AC3" w:rsidRPr="00E50641" w:rsidRDefault="00A85AC3" w:rsidP="00597C69">
            <w:pPr>
              <w:tabs>
                <w:tab w:val="left" w:pos="851"/>
              </w:tabs>
              <w:spacing w:before="200"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Zasilacz wewnętrzny</w:t>
            </w:r>
          </w:p>
        </w:tc>
        <w:tc>
          <w:tcPr>
            <w:tcW w:w="7520" w:type="dxa"/>
            <w:tcBorders>
              <w:top w:val="single" w:sz="2" w:space="0" w:color="9CC2E5"/>
              <w:left w:val="single" w:sz="2" w:space="0" w:color="9CC2E5"/>
              <w:bottom w:val="single" w:sz="2" w:space="0" w:color="9CC2E5"/>
              <w:right w:val="nil"/>
            </w:tcBorders>
            <w:shd w:val="clear" w:color="auto" w:fill="FFFFFF"/>
          </w:tcPr>
          <w:p w14:paraId="30E0BC04" w14:textId="2064F209" w:rsidR="00A85AC3" w:rsidRPr="00E50641" w:rsidRDefault="00C2074F" w:rsidP="00597C69">
            <w:pPr>
              <w:tabs>
                <w:tab w:val="left" w:pos="459"/>
              </w:tabs>
              <w:spacing w:line="276" w:lineRule="auto"/>
              <w:jc w:val="both"/>
              <w:rPr>
                <w:rFonts w:asciiTheme="majorHAnsi" w:hAnsiTheme="majorHAnsi" w:cstheme="majorHAnsi"/>
                <w:bCs/>
                <w:strike/>
                <w:color w:val="000000" w:themeColor="text1"/>
                <w:sz w:val="20"/>
                <w:szCs w:val="20"/>
              </w:rPr>
            </w:pPr>
            <w:r w:rsidRPr="00E50641">
              <w:rPr>
                <w:rFonts w:asciiTheme="majorHAnsi" w:hAnsiTheme="majorHAnsi" w:cstheme="majorHAnsi"/>
                <w:bCs/>
                <w:color w:val="000000" w:themeColor="text1"/>
                <w:sz w:val="20"/>
                <w:szCs w:val="20"/>
              </w:rPr>
              <w:t xml:space="preserve">Zasilacz: </w:t>
            </w:r>
            <w:r w:rsidR="00C77525">
              <w:rPr>
                <w:rFonts w:asciiTheme="majorHAnsi" w:hAnsiTheme="majorHAnsi" w:cstheme="majorHAnsi"/>
                <w:bCs/>
                <w:color w:val="000000" w:themeColor="text1"/>
                <w:sz w:val="20"/>
                <w:szCs w:val="20"/>
              </w:rPr>
              <w:t>min 50</w:t>
            </w:r>
            <w:r w:rsidRPr="00E50641">
              <w:rPr>
                <w:rFonts w:asciiTheme="majorHAnsi" w:hAnsiTheme="majorHAnsi" w:cstheme="majorHAnsi"/>
                <w:bCs/>
                <w:color w:val="000000" w:themeColor="text1"/>
                <w:sz w:val="20"/>
                <w:szCs w:val="20"/>
              </w:rPr>
              <w:t xml:space="preserve">0 W </w:t>
            </w:r>
            <w:r w:rsidR="00A85AC3" w:rsidRPr="00E50641">
              <w:rPr>
                <w:rFonts w:asciiTheme="majorHAnsi" w:hAnsiTheme="majorHAnsi" w:cstheme="majorHAnsi"/>
                <w:bCs/>
                <w:color w:val="000000" w:themeColor="text1"/>
                <w:sz w:val="20"/>
                <w:szCs w:val="20"/>
              </w:rPr>
              <w:t xml:space="preserve">Zasilacz musi posiadać certyfikat 80 PLUS. </w:t>
            </w:r>
          </w:p>
        </w:tc>
      </w:tr>
      <w:tr w:rsidR="00A85AC3" w:rsidRPr="00E50641" w14:paraId="62AFAB9A" w14:textId="77777777" w:rsidTr="00597C69">
        <w:tc>
          <w:tcPr>
            <w:tcW w:w="1841" w:type="dxa"/>
            <w:tcBorders>
              <w:top w:val="single" w:sz="2" w:space="0" w:color="9CC2E5"/>
              <w:left w:val="nil"/>
              <w:bottom w:val="single" w:sz="2" w:space="0" w:color="9CC2E5"/>
              <w:right w:val="single" w:sz="2" w:space="0" w:color="9CC2E5"/>
            </w:tcBorders>
            <w:shd w:val="clear" w:color="auto" w:fill="DEEAF6"/>
          </w:tcPr>
          <w:p w14:paraId="7980DDA0" w14:textId="77777777" w:rsidR="00A85AC3" w:rsidRPr="00E50641" w:rsidRDefault="00A85AC3" w:rsidP="00597C69">
            <w:pPr>
              <w:tabs>
                <w:tab w:val="left" w:pos="851"/>
              </w:tabs>
              <w:spacing w:before="200"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system operacyjny</w:t>
            </w:r>
          </w:p>
        </w:tc>
        <w:tc>
          <w:tcPr>
            <w:tcW w:w="7520" w:type="dxa"/>
            <w:tcBorders>
              <w:top w:val="single" w:sz="2" w:space="0" w:color="9CC2E5"/>
              <w:left w:val="single" w:sz="2" w:space="0" w:color="9CC2E5"/>
              <w:bottom w:val="single" w:sz="2" w:space="0" w:color="9CC2E5"/>
              <w:right w:val="nil"/>
            </w:tcBorders>
            <w:shd w:val="clear" w:color="auto" w:fill="DEEAF6"/>
          </w:tcPr>
          <w:p w14:paraId="5FC34EB7" w14:textId="79DC9E3B" w:rsidR="00A85AC3" w:rsidRPr="00E50641" w:rsidRDefault="00A85AC3" w:rsidP="00597C69">
            <w:pPr>
              <w:spacing w:line="240" w:lineRule="exact"/>
              <w:ind w:left="102"/>
              <w:rPr>
                <w:rFonts w:asciiTheme="majorHAnsi" w:hAnsiTheme="majorHAnsi" w:cstheme="majorHAnsi"/>
                <w:b/>
                <w:color w:val="000000" w:themeColor="text1"/>
                <w:sz w:val="20"/>
                <w:szCs w:val="20"/>
              </w:rPr>
            </w:pPr>
            <w:r w:rsidRPr="00E50641">
              <w:rPr>
                <w:rFonts w:asciiTheme="majorHAnsi" w:hAnsiTheme="majorHAnsi" w:cstheme="majorHAnsi"/>
                <w:b/>
                <w:color w:val="000000" w:themeColor="text1"/>
                <w:sz w:val="20"/>
                <w:szCs w:val="20"/>
              </w:rPr>
              <w:t>Zainstalowany system operacyjny został opisany w dalszej części niniejszego dokumentu – pkt 1</w:t>
            </w:r>
            <w:r w:rsidR="00572A01" w:rsidRPr="00E50641">
              <w:rPr>
                <w:rFonts w:asciiTheme="majorHAnsi" w:hAnsiTheme="majorHAnsi" w:cstheme="majorHAnsi"/>
                <w:b/>
                <w:color w:val="000000" w:themeColor="text1"/>
                <w:sz w:val="20"/>
                <w:szCs w:val="20"/>
              </w:rPr>
              <w:t>5</w:t>
            </w:r>
            <w:r w:rsidR="00D834A7" w:rsidRPr="00E50641">
              <w:rPr>
                <w:rFonts w:asciiTheme="majorHAnsi" w:hAnsiTheme="majorHAnsi" w:cstheme="majorHAnsi"/>
                <w:b/>
                <w:color w:val="000000" w:themeColor="text1"/>
                <w:sz w:val="20"/>
                <w:szCs w:val="20"/>
              </w:rPr>
              <w:t>.2</w:t>
            </w:r>
            <w:r w:rsidRPr="00E50641">
              <w:rPr>
                <w:rFonts w:asciiTheme="majorHAnsi" w:hAnsiTheme="majorHAnsi" w:cstheme="majorHAnsi"/>
                <w:b/>
                <w:color w:val="000000" w:themeColor="text1"/>
                <w:sz w:val="20"/>
                <w:szCs w:val="20"/>
              </w:rPr>
              <w:t>.</w:t>
            </w:r>
          </w:p>
        </w:tc>
      </w:tr>
      <w:tr w:rsidR="00A85AC3" w:rsidRPr="00E50641" w14:paraId="05038AEC" w14:textId="77777777" w:rsidTr="00597C69">
        <w:tc>
          <w:tcPr>
            <w:tcW w:w="1841" w:type="dxa"/>
            <w:tcBorders>
              <w:top w:val="single" w:sz="2" w:space="0" w:color="9CC2E5"/>
              <w:left w:val="nil"/>
              <w:bottom w:val="single" w:sz="2" w:space="0" w:color="9CC2E5"/>
              <w:right w:val="single" w:sz="2" w:space="0" w:color="9CC2E5"/>
            </w:tcBorders>
            <w:shd w:val="clear" w:color="auto" w:fill="FFFFFF"/>
          </w:tcPr>
          <w:p w14:paraId="08572D15" w14:textId="77777777" w:rsidR="00A85AC3" w:rsidRPr="00E50641" w:rsidRDefault="00A85AC3" w:rsidP="00597C69">
            <w:pPr>
              <w:tabs>
                <w:tab w:val="left" w:pos="851"/>
              </w:tabs>
              <w:spacing w:before="200"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pakiet biurowy</w:t>
            </w:r>
          </w:p>
        </w:tc>
        <w:tc>
          <w:tcPr>
            <w:tcW w:w="7520" w:type="dxa"/>
            <w:tcBorders>
              <w:top w:val="single" w:sz="2" w:space="0" w:color="9CC2E5"/>
              <w:left w:val="single" w:sz="2" w:space="0" w:color="9CC2E5"/>
              <w:bottom w:val="single" w:sz="2" w:space="0" w:color="9CC2E5"/>
              <w:right w:val="nil"/>
            </w:tcBorders>
            <w:shd w:val="clear" w:color="auto" w:fill="FFFFFF"/>
          </w:tcPr>
          <w:p w14:paraId="136934F4" w14:textId="2024703E" w:rsidR="00A85AC3" w:rsidRPr="00E50641" w:rsidRDefault="00A85AC3" w:rsidP="00597C69">
            <w:pPr>
              <w:spacing w:line="240" w:lineRule="exact"/>
              <w:ind w:left="102"/>
              <w:rPr>
                <w:rFonts w:asciiTheme="majorHAnsi" w:hAnsiTheme="majorHAnsi" w:cstheme="majorHAnsi"/>
                <w:b/>
                <w:color w:val="000000" w:themeColor="text1"/>
                <w:sz w:val="20"/>
                <w:szCs w:val="20"/>
              </w:rPr>
            </w:pPr>
            <w:r w:rsidRPr="00E50641">
              <w:rPr>
                <w:rFonts w:asciiTheme="majorHAnsi" w:hAnsiTheme="majorHAnsi" w:cstheme="majorHAnsi"/>
                <w:b/>
                <w:color w:val="000000" w:themeColor="text1"/>
                <w:sz w:val="20"/>
                <w:szCs w:val="20"/>
              </w:rPr>
              <w:t>Zainstalowany pakiet biurowy został opisany w dalszej części niniejszego dokumentu – pkt 1</w:t>
            </w:r>
            <w:r w:rsidR="00572A01" w:rsidRPr="00E50641">
              <w:rPr>
                <w:rFonts w:asciiTheme="majorHAnsi" w:hAnsiTheme="majorHAnsi" w:cstheme="majorHAnsi"/>
                <w:b/>
                <w:color w:val="000000" w:themeColor="text1"/>
                <w:sz w:val="20"/>
                <w:szCs w:val="20"/>
              </w:rPr>
              <w:t>5</w:t>
            </w:r>
            <w:r w:rsidR="00D834A7" w:rsidRPr="00E50641">
              <w:rPr>
                <w:rFonts w:asciiTheme="majorHAnsi" w:hAnsiTheme="majorHAnsi" w:cstheme="majorHAnsi"/>
                <w:b/>
                <w:color w:val="000000" w:themeColor="text1"/>
                <w:sz w:val="20"/>
                <w:szCs w:val="20"/>
              </w:rPr>
              <w:t>.3</w:t>
            </w:r>
          </w:p>
          <w:p w14:paraId="46214291" w14:textId="77777777" w:rsidR="00A85AC3" w:rsidRPr="00E50641" w:rsidRDefault="00A85AC3" w:rsidP="00597C69">
            <w:pPr>
              <w:tabs>
                <w:tab w:val="left" w:pos="459"/>
              </w:tabs>
              <w:spacing w:line="276" w:lineRule="auto"/>
              <w:jc w:val="both"/>
              <w:rPr>
                <w:rFonts w:asciiTheme="majorHAnsi" w:hAnsiTheme="majorHAnsi" w:cstheme="majorHAnsi"/>
                <w:bCs/>
                <w:color w:val="000000" w:themeColor="text1"/>
                <w:sz w:val="20"/>
                <w:szCs w:val="20"/>
              </w:rPr>
            </w:pPr>
          </w:p>
        </w:tc>
      </w:tr>
      <w:tr w:rsidR="00A85AC3" w:rsidRPr="00E50641" w14:paraId="6B04E6DC" w14:textId="77777777" w:rsidTr="00597C69">
        <w:tc>
          <w:tcPr>
            <w:tcW w:w="1841" w:type="dxa"/>
            <w:tcBorders>
              <w:top w:val="single" w:sz="2" w:space="0" w:color="9CC2E5"/>
              <w:left w:val="nil"/>
              <w:bottom w:val="single" w:sz="2" w:space="0" w:color="9CC2E5"/>
              <w:right w:val="single" w:sz="2" w:space="0" w:color="9CC2E5"/>
            </w:tcBorders>
            <w:shd w:val="clear" w:color="auto" w:fill="DEEAF6"/>
          </w:tcPr>
          <w:p w14:paraId="73F535D4" w14:textId="77777777" w:rsidR="00A85AC3" w:rsidRPr="00E50641" w:rsidRDefault="00A85AC3" w:rsidP="00597C69">
            <w:pPr>
              <w:tabs>
                <w:tab w:val="left" w:pos="851"/>
              </w:tabs>
              <w:spacing w:before="200"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bios</w:t>
            </w:r>
          </w:p>
        </w:tc>
        <w:tc>
          <w:tcPr>
            <w:tcW w:w="7520" w:type="dxa"/>
            <w:tcBorders>
              <w:top w:val="single" w:sz="2" w:space="0" w:color="9CC2E5"/>
              <w:left w:val="single" w:sz="2" w:space="0" w:color="9CC2E5"/>
              <w:bottom w:val="single" w:sz="2" w:space="0" w:color="9CC2E5"/>
              <w:right w:val="nil"/>
            </w:tcBorders>
            <w:shd w:val="clear" w:color="auto" w:fill="DEEAF6"/>
          </w:tcPr>
          <w:p w14:paraId="211F0BC4" w14:textId="77777777" w:rsidR="00A85AC3" w:rsidRPr="00E50641" w:rsidRDefault="00A85AC3" w:rsidP="00597C69">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BIOS zgodny ze specyfikacją UEFI </w:t>
            </w:r>
          </w:p>
          <w:p w14:paraId="3F131A85" w14:textId="77777777" w:rsidR="00A85AC3" w:rsidRPr="00E50641" w:rsidRDefault="00A85AC3" w:rsidP="00597C69">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Możliwość odczytania z Bios informacji o:</w:t>
            </w:r>
          </w:p>
          <w:p w14:paraId="36F37BED" w14:textId="77777777" w:rsidR="00A85AC3" w:rsidRPr="00E50641" w:rsidRDefault="00A85AC3" w:rsidP="00B44FC9">
            <w:pPr>
              <w:numPr>
                <w:ilvl w:val="0"/>
                <w:numId w:val="79"/>
              </w:numPr>
              <w:tabs>
                <w:tab w:val="left" w:pos="459"/>
              </w:tabs>
              <w:spacing w:line="276" w:lineRule="auto"/>
              <w:ind w:left="427"/>
              <w:jc w:val="both"/>
              <w:rPr>
                <w:rFonts w:asciiTheme="majorHAnsi" w:hAnsiTheme="majorHAnsi" w:cstheme="majorHAnsi"/>
                <w:bCs/>
                <w:color w:val="000000" w:themeColor="text1"/>
                <w:sz w:val="20"/>
                <w:szCs w:val="20"/>
              </w:rPr>
            </w:pPr>
            <w:proofErr w:type="spellStart"/>
            <w:r w:rsidRPr="00E50641">
              <w:rPr>
                <w:rFonts w:asciiTheme="majorHAnsi" w:hAnsiTheme="majorHAnsi" w:cstheme="majorHAnsi"/>
                <w:bCs/>
                <w:color w:val="000000" w:themeColor="text1"/>
                <w:sz w:val="20"/>
                <w:szCs w:val="20"/>
              </w:rPr>
              <w:lastRenderedPageBreak/>
              <w:t>AssetTag</w:t>
            </w:r>
            <w:proofErr w:type="spellEnd"/>
            <w:r w:rsidRPr="00E50641">
              <w:rPr>
                <w:rFonts w:asciiTheme="majorHAnsi" w:hAnsiTheme="majorHAnsi" w:cstheme="majorHAnsi"/>
                <w:bCs/>
                <w:color w:val="000000" w:themeColor="text1"/>
                <w:sz w:val="20"/>
                <w:szCs w:val="20"/>
              </w:rPr>
              <w:t>,</w:t>
            </w:r>
          </w:p>
          <w:p w14:paraId="35E6054C" w14:textId="77777777" w:rsidR="00A85AC3" w:rsidRPr="00E50641" w:rsidRDefault="00A85AC3" w:rsidP="00B44FC9">
            <w:pPr>
              <w:numPr>
                <w:ilvl w:val="0"/>
                <w:numId w:val="79"/>
              </w:numPr>
              <w:tabs>
                <w:tab w:val="left" w:pos="459"/>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MAC Adres karty sieciowej,</w:t>
            </w:r>
          </w:p>
          <w:p w14:paraId="5465F20D" w14:textId="77777777" w:rsidR="00A85AC3" w:rsidRPr="00E50641" w:rsidRDefault="00A85AC3" w:rsidP="00B44FC9">
            <w:pPr>
              <w:numPr>
                <w:ilvl w:val="0"/>
                <w:numId w:val="79"/>
              </w:numPr>
              <w:tabs>
                <w:tab w:val="left" w:pos="459"/>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wersja Biosu wraz z datą wydania wersji,</w:t>
            </w:r>
          </w:p>
          <w:p w14:paraId="6603B476" w14:textId="77777777" w:rsidR="00A85AC3" w:rsidRPr="00E50641" w:rsidRDefault="00A85AC3" w:rsidP="00B44FC9">
            <w:pPr>
              <w:numPr>
                <w:ilvl w:val="0"/>
                <w:numId w:val="79"/>
              </w:numPr>
              <w:tabs>
                <w:tab w:val="left" w:pos="459"/>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zainstalowanym procesorze, jego taktowaniu i ilości rdzeni</w:t>
            </w:r>
          </w:p>
          <w:p w14:paraId="372F079B" w14:textId="77777777" w:rsidR="00A85AC3" w:rsidRPr="00E50641" w:rsidRDefault="00A85AC3" w:rsidP="00B44FC9">
            <w:pPr>
              <w:numPr>
                <w:ilvl w:val="0"/>
                <w:numId w:val="79"/>
              </w:numPr>
              <w:tabs>
                <w:tab w:val="left" w:pos="459"/>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ilości pamięci RAM wraz z taktowaniem,</w:t>
            </w:r>
          </w:p>
          <w:p w14:paraId="22439F00" w14:textId="77777777" w:rsidR="00A85AC3" w:rsidRPr="00E50641" w:rsidRDefault="00A85AC3" w:rsidP="00B44FC9">
            <w:pPr>
              <w:numPr>
                <w:ilvl w:val="0"/>
                <w:numId w:val="79"/>
              </w:numPr>
              <w:tabs>
                <w:tab w:val="left" w:pos="459"/>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licencji na system operacyjny</w:t>
            </w:r>
          </w:p>
          <w:p w14:paraId="173786BD" w14:textId="77777777" w:rsidR="00A85AC3" w:rsidRPr="00E50641" w:rsidRDefault="00A85AC3" w:rsidP="00B44FC9">
            <w:pPr>
              <w:numPr>
                <w:ilvl w:val="0"/>
                <w:numId w:val="79"/>
              </w:numPr>
              <w:tabs>
                <w:tab w:val="left" w:pos="459"/>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aktywnej karcie graficznej,</w:t>
            </w:r>
          </w:p>
          <w:p w14:paraId="4838BBEE" w14:textId="77777777" w:rsidR="00A85AC3" w:rsidRPr="00E50641" w:rsidRDefault="00A85AC3" w:rsidP="00B44FC9">
            <w:pPr>
              <w:numPr>
                <w:ilvl w:val="0"/>
                <w:numId w:val="79"/>
              </w:numPr>
              <w:tabs>
                <w:tab w:val="left" w:pos="459"/>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stanie wentylatorów (procesora, zainstalowanego w obudowie)</w:t>
            </w:r>
          </w:p>
          <w:p w14:paraId="438E66F0" w14:textId="77777777" w:rsidR="00A85AC3" w:rsidRPr="00E50641" w:rsidRDefault="00A85AC3" w:rsidP="00B44FC9">
            <w:pPr>
              <w:numPr>
                <w:ilvl w:val="0"/>
                <w:numId w:val="79"/>
              </w:numPr>
              <w:tabs>
                <w:tab w:val="left" w:pos="459"/>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napędach lub dyskach podłączonych do portów SATA1-SATA2</w:t>
            </w:r>
          </w:p>
          <w:p w14:paraId="490FD7FC" w14:textId="77777777" w:rsidR="00A85AC3" w:rsidRPr="00E50641" w:rsidRDefault="00A85AC3" w:rsidP="00597C69">
            <w:pPr>
              <w:tabs>
                <w:tab w:val="left" w:pos="459"/>
              </w:tabs>
              <w:spacing w:line="276" w:lineRule="auto"/>
              <w:jc w:val="both"/>
              <w:rPr>
                <w:rFonts w:asciiTheme="majorHAnsi" w:hAnsiTheme="majorHAnsi" w:cstheme="majorHAnsi"/>
                <w:bCs/>
                <w:color w:val="000000" w:themeColor="text1"/>
                <w:sz w:val="20"/>
                <w:szCs w:val="20"/>
              </w:rPr>
            </w:pPr>
          </w:p>
          <w:p w14:paraId="7FDDAD5E" w14:textId="77777777" w:rsidR="00A85AC3" w:rsidRPr="00E50641" w:rsidRDefault="00A85AC3" w:rsidP="00597C69">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Możliwość z poziomu Bios:</w:t>
            </w:r>
          </w:p>
          <w:p w14:paraId="7650F2A5" w14:textId="77777777" w:rsidR="00A85AC3" w:rsidRPr="00E50641" w:rsidRDefault="00A85AC3" w:rsidP="00B44FC9">
            <w:pPr>
              <w:numPr>
                <w:ilvl w:val="0"/>
                <w:numId w:val="80"/>
              </w:numPr>
              <w:tabs>
                <w:tab w:val="left" w:pos="427"/>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wyłączenia selektywnego (pojedynczego) portów USB</w:t>
            </w:r>
          </w:p>
          <w:p w14:paraId="1A799BC1" w14:textId="77777777" w:rsidR="00A85AC3" w:rsidRPr="00E50641" w:rsidRDefault="00A85AC3" w:rsidP="00B44FC9">
            <w:pPr>
              <w:numPr>
                <w:ilvl w:val="0"/>
                <w:numId w:val="80"/>
              </w:numPr>
              <w:tabs>
                <w:tab w:val="left" w:pos="427"/>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wyłączenia selektywnego (pojedynczego) portów SATA</w:t>
            </w:r>
          </w:p>
          <w:p w14:paraId="4658FFAC" w14:textId="77777777" w:rsidR="00A85AC3" w:rsidRPr="00E50641" w:rsidRDefault="00A85AC3" w:rsidP="00B44FC9">
            <w:pPr>
              <w:numPr>
                <w:ilvl w:val="0"/>
                <w:numId w:val="80"/>
              </w:numPr>
              <w:tabs>
                <w:tab w:val="left" w:pos="427"/>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zmiany pracy wentylatorów między trybem optymalizacji głośności lub temperatury</w:t>
            </w:r>
          </w:p>
          <w:p w14:paraId="5F554B0A" w14:textId="77777777" w:rsidR="00A85AC3" w:rsidRPr="00E50641" w:rsidRDefault="00A85AC3" w:rsidP="00B44FC9">
            <w:pPr>
              <w:numPr>
                <w:ilvl w:val="0"/>
                <w:numId w:val="80"/>
              </w:numPr>
              <w:tabs>
                <w:tab w:val="left" w:pos="427"/>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zdefiniowania tygodniowej agendy automatycznego włączania komputera</w:t>
            </w:r>
          </w:p>
          <w:p w14:paraId="662CAB80" w14:textId="77777777" w:rsidR="00A85AC3" w:rsidRPr="00E50641" w:rsidRDefault="00A85AC3" w:rsidP="00B44FC9">
            <w:pPr>
              <w:numPr>
                <w:ilvl w:val="0"/>
                <w:numId w:val="80"/>
              </w:numPr>
              <w:tabs>
                <w:tab w:val="left" w:pos="427"/>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ustawienia hasła: administratora, Power-On, HDD, </w:t>
            </w:r>
          </w:p>
          <w:p w14:paraId="5ABC4AC7" w14:textId="77777777" w:rsidR="00A85AC3" w:rsidRPr="00E50641" w:rsidRDefault="00A85AC3" w:rsidP="00B44FC9">
            <w:pPr>
              <w:numPr>
                <w:ilvl w:val="0"/>
                <w:numId w:val="80"/>
              </w:numPr>
              <w:tabs>
                <w:tab w:val="left" w:pos="427"/>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zmiany trybu pracy kontrolera SATA pomiędzy AHCI, </w:t>
            </w:r>
            <w:proofErr w:type="spellStart"/>
            <w:r w:rsidRPr="00E50641">
              <w:rPr>
                <w:rFonts w:asciiTheme="majorHAnsi" w:hAnsiTheme="majorHAnsi" w:cstheme="majorHAnsi"/>
                <w:bCs/>
                <w:color w:val="000000" w:themeColor="text1"/>
                <w:sz w:val="20"/>
                <w:szCs w:val="20"/>
              </w:rPr>
              <w:t>Optane</w:t>
            </w:r>
            <w:proofErr w:type="spellEnd"/>
          </w:p>
          <w:p w14:paraId="048DA91C" w14:textId="77777777" w:rsidR="00A85AC3" w:rsidRPr="00E50641" w:rsidRDefault="00A85AC3" w:rsidP="00B44FC9">
            <w:pPr>
              <w:numPr>
                <w:ilvl w:val="0"/>
                <w:numId w:val="80"/>
              </w:numPr>
              <w:tabs>
                <w:tab w:val="left" w:pos="427"/>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wyłączenia karty sieciowej, karty audio, portu szeregowego, wbudowanej kamery,</w:t>
            </w:r>
          </w:p>
          <w:p w14:paraId="499D5177" w14:textId="77777777" w:rsidR="00A85AC3" w:rsidRPr="00E50641" w:rsidRDefault="00A85AC3" w:rsidP="00B44FC9">
            <w:pPr>
              <w:numPr>
                <w:ilvl w:val="0"/>
                <w:numId w:val="80"/>
              </w:numPr>
              <w:tabs>
                <w:tab w:val="left" w:pos="427"/>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ustawienia portów USB w tryb braku możliwości kopiowania danych na nośniki USB lub całkowitego braku komunikacji z urządzeniami pamięci masowej (na poziomie systemu operacyjnego)</w:t>
            </w:r>
          </w:p>
          <w:p w14:paraId="2383E34C" w14:textId="77777777" w:rsidR="00A85AC3" w:rsidRPr="00E50641" w:rsidRDefault="00A85AC3" w:rsidP="00B44FC9">
            <w:pPr>
              <w:numPr>
                <w:ilvl w:val="0"/>
                <w:numId w:val="80"/>
              </w:numPr>
              <w:tabs>
                <w:tab w:val="left" w:pos="427"/>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wyboru trybu uruchomienia komputera po utracie zasilania (włącz, wyłącz, poprzedni stan)</w:t>
            </w:r>
          </w:p>
          <w:p w14:paraId="15B398CE" w14:textId="77777777" w:rsidR="00A85AC3" w:rsidRPr="00E50641" w:rsidRDefault="00A85AC3" w:rsidP="00B44FC9">
            <w:pPr>
              <w:numPr>
                <w:ilvl w:val="0"/>
                <w:numId w:val="80"/>
              </w:numPr>
              <w:tabs>
                <w:tab w:val="left" w:pos="427"/>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ustawienia trybu wyłączenia komputera w stan niskiego poboru energii </w:t>
            </w:r>
          </w:p>
          <w:p w14:paraId="25F9C12C" w14:textId="77777777" w:rsidR="00A85AC3" w:rsidRPr="00E50641" w:rsidRDefault="00A85AC3" w:rsidP="00B44FC9">
            <w:pPr>
              <w:numPr>
                <w:ilvl w:val="0"/>
                <w:numId w:val="80"/>
              </w:numPr>
              <w:tabs>
                <w:tab w:val="left" w:pos="427"/>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zdefiniowania trzech sekwencji startowych (podstawowa, WOL, po awarii)</w:t>
            </w:r>
          </w:p>
          <w:p w14:paraId="79748082" w14:textId="77777777" w:rsidR="00A85AC3" w:rsidRPr="00E50641" w:rsidRDefault="00A85AC3" w:rsidP="00B44FC9">
            <w:pPr>
              <w:numPr>
                <w:ilvl w:val="0"/>
                <w:numId w:val="80"/>
              </w:numPr>
              <w:tabs>
                <w:tab w:val="left" w:pos="427"/>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zablokowania możliwości aktualizacji bios przez użytkownika</w:t>
            </w:r>
          </w:p>
          <w:p w14:paraId="0572FF08" w14:textId="77777777" w:rsidR="00A85AC3" w:rsidRPr="00E50641" w:rsidRDefault="00A85AC3" w:rsidP="00B44FC9">
            <w:pPr>
              <w:numPr>
                <w:ilvl w:val="0"/>
                <w:numId w:val="80"/>
              </w:numPr>
              <w:tabs>
                <w:tab w:val="left" w:pos="427"/>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załadowania optymalnych ustawień Bios</w:t>
            </w:r>
          </w:p>
          <w:p w14:paraId="27AE7680" w14:textId="77777777" w:rsidR="00A85AC3" w:rsidRPr="00E50641" w:rsidRDefault="00A85AC3" w:rsidP="00B44FC9">
            <w:pPr>
              <w:numPr>
                <w:ilvl w:val="0"/>
                <w:numId w:val="80"/>
              </w:numPr>
              <w:tabs>
                <w:tab w:val="left" w:pos="427"/>
              </w:tabs>
              <w:spacing w:line="276" w:lineRule="auto"/>
              <w:ind w:left="42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obsługa Bios za pomocą klawiatury i myszy bez uruchamiania systemu operacyjnego z dysku twardego komputera lub innych, podłączonych do niego, urządzeń zewnętrznych.</w:t>
            </w:r>
          </w:p>
        </w:tc>
      </w:tr>
      <w:tr w:rsidR="00A85AC3" w:rsidRPr="00E50641" w14:paraId="496E32E6" w14:textId="77777777" w:rsidTr="00C77525">
        <w:tc>
          <w:tcPr>
            <w:tcW w:w="1841" w:type="dxa"/>
            <w:tcBorders>
              <w:top w:val="single" w:sz="2" w:space="0" w:color="9CC2E5"/>
              <w:left w:val="nil"/>
              <w:bottom w:val="single" w:sz="2" w:space="0" w:color="9CC2E5"/>
              <w:right w:val="single" w:sz="2" w:space="0" w:color="9CC2E5"/>
            </w:tcBorders>
            <w:shd w:val="clear" w:color="auto" w:fill="auto"/>
          </w:tcPr>
          <w:p w14:paraId="7CB132C1" w14:textId="77777777" w:rsidR="00A85AC3" w:rsidRPr="00E50641" w:rsidRDefault="00A85AC3" w:rsidP="00597C69">
            <w:pPr>
              <w:tabs>
                <w:tab w:val="left" w:pos="851"/>
              </w:tabs>
              <w:spacing w:before="200"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lastRenderedPageBreak/>
              <w:t>certyfikaty i standardy</w:t>
            </w:r>
          </w:p>
        </w:tc>
        <w:tc>
          <w:tcPr>
            <w:tcW w:w="7520" w:type="dxa"/>
            <w:tcBorders>
              <w:top w:val="single" w:sz="2" w:space="0" w:color="9CC2E5"/>
              <w:left w:val="single" w:sz="2" w:space="0" w:color="9CC2E5"/>
              <w:bottom w:val="single" w:sz="2" w:space="0" w:color="9CC2E5"/>
              <w:right w:val="nil"/>
            </w:tcBorders>
            <w:shd w:val="clear" w:color="auto" w:fill="auto"/>
          </w:tcPr>
          <w:p w14:paraId="7DF8B615" w14:textId="77777777" w:rsidR="00A85AC3" w:rsidRPr="00E50641" w:rsidRDefault="00A85AC3" w:rsidP="00B44FC9">
            <w:pPr>
              <w:numPr>
                <w:ilvl w:val="0"/>
                <w:numId w:val="77"/>
              </w:numPr>
              <w:tabs>
                <w:tab w:val="left" w:pos="286"/>
              </w:tabs>
              <w:spacing w:line="276" w:lineRule="auto"/>
              <w:ind w:left="357"/>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Potwierdzenie spełnienia kryteriów środowiskowych, w tym zgodności z dyrektywą </w:t>
            </w:r>
            <w:proofErr w:type="spellStart"/>
            <w:r w:rsidRPr="00E50641">
              <w:rPr>
                <w:rFonts w:asciiTheme="majorHAnsi" w:hAnsiTheme="majorHAnsi" w:cstheme="majorHAnsi"/>
                <w:bCs/>
                <w:color w:val="000000" w:themeColor="text1"/>
                <w:sz w:val="20"/>
                <w:szCs w:val="20"/>
              </w:rPr>
              <w:t>RoHS</w:t>
            </w:r>
            <w:proofErr w:type="spellEnd"/>
            <w:r w:rsidRPr="00E50641">
              <w:rPr>
                <w:rFonts w:asciiTheme="majorHAnsi" w:hAnsiTheme="majorHAnsi" w:cstheme="majorHAnsi"/>
                <w:bCs/>
                <w:color w:val="000000" w:themeColor="text1"/>
                <w:sz w:val="20"/>
                <w:szCs w:val="20"/>
              </w:rPr>
              <w:t xml:space="preserve"> Unii Europejskiej o eliminacji substancji niebezpiecznych w postaci oświadczenia producenta jednostki</w:t>
            </w:r>
          </w:p>
        </w:tc>
      </w:tr>
      <w:tr w:rsidR="00A85AC3" w:rsidRPr="00E50641" w14:paraId="3DE05CA8" w14:textId="77777777" w:rsidTr="00C77525">
        <w:tc>
          <w:tcPr>
            <w:tcW w:w="1841" w:type="dxa"/>
            <w:tcBorders>
              <w:top w:val="single" w:sz="2" w:space="0" w:color="9CC2E5"/>
              <w:left w:val="nil"/>
              <w:bottom w:val="single" w:sz="2" w:space="0" w:color="9CC2E5"/>
              <w:right w:val="single" w:sz="2" w:space="0" w:color="9CC2E5"/>
            </w:tcBorders>
            <w:shd w:val="clear" w:color="auto" w:fill="DEEAF6" w:themeFill="accent5" w:themeFillTint="33"/>
          </w:tcPr>
          <w:p w14:paraId="1E60F3B6" w14:textId="77777777" w:rsidR="00A85AC3" w:rsidRPr="00E50641" w:rsidRDefault="00A85AC3" w:rsidP="00597C69">
            <w:pPr>
              <w:tabs>
                <w:tab w:val="left" w:pos="851"/>
              </w:tabs>
              <w:spacing w:before="200"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wsparcie techniczne</w:t>
            </w:r>
          </w:p>
        </w:tc>
        <w:tc>
          <w:tcPr>
            <w:tcW w:w="7520" w:type="dxa"/>
            <w:tcBorders>
              <w:top w:val="single" w:sz="2" w:space="0" w:color="9CC2E5"/>
              <w:left w:val="single" w:sz="2" w:space="0" w:color="9CC2E5"/>
              <w:bottom w:val="single" w:sz="2" w:space="0" w:color="9CC2E5"/>
              <w:right w:val="nil"/>
            </w:tcBorders>
            <w:shd w:val="clear" w:color="auto" w:fill="DEEAF6" w:themeFill="accent5" w:themeFillTint="33"/>
          </w:tcPr>
          <w:p w14:paraId="2BC19E3D" w14:textId="77777777" w:rsidR="00A85AC3" w:rsidRPr="00E50641" w:rsidRDefault="00A85AC3" w:rsidP="00B44FC9">
            <w:pPr>
              <w:numPr>
                <w:ilvl w:val="0"/>
                <w:numId w:val="78"/>
              </w:numPr>
              <w:tabs>
                <w:tab w:val="left" w:pos="427"/>
              </w:tabs>
              <w:spacing w:before="60" w:line="276" w:lineRule="auto"/>
              <w:ind w:left="427"/>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naprawy gwarancyjne urządzeń muszą być realizowany przez Producenta lub Autoryzowanego Partnera Serwisowego Producenta.</w:t>
            </w:r>
          </w:p>
        </w:tc>
      </w:tr>
    </w:tbl>
    <w:p w14:paraId="78B83033" w14:textId="4131CA32" w:rsidR="007F317C" w:rsidRDefault="007F317C" w:rsidP="007F317C">
      <w:pPr>
        <w:pStyle w:val="Nagwek1"/>
        <w:spacing w:after="120" w:line="240" w:lineRule="auto"/>
        <w:jc w:val="both"/>
        <w:rPr>
          <w:rFonts w:cstheme="majorHAnsi"/>
          <w:color w:val="000000" w:themeColor="text1"/>
        </w:rPr>
      </w:pPr>
    </w:p>
    <w:p w14:paraId="2E26B2BD" w14:textId="1DA3B695" w:rsidR="00264BCA" w:rsidRDefault="00264BCA" w:rsidP="00264BCA">
      <w:pPr>
        <w:rPr>
          <w:lang w:eastAsia="en-US"/>
        </w:rPr>
      </w:pPr>
    </w:p>
    <w:p w14:paraId="2CA03544" w14:textId="46BD8A01" w:rsidR="00264BCA" w:rsidRDefault="00264BCA" w:rsidP="00264BCA">
      <w:pPr>
        <w:rPr>
          <w:lang w:eastAsia="en-US"/>
        </w:rPr>
      </w:pPr>
    </w:p>
    <w:p w14:paraId="7064335C" w14:textId="56FD24EB" w:rsidR="00264BCA" w:rsidRDefault="00264BCA" w:rsidP="00264BCA">
      <w:pPr>
        <w:rPr>
          <w:lang w:eastAsia="en-US"/>
        </w:rPr>
      </w:pPr>
    </w:p>
    <w:p w14:paraId="487E388B" w14:textId="5420F9F8" w:rsidR="00264BCA" w:rsidRDefault="00264BCA" w:rsidP="00264BCA">
      <w:pPr>
        <w:rPr>
          <w:lang w:eastAsia="en-US"/>
        </w:rPr>
      </w:pPr>
    </w:p>
    <w:p w14:paraId="102276FD" w14:textId="20912B00" w:rsidR="00264BCA" w:rsidRDefault="00264BCA" w:rsidP="00264BCA">
      <w:pPr>
        <w:rPr>
          <w:lang w:eastAsia="en-US"/>
        </w:rPr>
      </w:pPr>
    </w:p>
    <w:p w14:paraId="7C2B5339" w14:textId="77777777" w:rsidR="00264BCA" w:rsidRPr="00264BCA" w:rsidRDefault="00264BCA" w:rsidP="00264BCA">
      <w:pPr>
        <w:rPr>
          <w:lang w:eastAsia="en-US"/>
        </w:rPr>
      </w:pPr>
    </w:p>
    <w:p w14:paraId="03A76BF3" w14:textId="2FB61E61" w:rsidR="003E13C3" w:rsidRPr="00E50641" w:rsidRDefault="003E13C3" w:rsidP="00B44FC9">
      <w:pPr>
        <w:pStyle w:val="Nagwek1"/>
        <w:numPr>
          <w:ilvl w:val="0"/>
          <w:numId w:val="2"/>
        </w:numPr>
        <w:spacing w:after="120" w:line="240" w:lineRule="auto"/>
        <w:jc w:val="both"/>
        <w:rPr>
          <w:rFonts w:cstheme="majorHAnsi"/>
          <w:color w:val="000000" w:themeColor="text1"/>
        </w:rPr>
      </w:pPr>
      <w:bookmarkStart w:id="19" w:name="_Toc24443719"/>
      <w:r w:rsidRPr="00E50641">
        <w:rPr>
          <w:rFonts w:cstheme="majorHAnsi"/>
          <w:color w:val="000000" w:themeColor="text1"/>
        </w:rPr>
        <w:t>Tablet LTE</w:t>
      </w:r>
      <w:bookmarkEnd w:id="19"/>
    </w:p>
    <w:p w14:paraId="38192715" w14:textId="77777777" w:rsidR="003E13C3" w:rsidRPr="00E50641" w:rsidRDefault="003E13C3" w:rsidP="003E13C3">
      <w:pPr>
        <w:rPr>
          <w:color w:val="000000" w:themeColor="text1"/>
          <w:lang w:eastAsia="en-US"/>
        </w:rPr>
      </w:pPr>
    </w:p>
    <w:tbl>
      <w:tblPr>
        <w:tblW w:w="9361" w:type="dxa"/>
        <w:tblBorders>
          <w:top w:val="single" w:sz="2" w:space="0" w:color="9CC2E5"/>
          <w:bottom w:val="single" w:sz="2" w:space="0" w:color="9CC2E5"/>
          <w:insideH w:val="single" w:sz="2" w:space="0" w:color="9CC2E5"/>
          <w:insideV w:val="single" w:sz="2" w:space="0" w:color="9CC2E5"/>
        </w:tblBorders>
        <w:tblLook w:val="04A0" w:firstRow="1" w:lastRow="0" w:firstColumn="1" w:lastColumn="0" w:noHBand="0" w:noVBand="1"/>
      </w:tblPr>
      <w:tblGrid>
        <w:gridCol w:w="1841"/>
        <w:gridCol w:w="7520"/>
      </w:tblGrid>
      <w:tr w:rsidR="003E13C3" w:rsidRPr="00E50641" w14:paraId="5135EB78" w14:textId="77777777" w:rsidTr="00597C69">
        <w:tc>
          <w:tcPr>
            <w:tcW w:w="1841" w:type="dxa"/>
            <w:tcBorders>
              <w:top w:val="single" w:sz="2" w:space="0" w:color="9CC2E5"/>
              <w:left w:val="nil"/>
              <w:bottom w:val="single" w:sz="2" w:space="0" w:color="9CC2E5"/>
              <w:right w:val="single" w:sz="2" w:space="0" w:color="9CC2E5"/>
            </w:tcBorders>
            <w:shd w:val="clear" w:color="auto" w:fill="FFFFFF"/>
          </w:tcPr>
          <w:p w14:paraId="4F0C0D24" w14:textId="09B819D1" w:rsidR="003E13C3" w:rsidRPr="00E50641" w:rsidRDefault="003E13C3" w:rsidP="00597C69">
            <w:pPr>
              <w:tabs>
                <w:tab w:val="left" w:pos="851"/>
              </w:tabs>
              <w:spacing w:before="200"/>
              <w:jc w:val="center"/>
              <w:rPr>
                <w:rFonts w:asciiTheme="majorHAnsi" w:hAnsiTheme="majorHAnsi" w:cstheme="majorHAnsi"/>
                <w:bCs/>
                <w:color w:val="000000" w:themeColor="text1"/>
                <w:sz w:val="20"/>
                <w:szCs w:val="20"/>
              </w:rPr>
            </w:pPr>
          </w:p>
        </w:tc>
        <w:tc>
          <w:tcPr>
            <w:tcW w:w="7520" w:type="dxa"/>
            <w:tcBorders>
              <w:top w:val="single" w:sz="2" w:space="0" w:color="9CC2E5"/>
              <w:left w:val="single" w:sz="2" w:space="0" w:color="9CC2E5"/>
              <w:bottom w:val="single" w:sz="2" w:space="0" w:color="9CC2E5"/>
              <w:right w:val="nil"/>
            </w:tcBorders>
            <w:shd w:val="clear" w:color="auto" w:fill="FFFFFF"/>
            <w:hideMark/>
          </w:tcPr>
          <w:p w14:paraId="1C610628" w14:textId="3D522709" w:rsidR="003E13C3" w:rsidRPr="00E50641" w:rsidRDefault="003E13C3" w:rsidP="003E13C3">
            <w:pPr>
              <w:tabs>
                <w:tab w:val="left" w:pos="459"/>
              </w:tabs>
              <w:spacing w:before="60"/>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Urządzenie mobilne wyposażone w modem 4G LTE, spełniające niżej wymienione wymagania minimalne.</w:t>
            </w:r>
          </w:p>
        </w:tc>
      </w:tr>
      <w:tr w:rsidR="003E13C3" w:rsidRPr="00E50641" w14:paraId="357E1AAA" w14:textId="77777777" w:rsidTr="00597C69">
        <w:tc>
          <w:tcPr>
            <w:tcW w:w="1841" w:type="dxa"/>
            <w:tcBorders>
              <w:top w:val="single" w:sz="2" w:space="0" w:color="9CC2E5"/>
              <w:left w:val="nil"/>
              <w:bottom w:val="single" w:sz="2" w:space="0" w:color="9CC2E5"/>
              <w:right w:val="single" w:sz="2" w:space="0" w:color="9CC2E5"/>
            </w:tcBorders>
            <w:shd w:val="clear" w:color="auto" w:fill="FFFFFF"/>
          </w:tcPr>
          <w:p w14:paraId="1C974A9D" w14:textId="25FAA6ED" w:rsidR="003E13C3" w:rsidRPr="00E50641" w:rsidRDefault="003E13C3" w:rsidP="00597C69">
            <w:pPr>
              <w:tabs>
                <w:tab w:val="left" w:pos="851"/>
              </w:tabs>
              <w:spacing w:before="200"/>
              <w:jc w:val="center"/>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Matryca ekranu</w:t>
            </w:r>
          </w:p>
        </w:tc>
        <w:tc>
          <w:tcPr>
            <w:tcW w:w="7520" w:type="dxa"/>
            <w:tcBorders>
              <w:top w:val="single" w:sz="2" w:space="0" w:color="9CC2E5"/>
              <w:left w:val="single" w:sz="2" w:space="0" w:color="9CC2E5"/>
              <w:bottom w:val="single" w:sz="2" w:space="0" w:color="9CC2E5"/>
              <w:right w:val="nil"/>
            </w:tcBorders>
            <w:shd w:val="clear" w:color="auto" w:fill="FFFFFF"/>
          </w:tcPr>
          <w:p w14:paraId="731631B6" w14:textId="003D810A" w:rsidR="003E13C3" w:rsidRPr="00E50641" w:rsidRDefault="003E13C3" w:rsidP="003E13C3">
            <w:pPr>
              <w:tabs>
                <w:tab w:val="left" w:pos="459"/>
              </w:tabs>
              <w:spacing w:before="60"/>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LCD 10,1” 1280 x 800 pikseli (matowa)</w:t>
            </w:r>
          </w:p>
        </w:tc>
      </w:tr>
      <w:tr w:rsidR="003E13C3" w:rsidRPr="00E50641" w14:paraId="5626D502" w14:textId="77777777" w:rsidTr="00597C69">
        <w:tc>
          <w:tcPr>
            <w:tcW w:w="1841" w:type="dxa"/>
            <w:tcBorders>
              <w:top w:val="single" w:sz="2" w:space="0" w:color="9CC2E5"/>
              <w:left w:val="nil"/>
              <w:bottom w:val="single" w:sz="2" w:space="0" w:color="9CC2E5"/>
              <w:right w:val="single" w:sz="2" w:space="0" w:color="9CC2E5"/>
            </w:tcBorders>
            <w:shd w:val="clear" w:color="auto" w:fill="DEEAF6"/>
          </w:tcPr>
          <w:p w14:paraId="41D1B5DD" w14:textId="667007D2" w:rsidR="003E13C3" w:rsidRPr="00E50641" w:rsidRDefault="003E13C3" w:rsidP="00597C69">
            <w:pPr>
              <w:tabs>
                <w:tab w:val="left" w:pos="851"/>
              </w:tabs>
              <w:spacing w:before="200"/>
              <w:jc w:val="center"/>
              <w:rPr>
                <w:rFonts w:asciiTheme="majorHAnsi" w:hAnsiTheme="majorHAnsi" w:cstheme="majorHAnsi"/>
                <w:bCs/>
                <w:color w:val="000000" w:themeColor="text1"/>
                <w:sz w:val="20"/>
                <w:szCs w:val="20"/>
              </w:rPr>
            </w:pPr>
            <w:r w:rsidRPr="00E50641">
              <w:rPr>
                <w:rFonts w:asciiTheme="majorHAnsi" w:hAnsiTheme="majorHAnsi" w:cstheme="majorHAnsi"/>
                <w:color w:val="000000" w:themeColor="text1"/>
                <w:sz w:val="20"/>
                <w:szCs w:val="20"/>
              </w:rPr>
              <w:lastRenderedPageBreak/>
              <w:t>Procesor</w:t>
            </w:r>
          </w:p>
        </w:tc>
        <w:tc>
          <w:tcPr>
            <w:tcW w:w="7520" w:type="dxa"/>
            <w:tcBorders>
              <w:top w:val="single" w:sz="2" w:space="0" w:color="9CC2E5"/>
              <w:left w:val="single" w:sz="2" w:space="0" w:color="9CC2E5"/>
              <w:bottom w:val="single" w:sz="2" w:space="0" w:color="9CC2E5"/>
              <w:right w:val="nil"/>
            </w:tcBorders>
            <w:shd w:val="clear" w:color="auto" w:fill="DEEAF6"/>
          </w:tcPr>
          <w:p w14:paraId="56CEC9F6" w14:textId="05996C7F" w:rsidR="003E13C3" w:rsidRPr="00E50641" w:rsidRDefault="0059516D" w:rsidP="0059516D">
            <w:pPr>
              <w:tabs>
                <w:tab w:val="left" w:pos="459"/>
              </w:tabs>
              <w:spacing w:before="60"/>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4 rdzeniowy</w:t>
            </w:r>
          </w:p>
        </w:tc>
      </w:tr>
      <w:tr w:rsidR="003E13C3" w:rsidRPr="00E50641" w14:paraId="4908E09C" w14:textId="77777777" w:rsidTr="00597C69">
        <w:tc>
          <w:tcPr>
            <w:tcW w:w="1841" w:type="dxa"/>
            <w:tcBorders>
              <w:top w:val="single" w:sz="2" w:space="0" w:color="9CC2E5"/>
              <w:left w:val="nil"/>
              <w:bottom w:val="single" w:sz="2" w:space="0" w:color="9CC2E5"/>
              <w:right w:val="single" w:sz="2" w:space="0" w:color="9CC2E5"/>
            </w:tcBorders>
          </w:tcPr>
          <w:p w14:paraId="2AC6841F" w14:textId="386FCB1C" w:rsidR="003E13C3" w:rsidRPr="00E50641" w:rsidRDefault="003E13C3" w:rsidP="00597C69">
            <w:pPr>
              <w:ind w:left="200"/>
              <w:jc w:val="center"/>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Graﬁka</w:t>
            </w:r>
          </w:p>
        </w:tc>
        <w:tc>
          <w:tcPr>
            <w:tcW w:w="7520" w:type="dxa"/>
            <w:tcBorders>
              <w:top w:val="single" w:sz="2" w:space="0" w:color="9CC2E5"/>
              <w:left w:val="single" w:sz="2" w:space="0" w:color="9CC2E5"/>
              <w:bottom w:val="single" w:sz="2" w:space="0" w:color="9CC2E5"/>
              <w:right w:val="nil"/>
            </w:tcBorders>
          </w:tcPr>
          <w:p w14:paraId="270013EB" w14:textId="5968242F" w:rsidR="003E13C3" w:rsidRPr="00E50641" w:rsidRDefault="0059516D" w:rsidP="003E13C3">
            <w:pPr>
              <w:tabs>
                <w:tab w:val="left" w:pos="459"/>
              </w:tabs>
              <w:spacing w:before="60"/>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zintegrowana</w:t>
            </w:r>
          </w:p>
        </w:tc>
      </w:tr>
      <w:tr w:rsidR="003E13C3" w:rsidRPr="00E50641" w14:paraId="52DF94EF" w14:textId="77777777" w:rsidTr="00C77525">
        <w:tc>
          <w:tcPr>
            <w:tcW w:w="1841" w:type="dxa"/>
            <w:tcBorders>
              <w:top w:val="single" w:sz="2" w:space="0" w:color="9CC2E5"/>
              <w:left w:val="nil"/>
              <w:bottom w:val="single" w:sz="2" w:space="0" w:color="9CC2E5"/>
              <w:right w:val="single" w:sz="2" w:space="0" w:color="9CC2E5"/>
            </w:tcBorders>
            <w:shd w:val="clear" w:color="auto" w:fill="DEEAF6" w:themeFill="accent5" w:themeFillTint="33"/>
          </w:tcPr>
          <w:p w14:paraId="749D8A06" w14:textId="2041EB03" w:rsidR="003E13C3" w:rsidRPr="00E50641" w:rsidRDefault="003E13C3" w:rsidP="00597C69">
            <w:pPr>
              <w:ind w:left="200"/>
              <w:jc w:val="center"/>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RAM</w:t>
            </w:r>
          </w:p>
        </w:tc>
        <w:tc>
          <w:tcPr>
            <w:tcW w:w="7520" w:type="dxa"/>
            <w:tcBorders>
              <w:top w:val="single" w:sz="2" w:space="0" w:color="9CC2E5"/>
              <w:left w:val="single" w:sz="2" w:space="0" w:color="9CC2E5"/>
              <w:bottom w:val="single" w:sz="2" w:space="0" w:color="9CC2E5"/>
              <w:right w:val="nil"/>
            </w:tcBorders>
            <w:shd w:val="clear" w:color="auto" w:fill="DEEAF6" w:themeFill="accent5" w:themeFillTint="33"/>
          </w:tcPr>
          <w:p w14:paraId="5AC501B6" w14:textId="182EE086" w:rsidR="003E13C3" w:rsidRPr="00E50641" w:rsidRDefault="00C77525" w:rsidP="003E13C3">
            <w:pPr>
              <w:tabs>
                <w:tab w:val="left" w:pos="459"/>
              </w:tabs>
              <w:spacing w:before="60"/>
              <w:jc w:val="both"/>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2</w:t>
            </w:r>
            <w:r w:rsidR="00D834A7" w:rsidRPr="00E50641">
              <w:rPr>
                <w:rFonts w:asciiTheme="majorHAnsi" w:hAnsiTheme="majorHAnsi" w:cstheme="majorHAnsi"/>
                <w:color w:val="000000" w:themeColor="text1"/>
                <w:sz w:val="20"/>
                <w:szCs w:val="20"/>
              </w:rPr>
              <w:t xml:space="preserve"> </w:t>
            </w:r>
            <w:r w:rsidR="0059516D" w:rsidRPr="00E50641">
              <w:rPr>
                <w:rFonts w:asciiTheme="majorHAnsi" w:hAnsiTheme="majorHAnsi" w:cstheme="majorHAnsi"/>
                <w:color w:val="000000" w:themeColor="text1"/>
                <w:sz w:val="20"/>
                <w:szCs w:val="20"/>
              </w:rPr>
              <w:t>GB, wbudowana 16 GB</w:t>
            </w:r>
          </w:p>
        </w:tc>
      </w:tr>
      <w:tr w:rsidR="003E13C3" w:rsidRPr="00E50641" w14:paraId="5BE8BFCD" w14:textId="77777777" w:rsidTr="00C77525">
        <w:tc>
          <w:tcPr>
            <w:tcW w:w="1841" w:type="dxa"/>
            <w:tcBorders>
              <w:top w:val="single" w:sz="2" w:space="0" w:color="9CC2E5"/>
              <w:left w:val="nil"/>
              <w:bottom w:val="single" w:sz="2" w:space="0" w:color="9CC2E5"/>
              <w:right w:val="single" w:sz="2" w:space="0" w:color="9CC2E5"/>
            </w:tcBorders>
            <w:shd w:val="clear" w:color="auto" w:fill="FFFFFF" w:themeFill="background1"/>
          </w:tcPr>
          <w:p w14:paraId="66616B4A" w14:textId="4EBE04B9" w:rsidR="003E13C3" w:rsidRPr="00E50641" w:rsidRDefault="003E13C3" w:rsidP="00597C69">
            <w:pPr>
              <w:ind w:left="200"/>
              <w:jc w:val="center"/>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Interfejsy</w:t>
            </w:r>
          </w:p>
        </w:tc>
        <w:tc>
          <w:tcPr>
            <w:tcW w:w="7520" w:type="dxa"/>
            <w:tcBorders>
              <w:top w:val="single" w:sz="2" w:space="0" w:color="9CC2E5"/>
              <w:left w:val="single" w:sz="2" w:space="0" w:color="9CC2E5"/>
              <w:bottom w:val="single" w:sz="2" w:space="0" w:color="9CC2E5"/>
              <w:right w:val="nil"/>
            </w:tcBorders>
            <w:shd w:val="clear" w:color="auto" w:fill="FFFFFF" w:themeFill="background1"/>
          </w:tcPr>
          <w:p w14:paraId="3CDF41B6" w14:textId="5E598C05" w:rsidR="003E13C3" w:rsidRPr="00E50641" w:rsidRDefault="0059516D" w:rsidP="003E13C3">
            <w:pPr>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1 x USB, czytnik kart SD</w:t>
            </w:r>
          </w:p>
        </w:tc>
      </w:tr>
      <w:tr w:rsidR="003E13C3" w:rsidRPr="00E50641" w14:paraId="42B634E8" w14:textId="77777777" w:rsidTr="00597C69">
        <w:tc>
          <w:tcPr>
            <w:tcW w:w="1841" w:type="dxa"/>
            <w:tcBorders>
              <w:top w:val="single" w:sz="2" w:space="0" w:color="9CC2E5"/>
              <w:left w:val="nil"/>
              <w:bottom w:val="single" w:sz="2" w:space="0" w:color="9CC2E5"/>
              <w:right w:val="single" w:sz="2" w:space="0" w:color="9CC2E5"/>
            </w:tcBorders>
            <w:shd w:val="clear" w:color="auto" w:fill="DEEAF6"/>
          </w:tcPr>
          <w:p w14:paraId="7B7D1D83" w14:textId="54F48B8E" w:rsidR="003E13C3" w:rsidRPr="00E50641" w:rsidRDefault="003E13C3" w:rsidP="00597C69">
            <w:pPr>
              <w:ind w:left="200"/>
              <w:jc w:val="center"/>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Komunikacja</w:t>
            </w:r>
          </w:p>
        </w:tc>
        <w:tc>
          <w:tcPr>
            <w:tcW w:w="7520" w:type="dxa"/>
            <w:tcBorders>
              <w:top w:val="single" w:sz="2" w:space="0" w:color="9CC2E5"/>
              <w:left w:val="single" w:sz="2" w:space="0" w:color="9CC2E5"/>
              <w:bottom w:val="single" w:sz="2" w:space="0" w:color="9CC2E5"/>
              <w:right w:val="nil"/>
            </w:tcBorders>
            <w:shd w:val="clear" w:color="auto" w:fill="DEEAF6"/>
          </w:tcPr>
          <w:p w14:paraId="2728A9B4" w14:textId="77777777" w:rsidR="0059516D" w:rsidRPr="00E50641" w:rsidRDefault="0059516D" w:rsidP="0059516D">
            <w:pPr>
              <w:tabs>
                <w:tab w:val="left" w:pos="459"/>
              </w:tabs>
              <w:spacing w:before="60"/>
              <w:jc w:val="both"/>
              <w:rPr>
                <w:rFonts w:asciiTheme="majorHAnsi" w:hAnsiTheme="majorHAnsi" w:cstheme="majorHAnsi"/>
                <w:color w:val="000000" w:themeColor="text1"/>
                <w:sz w:val="20"/>
                <w:szCs w:val="20"/>
                <w:lang w:val="en-US"/>
              </w:rPr>
            </w:pPr>
            <w:r w:rsidRPr="00E50641">
              <w:rPr>
                <w:rFonts w:asciiTheme="majorHAnsi" w:hAnsiTheme="majorHAnsi" w:cstheme="majorHAnsi"/>
                <w:color w:val="000000" w:themeColor="text1"/>
                <w:sz w:val="20"/>
                <w:szCs w:val="20"/>
                <w:lang w:val="en-US"/>
              </w:rPr>
              <w:t>-</w:t>
            </w:r>
            <w:r w:rsidRPr="00E50641">
              <w:rPr>
                <w:rFonts w:asciiTheme="majorHAnsi" w:hAnsiTheme="majorHAnsi" w:cstheme="majorHAnsi"/>
                <w:color w:val="000000" w:themeColor="text1"/>
                <w:sz w:val="20"/>
                <w:szCs w:val="20"/>
                <w:lang w:val="en-US"/>
              </w:rPr>
              <w:tab/>
              <w:t>Bluetooth</w:t>
            </w:r>
          </w:p>
          <w:p w14:paraId="5E032665" w14:textId="77777777" w:rsidR="0059516D" w:rsidRPr="00E50641" w:rsidRDefault="0059516D" w:rsidP="0059516D">
            <w:pPr>
              <w:tabs>
                <w:tab w:val="left" w:pos="459"/>
              </w:tabs>
              <w:spacing w:before="60"/>
              <w:jc w:val="both"/>
              <w:rPr>
                <w:rFonts w:asciiTheme="majorHAnsi" w:hAnsiTheme="majorHAnsi" w:cstheme="majorHAnsi"/>
                <w:color w:val="000000" w:themeColor="text1"/>
                <w:sz w:val="20"/>
                <w:szCs w:val="20"/>
                <w:lang w:val="en-US"/>
              </w:rPr>
            </w:pPr>
            <w:r w:rsidRPr="00E50641">
              <w:rPr>
                <w:rFonts w:asciiTheme="majorHAnsi" w:hAnsiTheme="majorHAnsi" w:cstheme="majorHAnsi"/>
                <w:color w:val="000000" w:themeColor="text1"/>
                <w:sz w:val="20"/>
                <w:szCs w:val="20"/>
                <w:lang w:val="en-US"/>
              </w:rPr>
              <w:t>-</w:t>
            </w:r>
            <w:r w:rsidRPr="00E50641">
              <w:rPr>
                <w:rFonts w:asciiTheme="majorHAnsi" w:hAnsiTheme="majorHAnsi" w:cstheme="majorHAnsi"/>
                <w:color w:val="000000" w:themeColor="text1"/>
                <w:sz w:val="20"/>
                <w:szCs w:val="20"/>
                <w:lang w:val="en-US"/>
              </w:rPr>
              <w:tab/>
            </w:r>
            <w:proofErr w:type="spellStart"/>
            <w:r w:rsidRPr="00E50641">
              <w:rPr>
                <w:rFonts w:asciiTheme="majorHAnsi" w:hAnsiTheme="majorHAnsi" w:cstheme="majorHAnsi"/>
                <w:color w:val="000000" w:themeColor="text1"/>
                <w:sz w:val="20"/>
                <w:szCs w:val="20"/>
                <w:lang w:val="en-US"/>
              </w:rPr>
              <w:t>WiFi</w:t>
            </w:r>
            <w:proofErr w:type="spellEnd"/>
            <w:r w:rsidRPr="00E50641">
              <w:rPr>
                <w:rFonts w:asciiTheme="majorHAnsi" w:hAnsiTheme="majorHAnsi" w:cstheme="majorHAnsi"/>
                <w:color w:val="000000" w:themeColor="text1"/>
                <w:sz w:val="20"/>
                <w:szCs w:val="20"/>
                <w:lang w:val="en-US"/>
              </w:rPr>
              <w:t xml:space="preserve"> IEEE 802.11a/b/g/n</w:t>
            </w:r>
          </w:p>
          <w:p w14:paraId="39E4DFE3" w14:textId="77777777" w:rsidR="0059516D" w:rsidRPr="00E50641" w:rsidRDefault="0059516D" w:rsidP="0059516D">
            <w:pPr>
              <w:tabs>
                <w:tab w:val="left" w:pos="459"/>
              </w:tabs>
              <w:spacing w:before="60"/>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w:t>
            </w:r>
            <w:r w:rsidRPr="00E50641">
              <w:rPr>
                <w:rFonts w:asciiTheme="majorHAnsi" w:hAnsiTheme="majorHAnsi" w:cstheme="majorHAnsi"/>
                <w:color w:val="000000" w:themeColor="text1"/>
                <w:sz w:val="20"/>
                <w:szCs w:val="20"/>
              </w:rPr>
              <w:tab/>
              <w:t>modem 4G LTE</w:t>
            </w:r>
          </w:p>
          <w:p w14:paraId="09E21E6F" w14:textId="567B3B8C" w:rsidR="003E13C3" w:rsidRPr="00E50641" w:rsidRDefault="0059516D" w:rsidP="0059516D">
            <w:pPr>
              <w:tabs>
                <w:tab w:val="left" w:pos="459"/>
              </w:tabs>
              <w:spacing w:before="60"/>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w:t>
            </w:r>
            <w:r w:rsidRPr="00E50641">
              <w:rPr>
                <w:rFonts w:asciiTheme="majorHAnsi" w:hAnsiTheme="majorHAnsi" w:cstheme="majorHAnsi"/>
                <w:color w:val="000000" w:themeColor="text1"/>
                <w:sz w:val="20"/>
                <w:szCs w:val="20"/>
              </w:rPr>
              <w:tab/>
              <w:t>moduł GPS</w:t>
            </w:r>
          </w:p>
        </w:tc>
      </w:tr>
      <w:tr w:rsidR="003E13C3" w:rsidRPr="00E50641" w14:paraId="2191D266" w14:textId="77777777" w:rsidTr="00C77525">
        <w:tc>
          <w:tcPr>
            <w:tcW w:w="1841" w:type="dxa"/>
            <w:tcBorders>
              <w:top w:val="single" w:sz="2" w:space="0" w:color="9CC2E5"/>
              <w:left w:val="nil"/>
              <w:bottom w:val="single" w:sz="2" w:space="0" w:color="9CC2E5"/>
              <w:right w:val="single" w:sz="2" w:space="0" w:color="9CC2E5"/>
            </w:tcBorders>
            <w:shd w:val="clear" w:color="auto" w:fill="FFFFFF" w:themeFill="background1"/>
          </w:tcPr>
          <w:p w14:paraId="38FEBBF3" w14:textId="666FF2DD" w:rsidR="003E13C3" w:rsidRPr="00E50641" w:rsidRDefault="003E13C3" w:rsidP="00597C69">
            <w:pPr>
              <w:ind w:left="200"/>
              <w:jc w:val="center"/>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Akumulator</w:t>
            </w:r>
          </w:p>
        </w:tc>
        <w:tc>
          <w:tcPr>
            <w:tcW w:w="7520" w:type="dxa"/>
            <w:tcBorders>
              <w:top w:val="single" w:sz="2" w:space="0" w:color="9CC2E5"/>
              <w:left w:val="single" w:sz="2" w:space="0" w:color="9CC2E5"/>
              <w:bottom w:val="single" w:sz="2" w:space="0" w:color="9CC2E5"/>
              <w:right w:val="nil"/>
            </w:tcBorders>
            <w:shd w:val="clear" w:color="auto" w:fill="FFFFFF" w:themeFill="background1"/>
          </w:tcPr>
          <w:p w14:paraId="1F7D361E" w14:textId="6BE6E149" w:rsidR="003E13C3" w:rsidRPr="00E50641" w:rsidRDefault="0059516D" w:rsidP="003E13C3">
            <w:pPr>
              <w:tabs>
                <w:tab w:val="left" w:pos="459"/>
              </w:tabs>
              <w:spacing w:before="60"/>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 xml:space="preserve">7000 </w:t>
            </w:r>
            <w:proofErr w:type="spellStart"/>
            <w:r w:rsidRPr="00E50641">
              <w:rPr>
                <w:rFonts w:asciiTheme="majorHAnsi" w:hAnsiTheme="majorHAnsi" w:cstheme="majorHAnsi"/>
                <w:color w:val="000000" w:themeColor="text1"/>
                <w:sz w:val="20"/>
                <w:szCs w:val="20"/>
              </w:rPr>
              <w:t>mAh</w:t>
            </w:r>
            <w:proofErr w:type="spellEnd"/>
            <w:r w:rsidRPr="00E50641">
              <w:rPr>
                <w:rFonts w:asciiTheme="majorHAnsi" w:hAnsiTheme="majorHAnsi" w:cstheme="majorHAnsi"/>
                <w:color w:val="000000" w:themeColor="text1"/>
                <w:sz w:val="20"/>
                <w:szCs w:val="20"/>
              </w:rPr>
              <w:t>, pozwalający na 8 godz. pracy bez konieczności ładowania</w:t>
            </w:r>
          </w:p>
        </w:tc>
      </w:tr>
      <w:tr w:rsidR="003E13C3" w:rsidRPr="00E50641" w14:paraId="2A696C5B" w14:textId="77777777" w:rsidTr="00597C69">
        <w:tc>
          <w:tcPr>
            <w:tcW w:w="1841" w:type="dxa"/>
            <w:tcBorders>
              <w:top w:val="single" w:sz="2" w:space="0" w:color="9CC2E5"/>
              <w:left w:val="nil"/>
              <w:bottom w:val="single" w:sz="2" w:space="0" w:color="9CC2E5"/>
              <w:right w:val="single" w:sz="2" w:space="0" w:color="9CC2E5"/>
            </w:tcBorders>
            <w:shd w:val="clear" w:color="auto" w:fill="DEEAF6"/>
          </w:tcPr>
          <w:p w14:paraId="00FDC2F4" w14:textId="5366D62B" w:rsidR="003E13C3" w:rsidRPr="00E50641" w:rsidRDefault="003E13C3" w:rsidP="00597C69">
            <w:pPr>
              <w:ind w:left="200"/>
              <w:jc w:val="center"/>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Waga</w:t>
            </w:r>
          </w:p>
        </w:tc>
        <w:tc>
          <w:tcPr>
            <w:tcW w:w="7520" w:type="dxa"/>
            <w:tcBorders>
              <w:top w:val="single" w:sz="2" w:space="0" w:color="9CC2E5"/>
              <w:left w:val="single" w:sz="2" w:space="0" w:color="9CC2E5"/>
              <w:bottom w:val="single" w:sz="2" w:space="0" w:color="9CC2E5"/>
              <w:right w:val="nil"/>
            </w:tcBorders>
            <w:shd w:val="clear" w:color="auto" w:fill="DEEAF6"/>
          </w:tcPr>
          <w:p w14:paraId="222CC40A" w14:textId="696EAD2C" w:rsidR="003E13C3" w:rsidRPr="00E50641" w:rsidRDefault="00B93189" w:rsidP="003E13C3">
            <w:pPr>
              <w:tabs>
                <w:tab w:val="left" w:pos="459"/>
              </w:tabs>
              <w:spacing w:before="60"/>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Do  1</w:t>
            </w:r>
            <w:r w:rsidR="0059516D" w:rsidRPr="00E50641">
              <w:rPr>
                <w:rFonts w:asciiTheme="majorHAnsi" w:hAnsiTheme="majorHAnsi" w:cstheme="majorHAnsi"/>
                <w:color w:val="000000" w:themeColor="text1"/>
                <w:sz w:val="20"/>
                <w:szCs w:val="20"/>
              </w:rPr>
              <w:t xml:space="preserve"> kg</w:t>
            </w:r>
          </w:p>
        </w:tc>
      </w:tr>
      <w:tr w:rsidR="003E13C3" w:rsidRPr="00E50641" w14:paraId="70AF28CA" w14:textId="77777777" w:rsidTr="00C77525">
        <w:tc>
          <w:tcPr>
            <w:tcW w:w="1841" w:type="dxa"/>
            <w:tcBorders>
              <w:top w:val="single" w:sz="2" w:space="0" w:color="9CC2E5"/>
              <w:left w:val="nil"/>
              <w:bottom w:val="single" w:sz="2" w:space="0" w:color="9CC2E5"/>
              <w:right w:val="single" w:sz="2" w:space="0" w:color="9CC2E5"/>
            </w:tcBorders>
            <w:shd w:val="clear" w:color="auto" w:fill="FFFFFF" w:themeFill="background1"/>
          </w:tcPr>
          <w:p w14:paraId="06EDA427" w14:textId="008422C1" w:rsidR="003E13C3" w:rsidRPr="00E50641" w:rsidRDefault="003E13C3" w:rsidP="00597C69">
            <w:pPr>
              <w:ind w:left="200"/>
              <w:jc w:val="center"/>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Dodatkowe</w:t>
            </w:r>
          </w:p>
        </w:tc>
        <w:tc>
          <w:tcPr>
            <w:tcW w:w="7520" w:type="dxa"/>
            <w:tcBorders>
              <w:top w:val="single" w:sz="2" w:space="0" w:color="9CC2E5"/>
              <w:left w:val="single" w:sz="2" w:space="0" w:color="9CC2E5"/>
              <w:bottom w:val="single" w:sz="2" w:space="0" w:color="9CC2E5"/>
              <w:right w:val="nil"/>
            </w:tcBorders>
            <w:shd w:val="clear" w:color="auto" w:fill="FFFFFF" w:themeFill="background1"/>
          </w:tcPr>
          <w:p w14:paraId="71371478" w14:textId="320119B2" w:rsidR="0059516D" w:rsidRPr="00E50641" w:rsidRDefault="0059516D" w:rsidP="0059516D">
            <w:pPr>
              <w:tabs>
                <w:tab w:val="left" w:pos="459"/>
              </w:tabs>
              <w:spacing w:before="60"/>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w:t>
            </w:r>
            <w:r w:rsidRPr="00E50641">
              <w:rPr>
                <w:rFonts w:asciiTheme="majorHAnsi" w:hAnsiTheme="majorHAnsi" w:cstheme="majorHAnsi"/>
                <w:color w:val="000000" w:themeColor="text1"/>
                <w:sz w:val="20"/>
                <w:szCs w:val="20"/>
              </w:rPr>
              <w:tab/>
              <w:t>preinstalowany system operacyjny dla urządzeń mobilnych</w:t>
            </w:r>
          </w:p>
          <w:p w14:paraId="6A30324E" w14:textId="77777777" w:rsidR="003E13C3" w:rsidRPr="00E50641" w:rsidRDefault="0059516D" w:rsidP="0059516D">
            <w:pPr>
              <w:tabs>
                <w:tab w:val="left" w:pos="459"/>
              </w:tabs>
              <w:spacing w:before="60"/>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w:t>
            </w:r>
            <w:r w:rsidRPr="00E50641">
              <w:rPr>
                <w:rFonts w:asciiTheme="majorHAnsi" w:hAnsiTheme="majorHAnsi" w:cstheme="majorHAnsi"/>
                <w:color w:val="000000" w:themeColor="text1"/>
                <w:sz w:val="20"/>
                <w:szCs w:val="20"/>
              </w:rPr>
              <w:tab/>
              <w:t>ładowarka</w:t>
            </w:r>
          </w:p>
          <w:p w14:paraId="65BF2303" w14:textId="797FF263" w:rsidR="00B93189" w:rsidRPr="00E50641" w:rsidRDefault="00B93189" w:rsidP="0059516D">
            <w:pPr>
              <w:tabs>
                <w:tab w:val="left" w:pos="459"/>
              </w:tabs>
              <w:spacing w:before="60"/>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 xml:space="preserve">-         etui </w:t>
            </w:r>
          </w:p>
        </w:tc>
      </w:tr>
    </w:tbl>
    <w:p w14:paraId="6F329C69" w14:textId="3CC899C4" w:rsidR="003E13C3" w:rsidRPr="00E50641" w:rsidRDefault="003E13C3" w:rsidP="00A30D7A">
      <w:pPr>
        <w:spacing w:line="276" w:lineRule="auto"/>
        <w:jc w:val="both"/>
        <w:rPr>
          <w:rFonts w:asciiTheme="majorHAnsi" w:eastAsia="Tahoma" w:hAnsiTheme="majorHAnsi" w:cstheme="majorHAnsi"/>
          <w:color w:val="000000" w:themeColor="text1"/>
        </w:rPr>
      </w:pPr>
    </w:p>
    <w:p w14:paraId="38DCFBD2" w14:textId="7AEADAB6" w:rsidR="00597C69" w:rsidRPr="00E50641" w:rsidRDefault="00597C69" w:rsidP="00B44FC9">
      <w:pPr>
        <w:pStyle w:val="Nagwek1"/>
        <w:numPr>
          <w:ilvl w:val="0"/>
          <w:numId w:val="2"/>
        </w:numPr>
        <w:spacing w:after="120" w:line="240" w:lineRule="auto"/>
        <w:jc w:val="both"/>
        <w:rPr>
          <w:rFonts w:cstheme="majorHAnsi"/>
          <w:color w:val="000000" w:themeColor="text1"/>
        </w:rPr>
      </w:pPr>
      <w:bookmarkStart w:id="20" w:name="_Toc24443720"/>
      <w:r w:rsidRPr="00E50641">
        <w:rPr>
          <w:rFonts w:cstheme="majorHAnsi"/>
          <w:color w:val="000000" w:themeColor="text1"/>
        </w:rPr>
        <w:t>Notebook z napędem optycznym</w:t>
      </w:r>
      <w:bookmarkEnd w:id="20"/>
    </w:p>
    <w:tbl>
      <w:tblPr>
        <w:tblW w:w="9361" w:type="dxa"/>
        <w:tblBorders>
          <w:top w:val="single" w:sz="2" w:space="0" w:color="9CC2E5"/>
          <w:bottom w:val="single" w:sz="2" w:space="0" w:color="9CC2E5"/>
          <w:insideH w:val="single" w:sz="2" w:space="0" w:color="9CC2E5"/>
          <w:insideV w:val="single" w:sz="2" w:space="0" w:color="9CC2E5"/>
        </w:tblBorders>
        <w:tblLook w:val="04A0" w:firstRow="1" w:lastRow="0" w:firstColumn="1" w:lastColumn="0" w:noHBand="0" w:noVBand="1"/>
      </w:tblPr>
      <w:tblGrid>
        <w:gridCol w:w="1841"/>
        <w:gridCol w:w="7520"/>
      </w:tblGrid>
      <w:tr w:rsidR="00597C69" w:rsidRPr="00E50641" w14:paraId="0B42D000" w14:textId="77777777" w:rsidTr="00597C69">
        <w:tc>
          <w:tcPr>
            <w:tcW w:w="1841" w:type="dxa"/>
            <w:tcBorders>
              <w:top w:val="single" w:sz="2" w:space="0" w:color="9CC2E5"/>
              <w:left w:val="nil"/>
              <w:bottom w:val="single" w:sz="2" w:space="0" w:color="9CC2E5"/>
              <w:right w:val="single" w:sz="2" w:space="0" w:color="9CC2E5"/>
            </w:tcBorders>
            <w:shd w:val="clear" w:color="auto" w:fill="FFFFFF"/>
          </w:tcPr>
          <w:p w14:paraId="2EA38733" w14:textId="77777777" w:rsidR="00597C69" w:rsidRPr="00E50641" w:rsidRDefault="00597C69" w:rsidP="00597C69">
            <w:pPr>
              <w:tabs>
                <w:tab w:val="left" w:pos="851"/>
              </w:tabs>
              <w:spacing w:before="200"/>
              <w:jc w:val="center"/>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Matryca ekranu</w:t>
            </w:r>
          </w:p>
        </w:tc>
        <w:tc>
          <w:tcPr>
            <w:tcW w:w="7520" w:type="dxa"/>
            <w:tcBorders>
              <w:top w:val="single" w:sz="2" w:space="0" w:color="9CC2E5"/>
              <w:left w:val="single" w:sz="2" w:space="0" w:color="9CC2E5"/>
              <w:bottom w:val="single" w:sz="2" w:space="0" w:color="9CC2E5"/>
              <w:right w:val="nil"/>
            </w:tcBorders>
            <w:shd w:val="clear" w:color="auto" w:fill="FFFFFF"/>
          </w:tcPr>
          <w:p w14:paraId="528674FC" w14:textId="741EC05F" w:rsidR="00597C69" w:rsidRPr="00E50641" w:rsidRDefault="00597C69" w:rsidP="00597C69">
            <w:pPr>
              <w:tabs>
                <w:tab w:val="left" w:pos="459"/>
              </w:tabs>
              <w:spacing w:before="60"/>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LCD 15,6” (matowa)</w:t>
            </w:r>
          </w:p>
        </w:tc>
      </w:tr>
      <w:tr w:rsidR="00597C69" w:rsidRPr="00E50641" w14:paraId="414A7213" w14:textId="77777777" w:rsidTr="00597C69">
        <w:tc>
          <w:tcPr>
            <w:tcW w:w="1841" w:type="dxa"/>
            <w:tcBorders>
              <w:top w:val="single" w:sz="2" w:space="0" w:color="9CC2E5"/>
              <w:left w:val="nil"/>
              <w:bottom w:val="single" w:sz="2" w:space="0" w:color="9CC2E5"/>
              <w:right w:val="single" w:sz="2" w:space="0" w:color="9CC2E5"/>
            </w:tcBorders>
            <w:shd w:val="clear" w:color="auto" w:fill="DEEAF6"/>
          </w:tcPr>
          <w:p w14:paraId="1D324B6C" w14:textId="77777777" w:rsidR="00597C69" w:rsidRPr="00E50641" w:rsidRDefault="00597C69" w:rsidP="00597C69">
            <w:pPr>
              <w:tabs>
                <w:tab w:val="left" w:pos="851"/>
              </w:tabs>
              <w:spacing w:before="200"/>
              <w:jc w:val="center"/>
              <w:rPr>
                <w:rFonts w:asciiTheme="majorHAnsi" w:hAnsiTheme="majorHAnsi" w:cstheme="majorHAnsi"/>
                <w:bCs/>
                <w:color w:val="000000" w:themeColor="text1"/>
                <w:sz w:val="20"/>
                <w:szCs w:val="20"/>
              </w:rPr>
            </w:pPr>
            <w:r w:rsidRPr="00E50641">
              <w:rPr>
                <w:rFonts w:asciiTheme="majorHAnsi" w:hAnsiTheme="majorHAnsi" w:cstheme="majorHAnsi"/>
                <w:color w:val="000000" w:themeColor="text1"/>
                <w:sz w:val="20"/>
                <w:szCs w:val="20"/>
              </w:rPr>
              <w:t>Procesor</w:t>
            </w:r>
          </w:p>
        </w:tc>
        <w:tc>
          <w:tcPr>
            <w:tcW w:w="7520" w:type="dxa"/>
            <w:tcBorders>
              <w:top w:val="single" w:sz="2" w:space="0" w:color="9CC2E5"/>
              <w:left w:val="single" w:sz="2" w:space="0" w:color="9CC2E5"/>
              <w:bottom w:val="single" w:sz="2" w:space="0" w:color="9CC2E5"/>
              <w:right w:val="nil"/>
            </w:tcBorders>
            <w:shd w:val="clear" w:color="auto" w:fill="DEEAF6"/>
          </w:tcPr>
          <w:p w14:paraId="2D842349" w14:textId="64E4AB30" w:rsidR="00597C69" w:rsidRPr="00E50641" w:rsidRDefault="00597C69" w:rsidP="00597C69">
            <w:pPr>
              <w:tabs>
                <w:tab w:val="left" w:pos="459"/>
              </w:tabs>
              <w:spacing w:before="60"/>
              <w:jc w:val="both"/>
              <w:rPr>
                <w:rFonts w:asciiTheme="majorHAnsi" w:hAnsiTheme="majorHAnsi" w:cstheme="majorHAnsi"/>
                <w:color w:val="000000" w:themeColor="text1"/>
                <w:sz w:val="20"/>
                <w:szCs w:val="20"/>
              </w:rPr>
            </w:pPr>
            <w:r w:rsidRPr="00E50641">
              <w:rPr>
                <w:rFonts w:asciiTheme="majorHAnsi" w:hAnsiTheme="majorHAnsi" w:cstheme="majorHAnsi"/>
                <w:bCs/>
                <w:color w:val="000000" w:themeColor="text1"/>
                <w:sz w:val="20"/>
                <w:szCs w:val="20"/>
              </w:rPr>
              <w:t xml:space="preserve">Procesor klasy x86, </w:t>
            </w:r>
            <w:r w:rsidR="00D834A7" w:rsidRPr="00E50641">
              <w:rPr>
                <w:rFonts w:asciiTheme="majorHAnsi" w:hAnsiTheme="majorHAnsi" w:cstheme="majorHAnsi"/>
                <w:bCs/>
                <w:color w:val="000000" w:themeColor="text1"/>
                <w:sz w:val="20"/>
                <w:szCs w:val="20"/>
              </w:rPr>
              <w:t xml:space="preserve">4 </w:t>
            </w:r>
            <w:r w:rsidRPr="00E50641">
              <w:rPr>
                <w:rFonts w:asciiTheme="majorHAnsi" w:hAnsiTheme="majorHAnsi" w:cstheme="majorHAnsi"/>
                <w:bCs/>
                <w:color w:val="000000" w:themeColor="text1"/>
                <w:sz w:val="20"/>
                <w:szCs w:val="20"/>
              </w:rPr>
              <w:t xml:space="preserve">rdzeniowy, o </w:t>
            </w:r>
            <w:r w:rsidR="0045694B" w:rsidRPr="00E50641">
              <w:rPr>
                <w:rFonts w:asciiTheme="majorHAnsi" w:hAnsiTheme="majorHAnsi" w:cstheme="majorHAnsi"/>
                <w:bCs/>
                <w:color w:val="000000" w:themeColor="text1"/>
                <w:sz w:val="20"/>
                <w:szCs w:val="20"/>
              </w:rPr>
              <w:t>częstotliwości</w:t>
            </w:r>
            <w:r w:rsidRPr="00E50641">
              <w:rPr>
                <w:rFonts w:asciiTheme="majorHAnsi" w:hAnsiTheme="majorHAnsi" w:cstheme="majorHAnsi"/>
                <w:bCs/>
                <w:color w:val="000000" w:themeColor="text1"/>
                <w:sz w:val="20"/>
                <w:szCs w:val="20"/>
              </w:rPr>
              <w:t xml:space="preserve"> min.</w:t>
            </w:r>
            <w:r w:rsidR="00D834A7" w:rsidRPr="00E50641">
              <w:rPr>
                <w:rFonts w:asciiTheme="majorHAnsi" w:hAnsiTheme="majorHAnsi" w:cstheme="majorHAnsi"/>
                <w:bCs/>
                <w:color w:val="000000" w:themeColor="text1"/>
                <w:sz w:val="20"/>
                <w:szCs w:val="20"/>
              </w:rPr>
              <w:t>3</w:t>
            </w:r>
            <w:r w:rsidRPr="00E50641">
              <w:rPr>
                <w:rFonts w:asciiTheme="majorHAnsi" w:hAnsiTheme="majorHAnsi" w:cstheme="majorHAnsi"/>
                <w:bCs/>
                <w:color w:val="000000" w:themeColor="text1"/>
                <w:sz w:val="20"/>
                <w:szCs w:val="20"/>
              </w:rPr>
              <w:t xml:space="preserve">,8GHz, zaprojektowany do pracy w komputerach stacjonarnych, 8000 pkt wydajności liczonej w punktach na podstawie </w:t>
            </w:r>
            <w:proofErr w:type="spellStart"/>
            <w:r w:rsidRPr="00E50641">
              <w:rPr>
                <w:rFonts w:asciiTheme="majorHAnsi" w:hAnsiTheme="majorHAnsi" w:cstheme="majorHAnsi"/>
                <w:bCs/>
                <w:color w:val="000000" w:themeColor="text1"/>
                <w:sz w:val="20"/>
                <w:szCs w:val="20"/>
              </w:rPr>
              <w:t>PerformanceTest</w:t>
            </w:r>
            <w:proofErr w:type="spellEnd"/>
            <w:r w:rsidRPr="00E50641">
              <w:rPr>
                <w:rFonts w:asciiTheme="majorHAnsi" w:hAnsiTheme="majorHAnsi" w:cstheme="majorHAnsi"/>
                <w:bCs/>
                <w:color w:val="000000" w:themeColor="text1"/>
                <w:sz w:val="20"/>
                <w:szCs w:val="20"/>
              </w:rPr>
              <w:t xml:space="preserve"> w teście CPU Mark według wyników opublikowanych na http://www.cpubenchmark.net/. Wykonawca w składanej ofercie winien podać dokładny model oferowanego podzespołu</w:t>
            </w:r>
          </w:p>
        </w:tc>
      </w:tr>
      <w:tr w:rsidR="00597C69" w:rsidRPr="00E50641" w14:paraId="1FB5B909" w14:textId="77777777" w:rsidTr="00597C69">
        <w:tc>
          <w:tcPr>
            <w:tcW w:w="1841" w:type="dxa"/>
            <w:tcBorders>
              <w:top w:val="single" w:sz="2" w:space="0" w:color="9CC2E5"/>
              <w:left w:val="nil"/>
              <w:bottom w:val="single" w:sz="2" w:space="0" w:color="9CC2E5"/>
              <w:right w:val="single" w:sz="2" w:space="0" w:color="9CC2E5"/>
            </w:tcBorders>
          </w:tcPr>
          <w:p w14:paraId="60071279" w14:textId="77777777" w:rsidR="00597C69" w:rsidRPr="00E50641" w:rsidRDefault="00597C69" w:rsidP="00597C69">
            <w:pPr>
              <w:ind w:left="200"/>
              <w:jc w:val="center"/>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Graﬁka</w:t>
            </w:r>
          </w:p>
        </w:tc>
        <w:tc>
          <w:tcPr>
            <w:tcW w:w="7520" w:type="dxa"/>
            <w:tcBorders>
              <w:top w:val="single" w:sz="2" w:space="0" w:color="9CC2E5"/>
              <w:left w:val="single" w:sz="2" w:space="0" w:color="9CC2E5"/>
              <w:bottom w:val="single" w:sz="2" w:space="0" w:color="9CC2E5"/>
              <w:right w:val="nil"/>
            </w:tcBorders>
          </w:tcPr>
          <w:p w14:paraId="0A5CA86B" w14:textId="36676E6D" w:rsidR="00597C69" w:rsidRPr="00E50641" w:rsidRDefault="00597C69" w:rsidP="00597C69">
            <w:pPr>
              <w:tabs>
                <w:tab w:val="left" w:pos="459"/>
              </w:tabs>
              <w:spacing w:before="60"/>
              <w:jc w:val="both"/>
              <w:rPr>
                <w:rFonts w:asciiTheme="majorHAnsi" w:hAnsiTheme="majorHAnsi" w:cstheme="majorHAnsi"/>
                <w:color w:val="000000" w:themeColor="text1"/>
                <w:sz w:val="20"/>
                <w:szCs w:val="20"/>
              </w:rPr>
            </w:pPr>
            <w:r w:rsidRPr="00E50641">
              <w:rPr>
                <w:rFonts w:asciiTheme="majorHAnsi" w:hAnsiTheme="majorHAnsi" w:cstheme="majorHAnsi"/>
                <w:bCs/>
                <w:color w:val="000000" w:themeColor="text1"/>
                <w:sz w:val="20"/>
                <w:szCs w:val="20"/>
              </w:rPr>
              <w:t>Zintegrowana karta graficzna wykorzystująca pamięć RAM systemu przydzielaną dynamicznie na potrzeby grafiki w trybie UMA (</w:t>
            </w:r>
            <w:proofErr w:type="spellStart"/>
            <w:r w:rsidRPr="00E50641">
              <w:rPr>
                <w:rFonts w:asciiTheme="majorHAnsi" w:hAnsiTheme="majorHAnsi" w:cstheme="majorHAnsi"/>
                <w:bCs/>
                <w:color w:val="000000" w:themeColor="text1"/>
                <w:sz w:val="20"/>
                <w:szCs w:val="20"/>
              </w:rPr>
              <w:t>Unified</w:t>
            </w:r>
            <w:proofErr w:type="spellEnd"/>
            <w:r w:rsidRPr="00E50641">
              <w:rPr>
                <w:rFonts w:asciiTheme="majorHAnsi" w:hAnsiTheme="majorHAnsi" w:cstheme="majorHAnsi"/>
                <w:bCs/>
                <w:color w:val="000000" w:themeColor="text1"/>
                <w:sz w:val="20"/>
                <w:szCs w:val="20"/>
              </w:rPr>
              <w:t xml:space="preserve"> Memory Access).</w:t>
            </w:r>
          </w:p>
        </w:tc>
      </w:tr>
      <w:tr w:rsidR="00597C69" w:rsidRPr="00E50641" w14:paraId="05774AB9" w14:textId="77777777" w:rsidTr="003375EC">
        <w:tc>
          <w:tcPr>
            <w:tcW w:w="1841" w:type="dxa"/>
            <w:tcBorders>
              <w:top w:val="single" w:sz="2" w:space="0" w:color="9CC2E5"/>
              <w:left w:val="nil"/>
              <w:bottom w:val="single" w:sz="2" w:space="0" w:color="9CC2E5"/>
              <w:right w:val="single" w:sz="2" w:space="0" w:color="9CC2E5"/>
            </w:tcBorders>
            <w:shd w:val="clear" w:color="auto" w:fill="DEEAF6" w:themeFill="accent5" w:themeFillTint="33"/>
          </w:tcPr>
          <w:p w14:paraId="19884F89" w14:textId="77777777" w:rsidR="00597C69" w:rsidRPr="00E50641" w:rsidRDefault="00597C69" w:rsidP="00597C69">
            <w:pPr>
              <w:ind w:left="200"/>
              <w:jc w:val="center"/>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RAM</w:t>
            </w:r>
          </w:p>
        </w:tc>
        <w:tc>
          <w:tcPr>
            <w:tcW w:w="7520" w:type="dxa"/>
            <w:tcBorders>
              <w:top w:val="single" w:sz="2" w:space="0" w:color="9CC2E5"/>
              <w:left w:val="single" w:sz="2" w:space="0" w:color="9CC2E5"/>
              <w:bottom w:val="single" w:sz="2" w:space="0" w:color="9CC2E5"/>
              <w:right w:val="nil"/>
            </w:tcBorders>
            <w:shd w:val="clear" w:color="auto" w:fill="DEEAF6" w:themeFill="accent5" w:themeFillTint="33"/>
          </w:tcPr>
          <w:p w14:paraId="1D5FF644" w14:textId="68093311" w:rsidR="00597C69" w:rsidRPr="00E50641" w:rsidRDefault="00597C69" w:rsidP="00597C69">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Min. </w:t>
            </w:r>
            <w:r w:rsidR="003375EC">
              <w:rPr>
                <w:rFonts w:asciiTheme="majorHAnsi" w:hAnsiTheme="majorHAnsi" w:cstheme="majorHAnsi"/>
                <w:bCs/>
                <w:color w:val="000000" w:themeColor="text1"/>
                <w:sz w:val="20"/>
                <w:szCs w:val="20"/>
              </w:rPr>
              <w:t>16</w:t>
            </w:r>
            <w:r w:rsidRPr="00E50641">
              <w:rPr>
                <w:rFonts w:asciiTheme="majorHAnsi" w:hAnsiTheme="majorHAnsi" w:cstheme="majorHAnsi"/>
                <w:bCs/>
                <w:color w:val="000000" w:themeColor="text1"/>
                <w:sz w:val="20"/>
                <w:szCs w:val="20"/>
              </w:rPr>
              <w:t xml:space="preserve">GB DDR4 2400MHz </w:t>
            </w:r>
          </w:p>
        </w:tc>
      </w:tr>
      <w:tr w:rsidR="00597C69" w:rsidRPr="00E50641" w14:paraId="20EE42CB" w14:textId="77777777" w:rsidTr="00597C69">
        <w:tc>
          <w:tcPr>
            <w:tcW w:w="1841" w:type="dxa"/>
            <w:tcBorders>
              <w:top w:val="single" w:sz="2" w:space="0" w:color="9CC2E5"/>
              <w:left w:val="nil"/>
              <w:bottom w:val="single" w:sz="2" w:space="0" w:color="9CC2E5"/>
              <w:right w:val="single" w:sz="2" w:space="0" w:color="9CC2E5"/>
            </w:tcBorders>
            <w:shd w:val="clear" w:color="auto" w:fill="FFFFFF" w:themeFill="background1"/>
          </w:tcPr>
          <w:p w14:paraId="323AB8A6" w14:textId="14B57BE7" w:rsidR="00597C69" w:rsidRPr="00E50641" w:rsidRDefault="00597C69" w:rsidP="00597C69">
            <w:pPr>
              <w:ind w:left="200"/>
              <w:jc w:val="center"/>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Dysk twardy</w:t>
            </w:r>
          </w:p>
        </w:tc>
        <w:tc>
          <w:tcPr>
            <w:tcW w:w="7520" w:type="dxa"/>
            <w:tcBorders>
              <w:top w:val="single" w:sz="2" w:space="0" w:color="9CC2E5"/>
              <w:left w:val="single" w:sz="2" w:space="0" w:color="9CC2E5"/>
              <w:bottom w:val="single" w:sz="2" w:space="0" w:color="9CC2E5"/>
              <w:right w:val="nil"/>
            </w:tcBorders>
            <w:shd w:val="clear" w:color="auto" w:fill="FFFFFF" w:themeFill="background1"/>
          </w:tcPr>
          <w:p w14:paraId="11CA821D" w14:textId="43F8F149" w:rsidR="00597C69" w:rsidRPr="00E50641" w:rsidRDefault="00597C69" w:rsidP="00597C69">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Min. 512GB SSD </w:t>
            </w:r>
          </w:p>
        </w:tc>
      </w:tr>
      <w:tr w:rsidR="00597C69" w:rsidRPr="00E50641" w14:paraId="491B2D9D" w14:textId="77777777" w:rsidTr="00597C69">
        <w:tc>
          <w:tcPr>
            <w:tcW w:w="1841" w:type="dxa"/>
            <w:tcBorders>
              <w:top w:val="single" w:sz="2" w:space="0" w:color="9CC2E5"/>
              <w:left w:val="nil"/>
              <w:bottom w:val="single" w:sz="2" w:space="0" w:color="9CC2E5"/>
              <w:right w:val="single" w:sz="2" w:space="0" w:color="9CC2E5"/>
            </w:tcBorders>
            <w:shd w:val="clear" w:color="auto" w:fill="DEEAF6"/>
          </w:tcPr>
          <w:p w14:paraId="4C7A61A4" w14:textId="77777777" w:rsidR="00597C69" w:rsidRPr="00E50641" w:rsidRDefault="00597C69" w:rsidP="00597C69">
            <w:pPr>
              <w:ind w:left="200"/>
              <w:jc w:val="center"/>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Interfejsy</w:t>
            </w:r>
          </w:p>
        </w:tc>
        <w:tc>
          <w:tcPr>
            <w:tcW w:w="7520" w:type="dxa"/>
            <w:tcBorders>
              <w:top w:val="single" w:sz="2" w:space="0" w:color="9CC2E5"/>
              <w:left w:val="single" w:sz="2" w:space="0" w:color="9CC2E5"/>
              <w:bottom w:val="single" w:sz="2" w:space="0" w:color="9CC2E5"/>
              <w:right w:val="nil"/>
            </w:tcBorders>
            <w:shd w:val="clear" w:color="auto" w:fill="DEEAF6"/>
          </w:tcPr>
          <w:p w14:paraId="576AFF59" w14:textId="77777777" w:rsidR="00597C69" w:rsidRPr="00E50641" w:rsidRDefault="00597C69" w:rsidP="00597C69">
            <w:pPr>
              <w:jc w:val="both"/>
              <w:rPr>
                <w:rFonts w:asciiTheme="majorHAnsi" w:hAnsiTheme="majorHAnsi" w:cstheme="majorHAnsi"/>
                <w:color w:val="000000" w:themeColor="text1"/>
                <w:sz w:val="20"/>
                <w:szCs w:val="20"/>
                <w:lang w:val="en-US"/>
              </w:rPr>
            </w:pPr>
            <w:r w:rsidRPr="00E50641">
              <w:rPr>
                <w:rFonts w:asciiTheme="majorHAnsi" w:hAnsiTheme="majorHAnsi" w:cstheme="majorHAnsi"/>
                <w:color w:val="000000" w:themeColor="text1"/>
                <w:sz w:val="20"/>
                <w:szCs w:val="20"/>
                <w:lang w:val="en-US"/>
              </w:rPr>
              <w:t>-</w:t>
            </w:r>
            <w:r w:rsidRPr="00E50641">
              <w:rPr>
                <w:rFonts w:asciiTheme="majorHAnsi" w:hAnsiTheme="majorHAnsi" w:cstheme="majorHAnsi"/>
                <w:color w:val="000000" w:themeColor="text1"/>
                <w:sz w:val="20"/>
                <w:szCs w:val="20"/>
                <w:lang w:val="en-US"/>
              </w:rPr>
              <w:tab/>
              <w:t>2 x USB 3.0</w:t>
            </w:r>
          </w:p>
          <w:p w14:paraId="3ED2E00F" w14:textId="77777777" w:rsidR="00597C69" w:rsidRPr="00E50641" w:rsidRDefault="00597C69" w:rsidP="00597C69">
            <w:pPr>
              <w:jc w:val="both"/>
              <w:rPr>
                <w:rFonts w:asciiTheme="majorHAnsi" w:hAnsiTheme="majorHAnsi" w:cstheme="majorHAnsi"/>
                <w:color w:val="000000" w:themeColor="text1"/>
                <w:sz w:val="20"/>
                <w:szCs w:val="20"/>
                <w:lang w:val="en-US"/>
              </w:rPr>
            </w:pPr>
            <w:r w:rsidRPr="00E50641">
              <w:rPr>
                <w:rFonts w:asciiTheme="majorHAnsi" w:hAnsiTheme="majorHAnsi" w:cstheme="majorHAnsi"/>
                <w:color w:val="000000" w:themeColor="text1"/>
                <w:sz w:val="20"/>
                <w:szCs w:val="20"/>
                <w:lang w:val="en-US"/>
              </w:rPr>
              <w:t>-</w:t>
            </w:r>
            <w:r w:rsidRPr="00E50641">
              <w:rPr>
                <w:rFonts w:asciiTheme="majorHAnsi" w:hAnsiTheme="majorHAnsi" w:cstheme="majorHAnsi"/>
                <w:color w:val="000000" w:themeColor="text1"/>
                <w:sz w:val="20"/>
                <w:szCs w:val="20"/>
                <w:lang w:val="en-US"/>
              </w:rPr>
              <w:tab/>
              <w:t>1 x Ethernet 10/100/1000 Mb/s</w:t>
            </w:r>
          </w:p>
          <w:p w14:paraId="3AEA7A6A" w14:textId="77777777" w:rsidR="00597C69" w:rsidRPr="00E50641" w:rsidRDefault="00597C69" w:rsidP="00597C69">
            <w:pPr>
              <w:jc w:val="both"/>
              <w:rPr>
                <w:rFonts w:asciiTheme="majorHAnsi" w:hAnsiTheme="majorHAnsi" w:cstheme="majorHAnsi"/>
                <w:color w:val="000000" w:themeColor="text1"/>
                <w:sz w:val="20"/>
                <w:szCs w:val="20"/>
                <w:lang w:val="en-US"/>
              </w:rPr>
            </w:pPr>
            <w:r w:rsidRPr="00E50641">
              <w:rPr>
                <w:rFonts w:asciiTheme="majorHAnsi" w:hAnsiTheme="majorHAnsi" w:cstheme="majorHAnsi"/>
                <w:color w:val="000000" w:themeColor="text1"/>
                <w:sz w:val="20"/>
                <w:szCs w:val="20"/>
                <w:lang w:val="en-US"/>
              </w:rPr>
              <w:t>-</w:t>
            </w:r>
            <w:r w:rsidRPr="00E50641">
              <w:rPr>
                <w:rFonts w:asciiTheme="majorHAnsi" w:hAnsiTheme="majorHAnsi" w:cstheme="majorHAnsi"/>
                <w:color w:val="000000" w:themeColor="text1"/>
                <w:sz w:val="20"/>
                <w:szCs w:val="20"/>
                <w:lang w:val="en-US"/>
              </w:rPr>
              <w:tab/>
              <w:t>Bluetooth</w:t>
            </w:r>
          </w:p>
          <w:p w14:paraId="0E00A088" w14:textId="5066FB9D" w:rsidR="00597C69" w:rsidRPr="00E50641" w:rsidRDefault="00597C69" w:rsidP="00597C69">
            <w:pPr>
              <w:jc w:val="both"/>
              <w:rPr>
                <w:rFonts w:asciiTheme="majorHAnsi" w:hAnsiTheme="majorHAnsi" w:cstheme="majorHAnsi"/>
                <w:color w:val="000000" w:themeColor="text1"/>
                <w:sz w:val="20"/>
                <w:szCs w:val="20"/>
                <w:lang w:val="en-US"/>
              </w:rPr>
            </w:pPr>
            <w:r w:rsidRPr="00E50641">
              <w:rPr>
                <w:rFonts w:asciiTheme="majorHAnsi" w:hAnsiTheme="majorHAnsi" w:cstheme="majorHAnsi"/>
                <w:color w:val="000000" w:themeColor="text1"/>
                <w:sz w:val="20"/>
                <w:szCs w:val="20"/>
                <w:lang w:val="en-US"/>
              </w:rPr>
              <w:t>-</w:t>
            </w:r>
            <w:r w:rsidRPr="00E50641">
              <w:rPr>
                <w:rFonts w:asciiTheme="majorHAnsi" w:hAnsiTheme="majorHAnsi" w:cstheme="majorHAnsi"/>
                <w:color w:val="000000" w:themeColor="text1"/>
                <w:sz w:val="20"/>
                <w:szCs w:val="20"/>
                <w:lang w:val="en-US"/>
              </w:rPr>
              <w:tab/>
            </w:r>
            <w:proofErr w:type="spellStart"/>
            <w:r w:rsidRPr="00E50641">
              <w:rPr>
                <w:rFonts w:asciiTheme="majorHAnsi" w:hAnsiTheme="majorHAnsi" w:cstheme="majorHAnsi"/>
                <w:color w:val="000000" w:themeColor="text1"/>
                <w:sz w:val="20"/>
                <w:szCs w:val="20"/>
                <w:lang w:val="en-US"/>
              </w:rPr>
              <w:t>WiFi</w:t>
            </w:r>
            <w:proofErr w:type="spellEnd"/>
            <w:r w:rsidRPr="00E50641">
              <w:rPr>
                <w:rFonts w:asciiTheme="majorHAnsi" w:hAnsiTheme="majorHAnsi" w:cstheme="majorHAnsi"/>
                <w:color w:val="000000" w:themeColor="text1"/>
                <w:sz w:val="20"/>
                <w:szCs w:val="20"/>
                <w:lang w:val="en-US"/>
              </w:rPr>
              <w:t xml:space="preserve"> IEEE 802.11a/b/g/n</w:t>
            </w:r>
          </w:p>
        </w:tc>
      </w:tr>
      <w:tr w:rsidR="00597C69" w:rsidRPr="00E50641" w14:paraId="318F45BF" w14:textId="77777777" w:rsidTr="003375EC">
        <w:tc>
          <w:tcPr>
            <w:tcW w:w="1841" w:type="dxa"/>
            <w:tcBorders>
              <w:top w:val="single" w:sz="2" w:space="0" w:color="9CC2E5"/>
              <w:left w:val="nil"/>
              <w:bottom w:val="single" w:sz="2" w:space="0" w:color="9CC2E5"/>
              <w:right w:val="single" w:sz="2" w:space="0" w:color="9CC2E5"/>
            </w:tcBorders>
            <w:shd w:val="clear" w:color="auto" w:fill="FFFFFF" w:themeFill="background1"/>
          </w:tcPr>
          <w:p w14:paraId="4D1C7021" w14:textId="1A7D1D2F" w:rsidR="00597C69" w:rsidRPr="00E50641" w:rsidRDefault="00597C69" w:rsidP="00597C69">
            <w:pPr>
              <w:ind w:left="200"/>
              <w:jc w:val="center"/>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Napęd optyczny</w:t>
            </w:r>
          </w:p>
        </w:tc>
        <w:tc>
          <w:tcPr>
            <w:tcW w:w="7520" w:type="dxa"/>
            <w:tcBorders>
              <w:top w:val="single" w:sz="2" w:space="0" w:color="9CC2E5"/>
              <w:left w:val="single" w:sz="2" w:space="0" w:color="9CC2E5"/>
              <w:bottom w:val="single" w:sz="2" w:space="0" w:color="9CC2E5"/>
              <w:right w:val="nil"/>
            </w:tcBorders>
            <w:shd w:val="clear" w:color="auto" w:fill="FFFFFF" w:themeFill="background1"/>
          </w:tcPr>
          <w:p w14:paraId="57068E55" w14:textId="403E9C8E" w:rsidR="00597C69" w:rsidRPr="00E50641" w:rsidRDefault="00460A21" w:rsidP="00597C69">
            <w:pPr>
              <w:tabs>
                <w:tab w:val="left" w:pos="459"/>
              </w:tabs>
              <w:spacing w:before="60"/>
              <w:jc w:val="both"/>
              <w:rPr>
                <w:rFonts w:asciiTheme="majorHAnsi" w:hAnsiTheme="majorHAnsi" w:cstheme="majorHAnsi"/>
                <w:color w:val="000000" w:themeColor="text1"/>
                <w:sz w:val="20"/>
                <w:szCs w:val="20"/>
              </w:rPr>
            </w:pPr>
            <w:r w:rsidRPr="00E50641">
              <w:rPr>
                <w:rFonts w:asciiTheme="majorHAnsi" w:hAnsiTheme="majorHAnsi" w:cstheme="majorHAnsi"/>
                <w:bCs/>
                <w:color w:val="000000" w:themeColor="text1"/>
                <w:sz w:val="20"/>
                <w:szCs w:val="20"/>
              </w:rPr>
              <w:t>Nagrywarka DVD +/-RW wraz z dołączonym oprogramowaniem do odtwarzania i nagrywania</w:t>
            </w:r>
          </w:p>
        </w:tc>
      </w:tr>
      <w:tr w:rsidR="00597C69" w:rsidRPr="00E50641" w14:paraId="4A35A6B5" w14:textId="77777777" w:rsidTr="00597C69">
        <w:tc>
          <w:tcPr>
            <w:tcW w:w="1841" w:type="dxa"/>
            <w:tcBorders>
              <w:top w:val="single" w:sz="2" w:space="0" w:color="9CC2E5"/>
              <w:left w:val="nil"/>
              <w:bottom w:val="single" w:sz="2" w:space="0" w:color="9CC2E5"/>
              <w:right w:val="single" w:sz="2" w:space="0" w:color="9CC2E5"/>
            </w:tcBorders>
            <w:shd w:val="clear" w:color="auto" w:fill="DEEAF6"/>
          </w:tcPr>
          <w:p w14:paraId="0A0ED62A" w14:textId="77777777" w:rsidR="00597C69" w:rsidRPr="00E50641" w:rsidRDefault="00597C69" w:rsidP="00597C69">
            <w:pPr>
              <w:ind w:left="200"/>
              <w:jc w:val="center"/>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Dodatkowe</w:t>
            </w:r>
          </w:p>
        </w:tc>
        <w:tc>
          <w:tcPr>
            <w:tcW w:w="7520" w:type="dxa"/>
            <w:tcBorders>
              <w:top w:val="single" w:sz="2" w:space="0" w:color="9CC2E5"/>
              <w:left w:val="single" w:sz="2" w:space="0" w:color="9CC2E5"/>
              <w:bottom w:val="single" w:sz="2" w:space="0" w:color="9CC2E5"/>
              <w:right w:val="nil"/>
            </w:tcBorders>
            <w:shd w:val="clear" w:color="auto" w:fill="DEEAF6"/>
          </w:tcPr>
          <w:p w14:paraId="6F333D7B" w14:textId="4701D239" w:rsidR="00460A21" w:rsidRPr="00E50641" w:rsidRDefault="00460A21" w:rsidP="00460A21">
            <w:pPr>
              <w:tabs>
                <w:tab w:val="left" w:pos="459"/>
              </w:tabs>
              <w:spacing w:before="60"/>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w:t>
            </w:r>
            <w:r w:rsidRPr="00E50641">
              <w:rPr>
                <w:rFonts w:asciiTheme="majorHAnsi" w:hAnsiTheme="majorHAnsi" w:cstheme="majorHAnsi"/>
                <w:color w:val="000000" w:themeColor="text1"/>
                <w:sz w:val="20"/>
                <w:szCs w:val="20"/>
              </w:rPr>
              <w:tab/>
              <w:t xml:space="preserve">zasilanie bateryjne </w:t>
            </w:r>
            <w:r w:rsidR="0045694B" w:rsidRPr="00E50641">
              <w:rPr>
                <w:rFonts w:asciiTheme="majorHAnsi" w:hAnsiTheme="majorHAnsi" w:cstheme="majorHAnsi"/>
                <w:color w:val="000000" w:themeColor="text1"/>
                <w:sz w:val="20"/>
                <w:szCs w:val="20"/>
              </w:rPr>
              <w:t>pozwalające</w:t>
            </w:r>
            <w:r w:rsidRPr="00E50641">
              <w:rPr>
                <w:rFonts w:asciiTheme="majorHAnsi" w:hAnsiTheme="majorHAnsi" w:cstheme="majorHAnsi"/>
                <w:color w:val="000000" w:themeColor="text1"/>
                <w:sz w:val="20"/>
                <w:szCs w:val="20"/>
              </w:rPr>
              <w:t xml:space="preserve"> na 10 godz. nieprzerwanej pracy,</w:t>
            </w:r>
          </w:p>
          <w:p w14:paraId="1BCA8036" w14:textId="77777777" w:rsidR="00460A21" w:rsidRPr="00E50641" w:rsidRDefault="00460A21" w:rsidP="00460A21">
            <w:pPr>
              <w:tabs>
                <w:tab w:val="left" w:pos="459"/>
              </w:tabs>
              <w:spacing w:before="60"/>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w:t>
            </w:r>
            <w:r w:rsidRPr="00E50641">
              <w:rPr>
                <w:rFonts w:asciiTheme="majorHAnsi" w:hAnsiTheme="majorHAnsi" w:cstheme="majorHAnsi"/>
                <w:color w:val="000000" w:themeColor="text1"/>
                <w:sz w:val="20"/>
                <w:szCs w:val="20"/>
              </w:rPr>
              <w:tab/>
              <w:t xml:space="preserve">torba do przenoszenia z </w:t>
            </w:r>
            <w:proofErr w:type="spellStart"/>
            <w:r w:rsidRPr="00E50641">
              <w:rPr>
                <w:rFonts w:asciiTheme="majorHAnsi" w:hAnsiTheme="majorHAnsi" w:cstheme="majorHAnsi"/>
                <w:color w:val="000000" w:themeColor="text1"/>
                <w:sz w:val="20"/>
                <w:szCs w:val="20"/>
              </w:rPr>
              <w:t>organizerem</w:t>
            </w:r>
            <w:proofErr w:type="spellEnd"/>
            <w:r w:rsidRPr="00E50641">
              <w:rPr>
                <w:rFonts w:asciiTheme="majorHAnsi" w:hAnsiTheme="majorHAnsi" w:cstheme="majorHAnsi"/>
                <w:color w:val="000000" w:themeColor="text1"/>
                <w:sz w:val="20"/>
                <w:szCs w:val="20"/>
              </w:rPr>
              <w:t>,</w:t>
            </w:r>
          </w:p>
          <w:p w14:paraId="47D179AC" w14:textId="1B2B3EA9" w:rsidR="00597C69" w:rsidRPr="00E50641" w:rsidRDefault="00460A21" w:rsidP="00460A21">
            <w:pPr>
              <w:tabs>
                <w:tab w:val="left" w:pos="459"/>
              </w:tabs>
              <w:spacing w:before="60"/>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w:t>
            </w:r>
            <w:r w:rsidRPr="00E50641">
              <w:rPr>
                <w:rFonts w:asciiTheme="majorHAnsi" w:hAnsiTheme="majorHAnsi" w:cstheme="majorHAnsi"/>
                <w:color w:val="000000" w:themeColor="text1"/>
                <w:sz w:val="20"/>
                <w:szCs w:val="20"/>
              </w:rPr>
              <w:tab/>
            </w:r>
            <w:r w:rsidR="0045694B" w:rsidRPr="00E50641">
              <w:rPr>
                <w:rFonts w:asciiTheme="majorHAnsi" w:hAnsiTheme="majorHAnsi" w:cstheme="majorHAnsi"/>
                <w:color w:val="000000" w:themeColor="text1"/>
                <w:sz w:val="20"/>
                <w:szCs w:val="20"/>
              </w:rPr>
              <w:t>ładowarka</w:t>
            </w:r>
          </w:p>
        </w:tc>
      </w:tr>
      <w:tr w:rsidR="00572A01" w:rsidRPr="00E50641" w14:paraId="6161DE2B" w14:textId="77777777" w:rsidTr="00105E5A">
        <w:tc>
          <w:tcPr>
            <w:tcW w:w="1841" w:type="dxa"/>
            <w:tcBorders>
              <w:top w:val="single" w:sz="2" w:space="0" w:color="9CC2E5"/>
              <w:left w:val="nil"/>
              <w:bottom w:val="single" w:sz="2" w:space="0" w:color="9CC2E5"/>
              <w:right w:val="single" w:sz="2" w:space="0" w:color="9CC2E5"/>
            </w:tcBorders>
            <w:shd w:val="clear" w:color="auto" w:fill="DEEAF6"/>
          </w:tcPr>
          <w:p w14:paraId="6E77C6CF" w14:textId="77777777" w:rsidR="00572A01" w:rsidRPr="00E50641" w:rsidRDefault="00572A01" w:rsidP="00105E5A">
            <w:pPr>
              <w:tabs>
                <w:tab w:val="left" w:pos="851"/>
              </w:tabs>
              <w:spacing w:before="200"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system operacyjny</w:t>
            </w:r>
          </w:p>
        </w:tc>
        <w:tc>
          <w:tcPr>
            <w:tcW w:w="7520" w:type="dxa"/>
            <w:tcBorders>
              <w:top w:val="single" w:sz="2" w:space="0" w:color="9CC2E5"/>
              <w:left w:val="single" w:sz="2" w:space="0" w:color="9CC2E5"/>
              <w:bottom w:val="single" w:sz="2" w:space="0" w:color="9CC2E5"/>
              <w:right w:val="nil"/>
            </w:tcBorders>
            <w:shd w:val="clear" w:color="auto" w:fill="DEEAF6"/>
          </w:tcPr>
          <w:p w14:paraId="0412D429" w14:textId="77777777" w:rsidR="00572A01" w:rsidRPr="00E50641" w:rsidRDefault="00572A01" w:rsidP="00105E5A">
            <w:pPr>
              <w:spacing w:line="240" w:lineRule="exact"/>
              <w:ind w:left="102"/>
              <w:rPr>
                <w:rFonts w:asciiTheme="majorHAnsi" w:hAnsiTheme="majorHAnsi" w:cstheme="majorHAnsi"/>
                <w:b/>
                <w:color w:val="000000" w:themeColor="text1"/>
                <w:sz w:val="20"/>
                <w:szCs w:val="20"/>
              </w:rPr>
            </w:pPr>
            <w:r w:rsidRPr="00E50641">
              <w:rPr>
                <w:rFonts w:asciiTheme="majorHAnsi" w:hAnsiTheme="majorHAnsi" w:cstheme="majorHAnsi"/>
                <w:b/>
                <w:color w:val="000000" w:themeColor="text1"/>
                <w:sz w:val="20"/>
                <w:szCs w:val="20"/>
              </w:rPr>
              <w:t>Zainstalowany system operacyjny został opisany w dalszej części niniejszego dokumentu – pkt 15.2.</w:t>
            </w:r>
          </w:p>
        </w:tc>
      </w:tr>
      <w:tr w:rsidR="00572A01" w:rsidRPr="00E50641" w14:paraId="4357B91E" w14:textId="77777777" w:rsidTr="00105E5A">
        <w:tc>
          <w:tcPr>
            <w:tcW w:w="1841" w:type="dxa"/>
            <w:tcBorders>
              <w:top w:val="single" w:sz="2" w:space="0" w:color="9CC2E5"/>
              <w:left w:val="nil"/>
              <w:bottom w:val="single" w:sz="2" w:space="0" w:color="9CC2E5"/>
              <w:right w:val="single" w:sz="2" w:space="0" w:color="9CC2E5"/>
            </w:tcBorders>
            <w:shd w:val="clear" w:color="auto" w:fill="FFFFFF"/>
          </w:tcPr>
          <w:p w14:paraId="0294F715" w14:textId="77777777" w:rsidR="00572A01" w:rsidRPr="00E50641" w:rsidRDefault="00572A01" w:rsidP="00105E5A">
            <w:pPr>
              <w:tabs>
                <w:tab w:val="left" w:pos="851"/>
              </w:tabs>
              <w:spacing w:before="200"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pakiet biurowy</w:t>
            </w:r>
          </w:p>
        </w:tc>
        <w:tc>
          <w:tcPr>
            <w:tcW w:w="7520" w:type="dxa"/>
            <w:tcBorders>
              <w:top w:val="single" w:sz="2" w:space="0" w:color="9CC2E5"/>
              <w:left w:val="single" w:sz="2" w:space="0" w:color="9CC2E5"/>
              <w:bottom w:val="single" w:sz="2" w:space="0" w:color="9CC2E5"/>
              <w:right w:val="nil"/>
            </w:tcBorders>
            <w:shd w:val="clear" w:color="auto" w:fill="FFFFFF"/>
          </w:tcPr>
          <w:p w14:paraId="27D7A3D7" w14:textId="77777777" w:rsidR="00572A01" w:rsidRPr="00E50641" w:rsidRDefault="00572A01" w:rsidP="00105E5A">
            <w:pPr>
              <w:spacing w:line="240" w:lineRule="exact"/>
              <w:ind w:left="102"/>
              <w:rPr>
                <w:rFonts w:asciiTheme="majorHAnsi" w:hAnsiTheme="majorHAnsi" w:cstheme="majorHAnsi"/>
                <w:b/>
                <w:color w:val="000000" w:themeColor="text1"/>
                <w:sz w:val="20"/>
                <w:szCs w:val="20"/>
              </w:rPr>
            </w:pPr>
            <w:r w:rsidRPr="00E50641">
              <w:rPr>
                <w:rFonts w:asciiTheme="majorHAnsi" w:hAnsiTheme="majorHAnsi" w:cstheme="majorHAnsi"/>
                <w:b/>
                <w:color w:val="000000" w:themeColor="text1"/>
                <w:sz w:val="20"/>
                <w:szCs w:val="20"/>
              </w:rPr>
              <w:t>Zainstalowany pakiet biurowy został opisany w dalszej części niniejszego dokumentu – pkt 15.3</w:t>
            </w:r>
          </w:p>
          <w:p w14:paraId="16B54654" w14:textId="77777777" w:rsidR="00572A01" w:rsidRPr="00E50641" w:rsidRDefault="00572A01" w:rsidP="00105E5A">
            <w:pPr>
              <w:tabs>
                <w:tab w:val="left" w:pos="459"/>
              </w:tabs>
              <w:spacing w:line="276" w:lineRule="auto"/>
              <w:jc w:val="both"/>
              <w:rPr>
                <w:rFonts w:asciiTheme="majorHAnsi" w:hAnsiTheme="majorHAnsi" w:cstheme="majorHAnsi"/>
                <w:bCs/>
                <w:color w:val="000000" w:themeColor="text1"/>
                <w:sz w:val="20"/>
                <w:szCs w:val="20"/>
              </w:rPr>
            </w:pPr>
          </w:p>
        </w:tc>
      </w:tr>
    </w:tbl>
    <w:p w14:paraId="76BFD861" w14:textId="2F310E3A" w:rsidR="00597C69" w:rsidRPr="00E50641" w:rsidRDefault="00597C69" w:rsidP="00A30D7A">
      <w:pPr>
        <w:spacing w:line="276" w:lineRule="auto"/>
        <w:jc w:val="both"/>
        <w:rPr>
          <w:rFonts w:asciiTheme="majorHAnsi" w:eastAsia="Tahoma" w:hAnsiTheme="majorHAnsi" w:cstheme="majorHAnsi"/>
          <w:color w:val="000000" w:themeColor="text1"/>
        </w:rPr>
      </w:pPr>
    </w:p>
    <w:p w14:paraId="07FB9D17" w14:textId="07A6E734" w:rsidR="00506915" w:rsidRPr="00E50641" w:rsidRDefault="00506915" w:rsidP="00A30D7A">
      <w:pPr>
        <w:spacing w:line="276" w:lineRule="auto"/>
        <w:jc w:val="both"/>
        <w:rPr>
          <w:rFonts w:asciiTheme="majorHAnsi" w:eastAsia="Tahoma" w:hAnsiTheme="majorHAnsi" w:cstheme="majorHAnsi"/>
          <w:color w:val="000000" w:themeColor="text1"/>
        </w:rPr>
      </w:pPr>
    </w:p>
    <w:p w14:paraId="0DB4E565" w14:textId="77777777" w:rsidR="00506915" w:rsidRPr="00E50641" w:rsidRDefault="00506915" w:rsidP="00B44FC9">
      <w:pPr>
        <w:pStyle w:val="Nagwek1"/>
        <w:numPr>
          <w:ilvl w:val="0"/>
          <w:numId w:val="2"/>
        </w:numPr>
        <w:spacing w:after="120" w:line="240" w:lineRule="auto"/>
        <w:jc w:val="both"/>
        <w:rPr>
          <w:rFonts w:cstheme="majorHAnsi"/>
          <w:color w:val="000000" w:themeColor="text1"/>
        </w:rPr>
      </w:pPr>
      <w:bookmarkStart w:id="21" w:name="_Toc24443721"/>
      <w:r w:rsidRPr="00E50641">
        <w:rPr>
          <w:rFonts w:cstheme="majorHAnsi"/>
          <w:color w:val="000000" w:themeColor="text1"/>
        </w:rPr>
        <w:t>Notebook z dodatkowym dyskiem twardym</w:t>
      </w:r>
      <w:bookmarkEnd w:id="21"/>
    </w:p>
    <w:tbl>
      <w:tblPr>
        <w:tblW w:w="9361" w:type="dxa"/>
        <w:tblBorders>
          <w:top w:val="single" w:sz="2" w:space="0" w:color="9CC2E5"/>
          <w:bottom w:val="single" w:sz="2" w:space="0" w:color="9CC2E5"/>
          <w:insideH w:val="single" w:sz="2" w:space="0" w:color="9CC2E5"/>
          <w:insideV w:val="single" w:sz="2" w:space="0" w:color="9CC2E5"/>
        </w:tblBorders>
        <w:tblLook w:val="04A0" w:firstRow="1" w:lastRow="0" w:firstColumn="1" w:lastColumn="0" w:noHBand="0" w:noVBand="1"/>
      </w:tblPr>
      <w:tblGrid>
        <w:gridCol w:w="1841"/>
        <w:gridCol w:w="7520"/>
      </w:tblGrid>
      <w:tr w:rsidR="00506915" w:rsidRPr="00E50641" w14:paraId="156DD951" w14:textId="77777777" w:rsidTr="00FA27D4">
        <w:tc>
          <w:tcPr>
            <w:tcW w:w="1841" w:type="dxa"/>
            <w:tcBorders>
              <w:top w:val="single" w:sz="2" w:space="0" w:color="9CC2E5"/>
              <w:left w:val="nil"/>
              <w:bottom w:val="single" w:sz="2" w:space="0" w:color="9CC2E5"/>
              <w:right w:val="single" w:sz="2" w:space="0" w:color="9CC2E5"/>
            </w:tcBorders>
            <w:shd w:val="clear" w:color="auto" w:fill="FFFFFF"/>
          </w:tcPr>
          <w:p w14:paraId="60AFA9F7" w14:textId="77777777" w:rsidR="00506915" w:rsidRPr="00E50641" w:rsidRDefault="00506915" w:rsidP="00FA27D4">
            <w:pPr>
              <w:tabs>
                <w:tab w:val="left" w:pos="851"/>
              </w:tabs>
              <w:spacing w:before="200"/>
              <w:jc w:val="center"/>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Matryca ekranu</w:t>
            </w:r>
          </w:p>
        </w:tc>
        <w:tc>
          <w:tcPr>
            <w:tcW w:w="7520" w:type="dxa"/>
            <w:tcBorders>
              <w:top w:val="single" w:sz="2" w:space="0" w:color="9CC2E5"/>
              <w:left w:val="single" w:sz="2" w:space="0" w:color="9CC2E5"/>
              <w:bottom w:val="single" w:sz="2" w:space="0" w:color="9CC2E5"/>
              <w:right w:val="nil"/>
            </w:tcBorders>
            <w:shd w:val="clear" w:color="auto" w:fill="FFFFFF"/>
          </w:tcPr>
          <w:p w14:paraId="4E184DCF" w14:textId="77777777" w:rsidR="00506915" w:rsidRPr="00E50641" w:rsidRDefault="00506915" w:rsidP="00FA27D4">
            <w:pPr>
              <w:tabs>
                <w:tab w:val="left" w:pos="459"/>
              </w:tabs>
              <w:spacing w:before="60"/>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LCD 15,6” (matowa)</w:t>
            </w:r>
          </w:p>
        </w:tc>
      </w:tr>
      <w:tr w:rsidR="00506915" w:rsidRPr="00E50641" w14:paraId="5269973E" w14:textId="77777777" w:rsidTr="00FA27D4">
        <w:tc>
          <w:tcPr>
            <w:tcW w:w="1841" w:type="dxa"/>
            <w:tcBorders>
              <w:top w:val="single" w:sz="2" w:space="0" w:color="9CC2E5"/>
              <w:left w:val="nil"/>
              <w:bottom w:val="single" w:sz="2" w:space="0" w:color="9CC2E5"/>
              <w:right w:val="single" w:sz="2" w:space="0" w:color="9CC2E5"/>
            </w:tcBorders>
            <w:shd w:val="clear" w:color="auto" w:fill="DEEAF6"/>
          </w:tcPr>
          <w:p w14:paraId="3236A71B" w14:textId="77777777" w:rsidR="00506915" w:rsidRPr="00E50641" w:rsidRDefault="00506915" w:rsidP="00FA27D4">
            <w:pPr>
              <w:tabs>
                <w:tab w:val="left" w:pos="851"/>
              </w:tabs>
              <w:spacing w:before="200"/>
              <w:jc w:val="center"/>
              <w:rPr>
                <w:rFonts w:asciiTheme="majorHAnsi" w:hAnsiTheme="majorHAnsi" w:cstheme="majorHAnsi"/>
                <w:bCs/>
                <w:color w:val="000000" w:themeColor="text1"/>
                <w:sz w:val="20"/>
                <w:szCs w:val="20"/>
              </w:rPr>
            </w:pPr>
            <w:r w:rsidRPr="00E50641">
              <w:rPr>
                <w:rFonts w:asciiTheme="majorHAnsi" w:hAnsiTheme="majorHAnsi" w:cstheme="majorHAnsi"/>
                <w:color w:val="000000" w:themeColor="text1"/>
                <w:sz w:val="20"/>
                <w:szCs w:val="20"/>
              </w:rPr>
              <w:lastRenderedPageBreak/>
              <w:t>Procesor</w:t>
            </w:r>
          </w:p>
        </w:tc>
        <w:tc>
          <w:tcPr>
            <w:tcW w:w="7520" w:type="dxa"/>
            <w:tcBorders>
              <w:top w:val="single" w:sz="2" w:space="0" w:color="9CC2E5"/>
              <w:left w:val="single" w:sz="2" w:space="0" w:color="9CC2E5"/>
              <w:bottom w:val="single" w:sz="2" w:space="0" w:color="9CC2E5"/>
              <w:right w:val="nil"/>
            </w:tcBorders>
            <w:shd w:val="clear" w:color="auto" w:fill="DEEAF6"/>
          </w:tcPr>
          <w:p w14:paraId="75B596DD" w14:textId="65548AFB" w:rsidR="00506915" w:rsidRPr="00E50641" w:rsidRDefault="00506915" w:rsidP="00FA27D4">
            <w:pPr>
              <w:tabs>
                <w:tab w:val="left" w:pos="459"/>
              </w:tabs>
              <w:spacing w:before="60"/>
              <w:jc w:val="both"/>
              <w:rPr>
                <w:rFonts w:asciiTheme="majorHAnsi" w:hAnsiTheme="majorHAnsi" w:cstheme="majorHAnsi"/>
                <w:color w:val="000000" w:themeColor="text1"/>
                <w:sz w:val="20"/>
                <w:szCs w:val="20"/>
              </w:rPr>
            </w:pPr>
            <w:r w:rsidRPr="00E50641">
              <w:rPr>
                <w:rFonts w:asciiTheme="majorHAnsi" w:hAnsiTheme="majorHAnsi" w:cstheme="majorHAnsi"/>
                <w:bCs/>
                <w:color w:val="000000" w:themeColor="text1"/>
                <w:sz w:val="20"/>
                <w:szCs w:val="20"/>
              </w:rPr>
              <w:t xml:space="preserve">Procesor klasy x86, </w:t>
            </w:r>
            <w:r w:rsidR="007F317C">
              <w:rPr>
                <w:rFonts w:asciiTheme="majorHAnsi" w:hAnsiTheme="majorHAnsi" w:cstheme="majorHAnsi"/>
                <w:bCs/>
                <w:color w:val="000000" w:themeColor="text1"/>
                <w:sz w:val="20"/>
                <w:szCs w:val="20"/>
              </w:rPr>
              <w:t>6</w:t>
            </w:r>
            <w:r w:rsidRPr="00E50641">
              <w:rPr>
                <w:rFonts w:asciiTheme="majorHAnsi" w:hAnsiTheme="majorHAnsi" w:cstheme="majorHAnsi"/>
                <w:bCs/>
                <w:color w:val="000000" w:themeColor="text1"/>
                <w:sz w:val="20"/>
                <w:szCs w:val="20"/>
              </w:rPr>
              <w:t xml:space="preserve">-rdzeniowy, o </w:t>
            </w:r>
            <w:r w:rsidR="0045694B" w:rsidRPr="00E50641">
              <w:rPr>
                <w:rFonts w:asciiTheme="majorHAnsi" w:hAnsiTheme="majorHAnsi" w:cstheme="majorHAnsi"/>
                <w:bCs/>
                <w:color w:val="000000" w:themeColor="text1"/>
                <w:sz w:val="20"/>
                <w:szCs w:val="20"/>
              </w:rPr>
              <w:t>częstotliwości</w:t>
            </w:r>
            <w:r w:rsidRPr="00E50641">
              <w:rPr>
                <w:rFonts w:asciiTheme="majorHAnsi" w:hAnsiTheme="majorHAnsi" w:cstheme="majorHAnsi"/>
                <w:bCs/>
                <w:color w:val="000000" w:themeColor="text1"/>
                <w:sz w:val="20"/>
                <w:szCs w:val="20"/>
              </w:rPr>
              <w:t xml:space="preserve"> min.2,8GHz, zaprojektowany do pracy w komputerach stacjonarnych, 8000 pkt wydajności liczonej w punktach na podstawie </w:t>
            </w:r>
            <w:proofErr w:type="spellStart"/>
            <w:r w:rsidRPr="00E50641">
              <w:rPr>
                <w:rFonts w:asciiTheme="majorHAnsi" w:hAnsiTheme="majorHAnsi" w:cstheme="majorHAnsi"/>
                <w:bCs/>
                <w:color w:val="000000" w:themeColor="text1"/>
                <w:sz w:val="20"/>
                <w:szCs w:val="20"/>
              </w:rPr>
              <w:t>PerformanceTest</w:t>
            </w:r>
            <w:proofErr w:type="spellEnd"/>
            <w:r w:rsidRPr="00E50641">
              <w:rPr>
                <w:rFonts w:asciiTheme="majorHAnsi" w:hAnsiTheme="majorHAnsi" w:cstheme="majorHAnsi"/>
                <w:bCs/>
                <w:color w:val="000000" w:themeColor="text1"/>
                <w:sz w:val="20"/>
                <w:szCs w:val="20"/>
              </w:rPr>
              <w:t xml:space="preserve"> w teście CPU Mark według wyników opublikowanych na http://www.cpubenchmark.net/. Wykonawca w składanej ofercie winien podać dokładny model oferowanego podzespołu</w:t>
            </w:r>
          </w:p>
        </w:tc>
      </w:tr>
      <w:tr w:rsidR="00506915" w:rsidRPr="00E50641" w14:paraId="52EE6DBD" w14:textId="77777777" w:rsidTr="00FA27D4">
        <w:tc>
          <w:tcPr>
            <w:tcW w:w="1841" w:type="dxa"/>
            <w:tcBorders>
              <w:top w:val="single" w:sz="2" w:space="0" w:color="9CC2E5"/>
              <w:left w:val="nil"/>
              <w:bottom w:val="single" w:sz="2" w:space="0" w:color="9CC2E5"/>
              <w:right w:val="single" w:sz="2" w:space="0" w:color="9CC2E5"/>
            </w:tcBorders>
          </w:tcPr>
          <w:p w14:paraId="37DC0236" w14:textId="77777777" w:rsidR="00506915" w:rsidRPr="00E50641" w:rsidRDefault="00506915" w:rsidP="00FA27D4">
            <w:pPr>
              <w:ind w:left="200"/>
              <w:jc w:val="center"/>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Graﬁka</w:t>
            </w:r>
          </w:p>
        </w:tc>
        <w:tc>
          <w:tcPr>
            <w:tcW w:w="7520" w:type="dxa"/>
            <w:tcBorders>
              <w:top w:val="single" w:sz="2" w:space="0" w:color="9CC2E5"/>
              <w:left w:val="single" w:sz="2" w:space="0" w:color="9CC2E5"/>
              <w:bottom w:val="single" w:sz="2" w:space="0" w:color="9CC2E5"/>
              <w:right w:val="nil"/>
            </w:tcBorders>
          </w:tcPr>
          <w:p w14:paraId="0E4D9F8C" w14:textId="3FEAD9E6" w:rsidR="00506915" w:rsidRPr="00E50641" w:rsidRDefault="007F317C" w:rsidP="00FA27D4">
            <w:pPr>
              <w:tabs>
                <w:tab w:val="left" w:pos="459"/>
              </w:tabs>
              <w:spacing w:before="60"/>
              <w:jc w:val="both"/>
              <w:rPr>
                <w:rFonts w:asciiTheme="majorHAnsi" w:hAnsiTheme="majorHAnsi" w:cstheme="majorHAnsi"/>
                <w:strike/>
                <w:color w:val="000000" w:themeColor="text1"/>
                <w:sz w:val="20"/>
                <w:szCs w:val="20"/>
                <w:lang w:val="en-US"/>
              </w:rPr>
            </w:pPr>
            <w:r>
              <w:rPr>
                <w:rFonts w:asciiTheme="majorHAnsi" w:hAnsiTheme="majorHAnsi" w:cstheme="majorHAnsi"/>
                <w:bCs/>
                <w:color w:val="000000" w:themeColor="text1"/>
                <w:sz w:val="20"/>
                <w:szCs w:val="20"/>
              </w:rPr>
              <w:t xml:space="preserve">Min </w:t>
            </w:r>
            <w:r w:rsidR="00D834A7" w:rsidRPr="00E50641">
              <w:rPr>
                <w:rFonts w:asciiTheme="majorHAnsi" w:hAnsiTheme="majorHAnsi" w:cstheme="majorHAnsi"/>
                <w:bCs/>
                <w:color w:val="000000" w:themeColor="text1"/>
                <w:sz w:val="20"/>
                <w:szCs w:val="20"/>
              </w:rPr>
              <w:t>Dedykowana 6GB GDDR</w:t>
            </w:r>
            <w:r>
              <w:rPr>
                <w:rFonts w:asciiTheme="majorHAnsi" w:hAnsiTheme="majorHAnsi" w:cstheme="majorHAnsi"/>
                <w:bCs/>
                <w:color w:val="000000" w:themeColor="text1"/>
                <w:sz w:val="20"/>
                <w:szCs w:val="20"/>
              </w:rPr>
              <w:t>6</w:t>
            </w:r>
            <w:r w:rsidR="00D834A7" w:rsidRPr="00E50641">
              <w:rPr>
                <w:rFonts w:asciiTheme="majorHAnsi" w:hAnsiTheme="majorHAnsi" w:cstheme="majorHAnsi"/>
                <w:bCs/>
                <w:color w:val="000000" w:themeColor="text1"/>
                <w:sz w:val="20"/>
                <w:szCs w:val="20"/>
              </w:rPr>
              <w:t xml:space="preserve">, </w:t>
            </w:r>
          </w:p>
        </w:tc>
      </w:tr>
      <w:tr w:rsidR="00506915" w:rsidRPr="00E50641" w14:paraId="10F3988D" w14:textId="77777777" w:rsidTr="00FA27D4">
        <w:tc>
          <w:tcPr>
            <w:tcW w:w="1841" w:type="dxa"/>
            <w:tcBorders>
              <w:top w:val="single" w:sz="2" w:space="0" w:color="9CC2E5"/>
              <w:left w:val="nil"/>
              <w:bottom w:val="single" w:sz="2" w:space="0" w:color="9CC2E5"/>
              <w:right w:val="single" w:sz="2" w:space="0" w:color="9CC2E5"/>
            </w:tcBorders>
            <w:shd w:val="clear" w:color="auto" w:fill="FFFFFF" w:themeFill="background1"/>
          </w:tcPr>
          <w:p w14:paraId="1FF4C820" w14:textId="77777777" w:rsidR="00506915" w:rsidRPr="00E50641" w:rsidRDefault="00506915" w:rsidP="00FA27D4">
            <w:pPr>
              <w:ind w:left="200"/>
              <w:jc w:val="center"/>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RAM</w:t>
            </w:r>
          </w:p>
        </w:tc>
        <w:tc>
          <w:tcPr>
            <w:tcW w:w="7520" w:type="dxa"/>
            <w:tcBorders>
              <w:top w:val="single" w:sz="2" w:space="0" w:color="9CC2E5"/>
              <w:left w:val="single" w:sz="2" w:space="0" w:color="9CC2E5"/>
              <w:bottom w:val="single" w:sz="2" w:space="0" w:color="9CC2E5"/>
              <w:right w:val="nil"/>
            </w:tcBorders>
            <w:shd w:val="clear" w:color="auto" w:fill="FFFFFF" w:themeFill="background1"/>
          </w:tcPr>
          <w:p w14:paraId="0CAE2CA6" w14:textId="57803113" w:rsidR="00506915" w:rsidRPr="00E50641" w:rsidRDefault="00506915" w:rsidP="00FA27D4">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Min. </w:t>
            </w:r>
            <w:r w:rsidR="00036BDB">
              <w:rPr>
                <w:rFonts w:asciiTheme="majorHAnsi" w:hAnsiTheme="majorHAnsi" w:cstheme="majorHAnsi"/>
                <w:bCs/>
                <w:color w:val="000000" w:themeColor="text1"/>
                <w:sz w:val="20"/>
                <w:szCs w:val="20"/>
              </w:rPr>
              <w:t>16</w:t>
            </w:r>
            <w:r w:rsidRPr="00E50641">
              <w:rPr>
                <w:rFonts w:asciiTheme="majorHAnsi" w:hAnsiTheme="majorHAnsi" w:cstheme="majorHAnsi"/>
                <w:bCs/>
                <w:color w:val="000000" w:themeColor="text1"/>
                <w:sz w:val="20"/>
                <w:szCs w:val="20"/>
              </w:rPr>
              <w:t xml:space="preserve">GB DDR4 2400MHz </w:t>
            </w:r>
          </w:p>
        </w:tc>
      </w:tr>
      <w:tr w:rsidR="00506915" w:rsidRPr="00E50641" w14:paraId="56FBF261" w14:textId="77777777" w:rsidTr="00FA27D4">
        <w:tc>
          <w:tcPr>
            <w:tcW w:w="1841" w:type="dxa"/>
            <w:tcBorders>
              <w:top w:val="single" w:sz="2" w:space="0" w:color="9CC2E5"/>
              <w:left w:val="nil"/>
              <w:bottom w:val="single" w:sz="2" w:space="0" w:color="9CC2E5"/>
              <w:right w:val="single" w:sz="2" w:space="0" w:color="9CC2E5"/>
            </w:tcBorders>
            <w:shd w:val="clear" w:color="auto" w:fill="FFFFFF" w:themeFill="background1"/>
          </w:tcPr>
          <w:p w14:paraId="6C300E32" w14:textId="77777777" w:rsidR="00506915" w:rsidRPr="00E50641" w:rsidRDefault="00506915" w:rsidP="00FA27D4">
            <w:pPr>
              <w:ind w:left="200"/>
              <w:jc w:val="center"/>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Dysk twardy</w:t>
            </w:r>
          </w:p>
        </w:tc>
        <w:tc>
          <w:tcPr>
            <w:tcW w:w="7520" w:type="dxa"/>
            <w:tcBorders>
              <w:top w:val="single" w:sz="2" w:space="0" w:color="9CC2E5"/>
              <w:left w:val="single" w:sz="2" w:space="0" w:color="9CC2E5"/>
              <w:bottom w:val="single" w:sz="2" w:space="0" w:color="9CC2E5"/>
              <w:right w:val="nil"/>
            </w:tcBorders>
            <w:shd w:val="clear" w:color="auto" w:fill="FFFFFF" w:themeFill="background1"/>
          </w:tcPr>
          <w:p w14:paraId="0A9D7E1E" w14:textId="758A6CEE" w:rsidR="00506915" w:rsidRPr="00E50641" w:rsidRDefault="00506915" w:rsidP="00FA27D4">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Min. 512GB SSD </w:t>
            </w:r>
          </w:p>
        </w:tc>
      </w:tr>
      <w:tr w:rsidR="00506915" w:rsidRPr="00E50641" w14:paraId="77A03D43" w14:textId="77777777" w:rsidTr="00FA27D4">
        <w:tc>
          <w:tcPr>
            <w:tcW w:w="1841" w:type="dxa"/>
            <w:tcBorders>
              <w:top w:val="single" w:sz="2" w:space="0" w:color="9CC2E5"/>
              <w:left w:val="nil"/>
              <w:bottom w:val="single" w:sz="2" w:space="0" w:color="9CC2E5"/>
              <w:right w:val="single" w:sz="2" w:space="0" w:color="9CC2E5"/>
            </w:tcBorders>
            <w:shd w:val="clear" w:color="auto" w:fill="DEEAF6"/>
          </w:tcPr>
          <w:p w14:paraId="1A8E56E5" w14:textId="77777777" w:rsidR="00506915" w:rsidRPr="00E50641" w:rsidRDefault="00506915" w:rsidP="00FA27D4">
            <w:pPr>
              <w:ind w:left="200"/>
              <w:jc w:val="center"/>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Interfejsy</w:t>
            </w:r>
          </w:p>
        </w:tc>
        <w:tc>
          <w:tcPr>
            <w:tcW w:w="7520" w:type="dxa"/>
            <w:tcBorders>
              <w:top w:val="single" w:sz="2" w:space="0" w:color="9CC2E5"/>
              <w:left w:val="single" w:sz="2" w:space="0" w:color="9CC2E5"/>
              <w:bottom w:val="single" w:sz="2" w:space="0" w:color="9CC2E5"/>
              <w:right w:val="nil"/>
            </w:tcBorders>
            <w:shd w:val="clear" w:color="auto" w:fill="DEEAF6"/>
          </w:tcPr>
          <w:p w14:paraId="61A858FE" w14:textId="77777777" w:rsidR="00506915" w:rsidRPr="00E50641" w:rsidRDefault="00506915" w:rsidP="00FA27D4">
            <w:pPr>
              <w:jc w:val="both"/>
              <w:rPr>
                <w:rFonts w:asciiTheme="majorHAnsi" w:hAnsiTheme="majorHAnsi" w:cstheme="majorHAnsi"/>
                <w:color w:val="000000" w:themeColor="text1"/>
                <w:sz w:val="20"/>
                <w:szCs w:val="20"/>
                <w:lang w:val="en-US"/>
              </w:rPr>
            </w:pPr>
            <w:r w:rsidRPr="00E50641">
              <w:rPr>
                <w:rFonts w:asciiTheme="majorHAnsi" w:hAnsiTheme="majorHAnsi" w:cstheme="majorHAnsi"/>
                <w:color w:val="000000" w:themeColor="text1"/>
                <w:sz w:val="20"/>
                <w:szCs w:val="20"/>
                <w:lang w:val="en-US"/>
              </w:rPr>
              <w:t>-</w:t>
            </w:r>
            <w:r w:rsidRPr="00E50641">
              <w:rPr>
                <w:rFonts w:asciiTheme="majorHAnsi" w:hAnsiTheme="majorHAnsi" w:cstheme="majorHAnsi"/>
                <w:color w:val="000000" w:themeColor="text1"/>
                <w:sz w:val="20"/>
                <w:szCs w:val="20"/>
                <w:lang w:val="en-US"/>
              </w:rPr>
              <w:tab/>
              <w:t>2 x USB 3.0</w:t>
            </w:r>
          </w:p>
          <w:p w14:paraId="126B0542" w14:textId="77777777" w:rsidR="00506915" w:rsidRPr="00E50641" w:rsidRDefault="00506915" w:rsidP="00FA27D4">
            <w:pPr>
              <w:jc w:val="both"/>
              <w:rPr>
                <w:rFonts w:asciiTheme="majorHAnsi" w:hAnsiTheme="majorHAnsi" w:cstheme="majorHAnsi"/>
                <w:color w:val="000000" w:themeColor="text1"/>
                <w:sz w:val="20"/>
                <w:szCs w:val="20"/>
                <w:lang w:val="en-US"/>
              </w:rPr>
            </w:pPr>
            <w:r w:rsidRPr="00E50641">
              <w:rPr>
                <w:rFonts w:asciiTheme="majorHAnsi" w:hAnsiTheme="majorHAnsi" w:cstheme="majorHAnsi"/>
                <w:color w:val="000000" w:themeColor="text1"/>
                <w:sz w:val="20"/>
                <w:szCs w:val="20"/>
                <w:lang w:val="en-US"/>
              </w:rPr>
              <w:t>-</w:t>
            </w:r>
            <w:r w:rsidRPr="00E50641">
              <w:rPr>
                <w:rFonts w:asciiTheme="majorHAnsi" w:hAnsiTheme="majorHAnsi" w:cstheme="majorHAnsi"/>
                <w:color w:val="000000" w:themeColor="text1"/>
                <w:sz w:val="20"/>
                <w:szCs w:val="20"/>
                <w:lang w:val="en-US"/>
              </w:rPr>
              <w:tab/>
              <w:t>1 x Ethernet 10/100/1000 Mb/s</w:t>
            </w:r>
          </w:p>
          <w:p w14:paraId="2EB5678E" w14:textId="77777777" w:rsidR="00506915" w:rsidRPr="00E50641" w:rsidRDefault="00506915" w:rsidP="00FA27D4">
            <w:pPr>
              <w:jc w:val="both"/>
              <w:rPr>
                <w:rFonts w:asciiTheme="majorHAnsi" w:hAnsiTheme="majorHAnsi" w:cstheme="majorHAnsi"/>
                <w:color w:val="000000" w:themeColor="text1"/>
                <w:sz w:val="20"/>
                <w:szCs w:val="20"/>
                <w:lang w:val="en-US"/>
              </w:rPr>
            </w:pPr>
            <w:r w:rsidRPr="00E50641">
              <w:rPr>
                <w:rFonts w:asciiTheme="majorHAnsi" w:hAnsiTheme="majorHAnsi" w:cstheme="majorHAnsi"/>
                <w:color w:val="000000" w:themeColor="text1"/>
                <w:sz w:val="20"/>
                <w:szCs w:val="20"/>
                <w:lang w:val="en-US"/>
              </w:rPr>
              <w:t>-</w:t>
            </w:r>
            <w:r w:rsidRPr="00E50641">
              <w:rPr>
                <w:rFonts w:asciiTheme="majorHAnsi" w:hAnsiTheme="majorHAnsi" w:cstheme="majorHAnsi"/>
                <w:color w:val="000000" w:themeColor="text1"/>
                <w:sz w:val="20"/>
                <w:szCs w:val="20"/>
                <w:lang w:val="en-US"/>
              </w:rPr>
              <w:tab/>
              <w:t>Bluetooth</w:t>
            </w:r>
          </w:p>
          <w:p w14:paraId="00527D5E" w14:textId="77777777" w:rsidR="00506915" w:rsidRPr="00E50641" w:rsidRDefault="00506915" w:rsidP="00FA27D4">
            <w:pPr>
              <w:jc w:val="both"/>
              <w:rPr>
                <w:rFonts w:asciiTheme="majorHAnsi" w:hAnsiTheme="majorHAnsi" w:cstheme="majorHAnsi"/>
                <w:color w:val="000000" w:themeColor="text1"/>
                <w:sz w:val="20"/>
                <w:szCs w:val="20"/>
                <w:lang w:val="en-US"/>
              </w:rPr>
            </w:pPr>
            <w:r w:rsidRPr="00E50641">
              <w:rPr>
                <w:rFonts w:asciiTheme="majorHAnsi" w:hAnsiTheme="majorHAnsi" w:cstheme="majorHAnsi"/>
                <w:color w:val="000000" w:themeColor="text1"/>
                <w:sz w:val="20"/>
                <w:szCs w:val="20"/>
                <w:lang w:val="en-US"/>
              </w:rPr>
              <w:t>-</w:t>
            </w:r>
            <w:r w:rsidRPr="00E50641">
              <w:rPr>
                <w:rFonts w:asciiTheme="majorHAnsi" w:hAnsiTheme="majorHAnsi" w:cstheme="majorHAnsi"/>
                <w:color w:val="000000" w:themeColor="text1"/>
                <w:sz w:val="20"/>
                <w:szCs w:val="20"/>
                <w:lang w:val="en-US"/>
              </w:rPr>
              <w:tab/>
            </w:r>
            <w:proofErr w:type="spellStart"/>
            <w:r w:rsidRPr="00E50641">
              <w:rPr>
                <w:rFonts w:asciiTheme="majorHAnsi" w:hAnsiTheme="majorHAnsi" w:cstheme="majorHAnsi"/>
                <w:color w:val="000000" w:themeColor="text1"/>
                <w:sz w:val="20"/>
                <w:szCs w:val="20"/>
                <w:lang w:val="en-US"/>
              </w:rPr>
              <w:t>WiFi</w:t>
            </w:r>
            <w:proofErr w:type="spellEnd"/>
            <w:r w:rsidRPr="00E50641">
              <w:rPr>
                <w:rFonts w:asciiTheme="majorHAnsi" w:hAnsiTheme="majorHAnsi" w:cstheme="majorHAnsi"/>
                <w:color w:val="000000" w:themeColor="text1"/>
                <w:sz w:val="20"/>
                <w:szCs w:val="20"/>
                <w:lang w:val="en-US"/>
              </w:rPr>
              <w:t xml:space="preserve"> IEEE 802.11a/b/g/n</w:t>
            </w:r>
          </w:p>
        </w:tc>
      </w:tr>
      <w:tr w:rsidR="00506915" w:rsidRPr="00E50641" w14:paraId="64379CAF" w14:textId="77777777" w:rsidTr="00FA27D4">
        <w:tc>
          <w:tcPr>
            <w:tcW w:w="1841" w:type="dxa"/>
            <w:tcBorders>
              <w:top w:val="single" w:sz="2" w:space="0" w:color="9CC2E5"/>
              <w:left w:val="nil"/>
              <w:bottom w:val="single" w:sz="2" w:space="0" w:color="9CC2E5"/>
              <w:right w:val="single" w:sz="2" w:space="0" w:color="9CC2E5"/>
            </w:tcBorders>
            <w:shd w:val="clear" w:color="auto" w:fill="DEEAF6"/>
          </w:tcPr>
          <w:p w14:paraId="595B236F" w14:textId="0DFF5D58" w:rsidR="00506915" w:rsidRPr="00E50641" w:rsidRDefault="00D834A7" w:rsidP="00FA27D4">
            <w:pPr>
              <w:ind w:left="200"/>
              <w:jc w:val="center"/>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Dodatkowy dysk twardy</w:t>
            </w:r>
          </w:p>
        </w:tc>
        <w:tc>
          <w:tcPr>
            <w:tcW w:w="7520" w:type="dxa"/>
            <w:tcBorders>
              <w:top w:val="single" w:sz="2" w:space="0" w:color="9CC2E5"/>
              <w:left w:val="single" w:sz="2" w:space="0" w:color="9CC2E5"/>
              <w:bottom w:val="single" w:sz="2" w:space="0" w:color="9CC2E5"/>
              <w:right w:val="nil"/>
            </w:tcBorders>
            <w:shd w:val="clear" w:color="auto" w:fill="DEEAF6"/>
          </w:tcPr>
          <w:p w14:paraId="186B375D" w14:textId="2F5A6A7C" w:rsidR="00506915" w:rsidRPr="00E50641" w:rsidRDefault="00D834A7" w:rsidP="00D834A7">
            <w:pPr>
              <w:tabs>
                <w:tab w:val="left" w:pos="459"/>
              </w:tabs>
              <w:spacing w:line="276" w:lineRule="auto"/>
              <w:jc w:val="both"/>
              <w:rPr>
                <w:rFonts w:asciiTheme="majorHAnsi" w:hAnsiTheme="majorHAnsi" w:cstheme="majorHAnsi"/>
                <w:strike/>
                <w:color w:val="000000" w:themeColor="text1"/>
                <w:sz w:val="20"/>
                <w:szCs w:val="20"/>
              </w:rPr>
            </w:pPr>
            <w:r w:rsidRPr="00E50641">
              <w:rPr>
                <w:rFonts w:asciiTheme="majorHAnsi" w:hAnsiTheme="majorHAnsi" w:cstheme="majorHAnsi"/>
                <w:bCs/>
                <w:color w:val="000000" w:themeColor="text1"/>
                <w:sz w:val="20"/>
                <w:szCs w:val="20"/>
              </w:rPr>
              <w:t xml:space="preserve">Zamiast napędu optycznego </w:t>
            </w:r>
            <w:r w:rsidR="00572A01" w:rsidRPr="00E50641">
              <w:rPr>
                <w:rFonts w:asciiTheme="majorHAnsi" w:hAnsiTheme="majorHAnsi" w:cstheme="majorHAnsi"/>
                <w:bCs/>
                <w:color w:val="000000" w:themeColor="text1"/>
                <w:sz w:val="20"/>
                <w:szCs w:val="20"/>
              </w:rPr>
              <w:t xml:space="preserve">komputer </w:t>
            </w:r>
            <w:r w:rsidRPr="00E50641">
              <w:rPr>
                <w:rFonts w:asciiTheme="majorHAnsi" w:hAnsiTheme="majorHAnsi" w:cstheme="majorHAnsi"/>
                <w:bCs/>
                <w:color w:val="000000" w:themeColor="text1"/>
                <w:sz w:val="20"/>
                <w:szCs w:val="20"/>
              </w:rPr>
              <w:t>powinien być wyposażony w drugi dysk twardy HDD o pojemności minimum 1 TB.</w:t>
            </w:r>
          </w:p>
        </w:tc>
      </w:tr>
      <w:tr w:rsidR="00506915" w:rsidRPr="00E50641" w14:paraId="18399397" w14:textId="77777777" w:rsidTr="00FA27D4">
        <w:tc>
          <w:tcPr>
            <w:tcW w:w="1841" w:type="dxa"/>
            <w:tcBorders>
              <w:top w:val="single" w:sz="2" w:space="0" w:color="9CC2E5"/>
              <w:left w:val="nil"/>
              <w:bottom w:val="single" w:sz="2" w:space="0" w:color="9CC2E5"/>
              <w:right w:val="single" w:sz="2" w:space="0" w:color="9CC2E5"/>
            </w:tcBorders>
            <w:shd w:val="clear" w:color="auto" w:fill="DEEAF6"/>
          </w:tcPr>
          <w:p w14:paraId="4482E4BA" w14:textId="77777777" w:rsidR="00506915" w:rsidRPr="00E50641" w:rsidRDefault="00506915" w:rsidP="00FA27D4">
            <w:pPr>
              <w:ind w:left="200"/>
              <w:jc w:val="center"/>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Dodatkowe</w:t>
            </w:r>
          </w:p>
        </w:tc>
        <w:tc>
          <w:tcPr>
            <w:tcW w:w="7520" w:type="dxa"/>
            <w:tcBorders>
              <w:top w:val="single" w:sz="2" w:space="0" w:color="9CC2E5"/>
              <w:left w:val="single" w:sz="2" w:space="0" w:color="9CC2E5"/>
              <w:bottom w:val="single" w:sz="2" w:space="0" w:color="9CC2E5"/>
              <w:right w:val="nil"/>
            </w:tcBorders>
            <w:shd w:val="clear" w:color="auto" w:fill="DEEAF6"/>
          </w:tcPr>
          <w:p w14:paraId="0EDE16A7" w14:textId="540ACADD" w:rsidR="00506915" w:rsidRPr="00E50641" w:rsidRDefault="00506915" w:rsidP="00FA27D4">
            <w:pPr>
              <w:tabs>
                <w:tab w:val="left" w:pos="459"/>
              </w:tabs>
              <w:spacing w:before="60"/>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w:t>
            </w:r>
            <w:r w:rsidRPr="00E50641">
              <w:rPr>
                <w:rFonts w:asciiTheme="majorHAnsi" w:hAnsiTheme="majorHAnsi" w:cstheme="majorHAnsi"/>
                <w:color w:val="000000" w:themeColor="text1"/>
                <w:sz w:val="20"/>
                <w:szCs w:val="20"/>
              </w:rPr>
              <w:tab/>
              <w:t>zasilanie bateryjne pozwalaj</w:t>
            </w:r>
            <w:r w:rsidR="0045694B" w:rsidRPr="00E50641">
              <w:rPr>
                <w:rFonts w:asciiTheme="majorHAnsi" w:hAnsiTheme="majorHAnsi" w:cstheme="majorHAnsi"/>
                <w:color w:val="000000" w:themeColor="text1"/>
                <w:sz w:val="20"/>
                <w:szCs w:val="20"/>
              </w:rPr>
              <w:t>ą</w:t>
            </w:r>
            <w:r w:rsidRPr="00E50641">
              <w:rPr>
                <w:rFonts w:asciiTheme="majorHAnsi" w:hAnsiTheme="majorHAnsi" w:cstheme="majorHAnsi"/>
                <w:color w:val="000000" w:themeColor="text1"/>
                <w:sz w:val="20"/>
                <w:szCs w:val="20"/>
              </w:rPr>
              <w:t>ce na 10 godz. nieprzerwanej pracy,</w:t>
            </w:r>
          </w:p>
          <w:p w14:paraId="7917CDB8" w14:textId="77777777" w:rsidR="00506915" w:rsidRPr="00E50641" w:rsidRDefault="00506915" w:rsidP="00FA27D4">
            <w:pPr>
              <w:tabs>
                <w:tab w:val="left" w:pos="459"/>
              </w:tabs>
              <w:spacing w:before="60"/>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w:t>
            </w:r>
            <w:r w:rsidRPr="00E50641">
              <w:rPr>
                <w:rFonts w:asciiTheme="majorHAnsi" w:hAnsiTheme="majorHAnsi" w:cstheme="majorHAnsi"/>
                <w:color w:val="000000" w:themeColor="text1"/>
                <w:sz w:val="20"/>
                <w:szCs w:val="20"/>
              </w:rPr>
              <w:tab/>
              <w:t xml:space="preserve">torba do przenoszenia z </w:t>
            </w:r>
            <w:proofErr w:type="spellStart"/>
            <w:r w:rsidRPr="00E50641">
              <w:rPr>
                <w:rFonts w:asciiTheme="majorHAnsi" w:hAnsiTheme="majorHAnsi" w:cstheme="majorHAnsi"/>
                <w:color w:val="000000" w:themeColor="text1"/>
                <w:sz w:val="20"/>
                <w:szCs w:val="20"/>
              </w:rPr>
              <w:t>organizerem</w:t>
            </w:r>
            <w:proofErr w:type="spellEnd"/>
            <w:r w:rsidRPr="00E50641">
              <w:rPr>
                <w:rFonts w:asciiTheme="majorHAnsi" w:hAnsiTheme="majorHAnsi" w:cstheme="majorHAnsi"/>
                <w:color w:val="000000" w:themeColor="text1"/>
                <w:sz w:val="20"/>
                <w:szCs w:val="20"/>
              </w:rPr>
              <w:t>,</w:t>
            </w:r>
          </w:p>
          <w:p w14:paraId="213C0FDF" w14:textId="22FD9AF2" w:rsidR="00506915" w:rsidRPr="00E50641" w:rsidRDefault="00506915" w:rsidP="00FA27D4">
            <w:pPr>
              <w:tabs>
                <w:tab w:val="left" w:pos="459"/>
              </w:tabs>
              <w:spacing w:before="60"/>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w:t>
            </w:r>
            <w:r w:rsidRPr="00E50641">
              <w:rPr>
                <w:rFonts w:asciiTheme="majorHAnsi" w:hAnsiTheme="majorHAnsi" w:cstheme="majorHAnsi"/>
                <w:color w:val="000000" w:themeColor="text1"/>
                <w:sz w:val="20"/>
                <w:szCs w:val="20"/>
              </w:rPr>
              <w:tab/>
            </w:r>
            <w:r w:rsidR="0045694B" w:rsidRPr="00E50641">
              <w:rPr>
                <w:rFonts w:asciiTheme="majorHAnsi" w:hAnsiTheme="majorHAnsi" w:cstheme="majorHAnsi"/>
                <w:color w:val="000000" w:themeColor="text1"/>
                <w:sz w:val="20"/>
                <w:szCs w:val="20"/>
              </w:rPr>
              <w:t>ł</w:t>
            </w:r>
            <w:r w:rsidRPr="00E50641">
              <w:rPr>
                <w:rFonts w:asciiTheme="majorHAnsi" w:hAnsiTheme="majorHAnsi" w:cstheme="majorHAnsi"/>
                <w:color w:val="000000" w:themeColor="text1"/>
                <w:sz w:val="20"/>
                <w:szCs w:val="20"/>
              </w:rPr>
              <w:t>adowarka</w:t>
            </w:r>
          </w:p>
        </w:tc>
      </w:tr>
      <w:tr w:rsidR="00572A01" w:rsidRPr="00E50641" w14:paraId="016C3F8F" w14:textId="77777777" w:rsidTr="00105E5A">
        <w:tc>
          <w:tcPr>
            <w:tcW w:w="1841" w:type="dxa"/>
            <w:tcBorders>
              <w:top w:val="single" w:sz="2" w:space="0" w:color="9CC2E5"/>
              <w:left w:val="nil"/>
              <w:bottom w:val="single" w:sz="2" w:space="0" w:color="9CC2E5"/>
              <w:right w:val="single" w:sz="2" w:space="0" w:color="9CC2E5"/>
            </w:tcBorders>
            <w:shd w:val="clear" w:color="auto" w:fill="DEEAF6"/>
          </w:tcPr>
          <w:p w14:paraId="7A5FEC34" w14:textId="77777777" w:rsidR="00572A01" w:rsidRPr="00E50641" w:rsidRDefault="00572A01" w:rsidP="00105E5A">
            <w:pPr>
              <w:tabs>
                <w:tab w:val="left" w:pos="851"/>
              </w:tabs>
              <w:spacing w:before="200"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system operacyjny</w:t>
            </w:r>
          </w:p>
        </w:tc>
        <w:tc>
          <w:tcPr>
            <w:tcW w:w="7520" w:type="dxa"/>
            <w:tcBorders>
              <w:top w:val="single" w:sz="2" w:space="0" w:color="9CC2E5"/>
              <w:left w:val="single" w:sz="2" w:space="0" w:color="9CC2E5"/>
              <w:bottom w:val="single" w:sz="2" w:space="0" w:color="9CC2E5"/>
              <w:right w:val="nil"/>
            </w:tcBorders>
            <w:shd w:val="clear" w:color="auto" w:fill="DEEAF6"/>
          </w:tcPr>
          <w:p w14:paraId="4CF58140" w14:textId="77777777" w:rsidR="00572A01" w:rsidRPr="00E50641" w:rsidRDefault="00572A01" w:rsidP="00105E5A">
            <w:pPr>
              <w:spacing w:line="240" w:lineRule="exact"/>
              <w:ind w:left="102"/>
              <w:rPr>
                <w:rFonts w:asciiTheme="majorHAnsi" w:hAnsiTheme="majorHAnsi" w:cstheme="majorHAnsi"/>
                <w:b/>
                <w:color w:val="000000" w:themeColor="text1"/>
                <w:sz w:val="20"/>
                <w:szCs w:val="20"/>
              </w:rPr>
            </w:pPr>
            <w:r w:rsidRPr="00E50641">
              <w:rPr>
                <w:rFonts w:asciiTheme="majorHAnsi" w:hAnsiTheme="majorHAnsi" w:cstheme="majorHAnsi"/>
                <w:b/>
                <w:color w:val="000000" w:themeColor="text1"/>
                <w:sz w:val="20"/>
                <w:szCs w:val="20"/>
              </w:rPr>
              <w:t>Zainstalowany system operacyjny został opisany w dalszej części niniejszego dokumentu – pkt 15.2.</w:t>
            </w:r>
          </w:p>
        </w:tc>
      </w:tr>
      <w:tr w:rsidR="00572A01" w:rsidRPr="00E50641" w14:paraId="4F61570A" w14:textId="77777777" w:rsidTr="00105E5A">
        <w:tc>
          <w:tcPr>
            <w:tcW w:w="1841" w:type="dxa"/>
            <w:tcBorders>
              <w:top w:val="single" w:sz="2" w:space="0" w:color="9CC2E5"/>
              <w:left w:val="nil"/>
              <w:bottom w:val="single" w:sz="2" w:space="0" w:color="9CC2E5"/>
              <w:right w:val="single" w:sz="2" w:space="0" w:color="9CC2E5"/>
            </w:tcBorders>
            <w:shd w:val="clear" w:color="auto" w:fill="FFFFFF"/>
          </w:tcPr>
          <w:p w14:paraId="30CEF31E" w14:textId="77777777" w:rsidR="00572A01" w:rsidRPr="00E50641" w:rsidRDefault="00572A01" w:rsidP="00105E5A">
            <w:pPr>
              <w:tabs>
                <w:tab w:val="left" w:pos="851"/>
              </w:tabs>
              <w:spacing w:before="200"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pakiet biurowy</w:t>
            </w:r>
          </w:p>
        </w:tc>
        <w:tc>
          <w:tcPr>
            <w:tcW w:w="7520" w:type="dxa"/>
            <w:tcBorders>
              <w:top w:val="single" w:sz="2" w:space="0" w:color="9CC2E5"/>
              <w:left w:val="single" w:sz="2" w:space="0" w:color="9CC2E5"/>
              <w:bottom w:val="single" w:sz="2" w:space="0" w:color="9CC2E5"/>
              <w:right w:val="nil"/>
            </w:tcBorders>
            <w:shd w:val="clear" w:color="auto" w:fill="FFFFFF"/>
          </w:tcPr>
          <w:p w14:paraId="0E519926" w14:textId="77777777" w:rsidR="00572A01" w:rsidRPr="00E50641" w:rsidRDefault="00572A01" w:rsidP="00105E5A">
            <w:pPr>
              <w:spacing w:line="240" w:lineRule="exact"/>
              <w:ind w:left="102"/>
              <w:rPr>
                <w:rFonts w:asciiTheme="majorHAnsi" w:hAnsiTheme="majorHAnsi" w:cstheme="majorHAnsi"/>
                <w:b/>
                <w:color w:val="000000" w:themeColor="text1"/>
                <w:sz w:val="20"/>
                <w:szCs w:val="20"/>
              </w:rPr>
            </w:pPr>
            <w:r w:rsidRPr="00E50641">
              <w:rPr>
                <w:rFonts w:asciiTheme="majorHAnsi" w:hAnsiTheme="majorHAnsi" w:cstheme="majorHAnsi"/>
                <w:b/>
                <w:color w:val="000000" w:themeColor="text1"/>
                <w:sz w:val="20"/>
                <w:szCs w:val="20"/>
              </w:rPr>
              <w:t>Zainstalowany pakiet biurowy został opisany w dalszej części niniejszego dokumentu – pkt 15.3</w:t>
            </w:r>
          </w:p>
          <w:p w14:paraId="6B6CFE36" w14:textId="77777777" w:rsidR="00572A01" w:rsidRPr="00E50641" w:rsidRDefault="00572A01" w:rsidP="00105E5A">
            <w:pPr>
              <w:tabs>
                <w:tab w:val="left" w:pos="459"/>
              </w:tabs>
              <w:spacing w:line="276" w:lineRule="auto"/>
              <w:jc w:val="both"/>
              <w:rPr>
                <w:rFonts w:asciiTheme="majorHAnsi" w:hAnsiTheme="majorHAnsi" w:cstheme="majorHAnsi"/>
                <w:bCs/>
                <w:color w:val="000000" w:themeColor="text1"/>
                <w:sz w:val="20"/>
                <w:szCs w:val="20"/>
              </w:rPr>
            </w:pPr>
          </w:p>
        </w:tc>
      </w:tr>
    </w:tbl>
    <w:p w14:paraId="29005B22" w14:textId="77777777" w:rsidR="00506915" w:rsidRPr="00E50641" w:rsidRDefault="00506915" w:rsidP="00A30D7A">
      <w:pPr>
        <w:spacing w:line="276" w:lineRule="auto"/>
        <w:jc w:val="both"/>
        <w:rPr>
          <w:rFonts w:asciiTheme="majorHAnsi" w:eastAsia="Tahoma" w:hAnsiTheme="majorHAnsi" w:cstheme="majorHAnsi"/>
          <w:color w:val="000000" w:themeColor="text1"/>
        </w:rPr>
      </w:pPr>
    </w:p>
    <w:p w14:paraId="3FACE031" w14:textId="0C5FB997" w:rsidR="00697AAA" w:rsidRPr="00E50641" w:rsidRDefault="00506915" w:rsidP="00B44FC9">
      <w:pPr>
        <w:pStyle w:val="Nagwek1"/>
        <w:numPr>
          <w:ilvl w:val="0"/>
          <w:numId w:val="2"/>
        </w:numPr>
        <w:spacing w:after="120" w:line="240" w:lineRule="auto"/>
        <w:jc w:val="both"/>
        <w:rPr>
          <w:rFonts w:cstheme="majorHAnsi"/>
          <w:color w:val="000000" w:themeColor="text1"/>
        </w:rPr>
      </w:pPr>
      <w:bookmarkStart w:id="22" w:name="_Toc24443722"/>
      <w:r w:rsidRPr="00E50641">
        <w:rPr>
          <w:rFonts w:cstheme="majorHAnsi"/>
          <w:color w:val="000000" w:themeColor="text1"/>
        </w:rPr>
        <w:t>Notebook do obsługi systemu wspomagania pracy Rady Gminy</w:t>
      </w:r>
      <w:bookmarkEnd w:id="22"/>
    </w:p>
    <w:tbl>
      <w:tblPr>
        <w:tblW w:w="9361" w:type="dxa"/>
        <w:tblBorders>
          <w:top w:val="single" w:sz="2" w:space="0" w:color="9CC2E5"/>
          <w:bottom w:val="single" w:sz="2" w:space="0" w:color="9CC2E5"/>
          <w:insideH w:val="single" w:sz="2" w:space="0" w:color="9CC2E5"/>
          <w:insideV w:val="single" w:sz="2" w:space="0" w:color="9CC2E5"/>
        </w:tblBorders>
        <w:tblLook w:val="04A0" w:firstRow="1" w:lastRow="0" w:firstColumn="1" w:lastColumn="0" w:noHBand="0" w:noVBand="1"/>
      </w:tblPr>
      <w:tblGrid>
        <w:gridCol w:w="1841"/>
        <w:gridCol w:w="7520"/>
      </w:tblGrid>
      <w:tr w:rsidR="00506915" w:rsidRPr="00E50641" w14:paraId="5B4E7CAF" w14:textId="77777777" w:rsidTr="00FA27D4">
        <w:tc>
          <w:tcPr>
            <w:tcW w:w="1841" w:type="dxa"/>
            <w:tcBorders>
              <w:top w:val="single" w:sz="2" w:space="0" w:color="9CC2E5"/>
              <w:left w:val="nil"/>
              <w:bottom w:val="single" w:sz="2" w:space="0" w:color="9CC2E5"/>
              <w:right w:val="single" w:sz="2" w:space="0" w:color="9CC2E5"/>
            </w:tcBorders>
            <w:shd w:val="clear" w:color="auto" w:fill="FFFFFF"/>
          </w:tcPr>
          <w:p w14:paraId="3F56FB24" w14:textId="77777777" w:rsidR="00506915" w:rsidRPr="00E50641" w:rsidRDefault="00506915" w:rsidP="00FA27D4">
            <w:pPr>
              <w:tabs>
                <w:tab w:val="left" w:pos="851"/>
              </w:tabs>
              <w:spacing w:before="200"/>
              <w:jc w:val="center"/>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Matryca ekranu</w:t>
            </w:r>
          </w:p>
        </w:tc>
        <w:tc>
          <w:tcPr>
            <w:tcW w:w="7520" w:type="dxa"/>
            <w:tcBorders>
              <w:top w:val="single" w:sz="2" w:space="0" w:color="9CC2E5"/>
              <w:left w:val="single" w:sz="2" w:space="0" w:color="9CC2E5"/>
              <w:bottom w:val="single" w:sz="2" w:space="0" w:color="9CC2E5"/>
              <w:right w:val="nil"/>
            </w:tcBorders>
            <w:shd w:val="clear" w:color="auto" w:fill="FFFFFF"/>
          </w:tcPr>
          <w:p w14:paraId="06ED5E7C" w14:textId="77777777" w:rsidR="00506915" w:rsidRPr="00E50641" w:rsidRDefault="00506915" w:rsidP="00FA27D4">
            <w:pPr>
              <w:tabs>
                <w:tab w:val="left" w:pos="459"/>
              </w:tabs>
              <w:spacing w:before="60"/>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LCD 15,6” (matowa)</w:t>
            </w:r>
          </w:p>
        </w:tc>
      </w:tr>
      <w:tr w:rsidR="00506915" w:rsidRPr="00E50641" w14:paraId="34D74AB1" w14:textId="77777777" w:rsidTr="00FA27D4">
        <w:tc>
          <w:tcPr>
            <w:tcW w:w="1841" w:type="dxa"/>
            <w:tcBorders>
              <w:top w:val="single" w:sz="2" w:space="0" w:color="9CC2E5"/>
              <w:left w:val="nil"/>
              <w:bottom w:val="single" w:sz="2" w:space="0" w:color="9CC2E5"/>
              <w:right w:val="single" w:sz="2" w:space="0" w:color="9CC2E5"/>
            </w:tcBorders>
            <w:shd w:val="clear" w:color="auto" w:fill="DEEAF6"/>
          </w:tcPr>
          <w:p w14:paraId="6D1223E8" w14:textId="77777777" w:rsidR="00506915" w:rsidRPr="00E50641" w:rsidRDefault="00506915" w:rsidP="00FA27D4">
            <w:pPr>
              <w:tabs>
                <w:tab w:val="left" w:pos="851"/>
              </w:tabs>
              <w:spacing w:before="200"/>
              <w:jc w:val="center"/>
              <w:rPr>
                <w:rFonts w:asciiTheme="majorHAnsi" w:hAnsiTheme="majorHAnsi" w:cstheme="majorHAnsi"/>
                <w:bCs/>
                <w:color w:val="000000" w:themeColor="text1"/>
                <w:sz w:val="20"/>
                <w:szCs w:val="20"/>
              </w:rPr>
            </w:pPr>
            <w:r w:rsidRPr="00E50641">
              <w:rPr>
                <w:rFonts w:asciiTheme="majorHAnsi" w:hAnsiTheme="majorHAnsi" w:cstheme="majorHAnsi"/>
                <w:color w:val="000000" w:themeColor="text1"/>
                <w:sz w:val="20"/>
                <w:szCs w:val="20"/>
              </w:rPr>
              <w:t>Procesor</w:t>
            </w:r>
          </w:p>
        </w:tc>
        <w:tc>
          <w:tcPr>
            <w:tcW w:w="7520" w:type="dxa"/>
            <w:tcBorders>
              <w:top w:val="single" w:sz="2" w:space="0" w:color="9CC2E5"/>
              <w:left w:val="single" w:sz="2" w:space="0" w:color="9CC2E5"/>
              <w:bottom w:val="single" w:sz="2" w:space="0" w:color="9CC2E5"/>
              <w:right w:val="nil"/>
            </w:tcBorders>
            <w:shd w:val="clear" w:color="auto" w:fill="DEEAF6"/>
          </w:tcPr>
          <w:p w14:paraId="6BF86F6B" w14:textId="2FFF66C7" w:rsidR="00506915" w:rsidRPr="00E50641" w:rsidRDefault="00506915" w:rsidP="00FA27D4">
            <w:pPr>
              <w:tabs>
                <w:tab w:val="left" w:pos="459"/>
              </w:tabs>
              <w:spacing w:before="60"/>
              <w:jc w:val="both"/>
              <w:rPr>
                <w:rFonts w:asciiTheme="majorHAnsi" w:hAnsiTheme="majorHAnsi" w:cstheme="majorHAnsi"/>
                <w:color w:val="000000" w:themeColor="text1"/>
                <w:sz w:val="20"/>
                <w:szCs w:val="20"/>
              </w:rPr>
            </w:pPr>
            <w:r w:rsidRPr="00E50641">
              <w:rPr>
                <w:rFonts w:asciiTheme="majorHAnsi" w:hAnsiTheme="majorHAnsi" w:cstheme="majorHAnsi"/>
                <w:bCs/>
                <w:color w:val="000000" w:themeColor="text1"/>
                <w:sz w:val="20"/>
                <w:szCs w:val="20"/>
              </w:rPr>
              <w:t xml:space="preserve">Procesor klasy x86, </w:t>
            </w:r>
            <w:r w:rsidR="00572A01" w:rsidRPr="00E50641">
              <w:rPr>
                <w:rFonts w:asciiTheme="majorHAnsi" w:hAnsiTheme="majorHAnsi" w:cstheme="majorHAnsi"/>
                <w:bCs/>
                <w:color w:val="000000" w:themeColor="text1"/>
                <w:sz w:val="20"/>
                <w:szCs w:val="20"/>
              </w:rPr>
              <w:t xml:space="preserve">4 </w:t>
            </w:r>
            <w:r w:rsidRPr="00E50641">
              <w:rPr>
                <w:rFonts w:asciiTheme="majorHAnsi" w:hAnsiTheme="majorHAnsi" w:cstheme="majorHAnsi"/>
                <w:bCs/>
                <w:color w:val="000000" w:themeColor="text1"/>
                <w:sz w:val="20"/>
                <w:szCs w:val="20"/>
              </w:rPr>
              <w:t xml:space="preserve">rdzeniowy, o </w:t>
            </w:r>
            <w:r w:rsidR="0045694B" w:rsidRPr="00E50641">
              <w:rPr>
                <w:rFonts w:asciiTheme="majorHAnsi" w:hAnsiTheme="majorHAnsi" w:cstheme="majorHAnsi"/>
                <w:bCs/>
                <w:color w:val="000000" w:themeColor="text1"/>
                <w:sz w:val="20"/>
                <w:szCs w:val="20"/>
              </w:rPr>
              <w:t>częstotliwości</w:t>
            </w:r>
            <w:r w:rsidRPr="00E50641">
              <w:rPr>
                <w:rFonts w:asciiTheme="majorHAnsi" w:hAnsiTheme="majorHAnsi" w:cstheme="majorHAnsi"/>
                <w:bCs/>
                <w:color w:val="000000" w:themeColor="text1"/>
                <w:sz w:val="20"/>
                <w:szCs w:val="20"/>
              </w:rPr>
              <w:t xml:space="preserve"> min.2,8GHz, zaprojektowany do pracy w komputerach stacjonarnych, 8000 pkt wydajności liczonej w punktach na podstawie </w:t>
            </w:r>
            <w:proofErr w:type="spellStart"/>
            <w:r w:rsidRPr="00E50641">
              <w:rPr>
                <w:rFonts w:asciiTheme="majorHAnsi" w:hAnsiTheme="majorHAnsi" w:cstheme="majorHAnsi"/>
                <w:bCs/>
                <w:color w:val="000000" w:themeColor="text1"/>
                <w:sz w:val="20"/>
                <w:szCs w:val="20"/>
              </w:rPr>
              <w:t>PerformanceTest</w:t>
            </w:r>
            <w:proofErr w:type="spellEnd"/>
            <w:r w:rsidRPr="00E50641">
              <w:rPr>
                <w:rFonts w:asciiTheme="majorHAnsi" w:hAnsiTheme="majorHAnsi" w:cstheme="majorHAnsi"/>
                <w:bCs/>
                <w:color w:val="000000" w:themeColor="text1"/>
                <w:sz w:val="20"/>
                <w:szCs w:val="20"/>
              </w:rPr>
              <w:t xml:space="preserve"> w teście CPU Mark według wyników opublikowanych na http://www.cpubenchmark.net/. Wykonawca w składanej ofercie winien podać dokładny model oferowanego podzespołu</w:t>
            </w:r>
          </w:p>
        </w:tc>
      </w:tr>
      <w:tr w:rsidR="00506915" w:rsidRPr="00E50641" w14:paraId="57179AD2" w14:textId="77777777" w:rsidTr="00FA27D4">
        <w:tc>
          <w:tcPr>
            <w:tcW w:w="1841" w:type="dxa"/>
            <w:tcBorders>
              <w:top w:val="single" w:sz="2" w:space="0" w:color="9CC2E5"/>
              <w:left w:val="nil"/>
              <w:bottom w:val="single" w:sz="2" w:space="0" w:color="9CC2E5"/>
              <w:right w:val="single" w:sz="2" w:space="0" w:color="9CC2E5"/>
            </w:tcBorders>
          </w:tcPr>
          <w:p w14:paraId="425934A7" w14:textId="77777777" w:rsidR="00506915" w:rsidRPr="00E50641" w:rsidRDefault="00506915" w:rsidP="00FA27D4">
            <w:pPr>
              <w:ind w:left="200"/>
              <w:jc w:val="center"/>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Graﬁka</w:t>
            </w:r>
          </w:p>
        </w:tc>
        <w:tc>
          <w:tcPr>
            <w:tcW w:w="7520" w:type="dxa"/>
            <w:tcBorders>
              <w:top w:val="single" w:sz="2" w:space="0" w:color="9CC2E5"/>
              <w:left w:val="single" w:sz="2" w:space="0" w:color="9CC2E5"/>
              <w:bottom w:val="single" w:sz="2" w:space="0" w:color="9CC2E5"/>
              <w:right w:val="nil"/>
            </w:tcBorders>
          </w:tcPr>
          <w:p w14:paraId="0658A772" w14:textId="77777777" w:rsidR="00506915" w:rsidRPr="00E50641" w:rsidRDefault="00506915" w:rsidP="00FA27D4">
            <w:pPr>
              <w:tabs>
                <w:tab w:val="left" w:pos="459"/>
              </w:tabs>
              <w:spacing w:before="60"/>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Zintegrowana karta graficzna wykorzystująca pamięć RAM systemu przydzielaną dynamicznie na potrzeby grafiki w trybie UMA (</w:t>
            </w:r>
            <w:proofErr w:type="spellStart"/>
            <w:r w:rsidRPr="00E50641">
              <w:rPr>
                <w:rFonts w:asciiTheme="majorHAnsi" w:hAnsiTheme="majorHAnsi" w:cstheme="majorHAnsi"/>
                <w:bCs/>
                <w:color w:val="000000" w:themeColor="text1"/>
                <w:sz w:val="20"/>
                <w:szCs w:val="20"/>
              </w:rPr>
              <w:t>Unified</w:t>
            </w:r>
            <w:proofErr w:type="spellEnd"/>
            <w:r w:rsidRPr="00E50641">
              <w:rPr>
                <w:rFonts w:asciiTheme="majorHAnsi" w:hAnsiTheme="majorHAnsi" w:cstheme="majorHAnsi"/>
                <w:bCs/>
                <w:color w:val="000000" w:themeColor="text1"/>
                <w:sz w:val="20"/>
                <w:szCs w:val="20"/>
              </w:rPr>
              <w:t xml:space="preserve"> Memory Access). </w:t>
            </w:r>
          </w:p>
          <w:p w14:paraId="7345C807" w14:textId="6404E8C8" w:rsidR="00506915" w:rsidRPr="00E50641" w:rsidRDefault="00506915" w:rsidP="00FA27D4">
            <w:pPr>
              <w:tabs>
                <w:tab w:val="left" w:pos="459"/>
              </w:tabs>
              <w:spacing w:before="60"/>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1 x HDMI</w:t>
            </w:r>
          </w:p>
        </w:tc>
      </w:tr>
      <w:tr w:rsidR="00506915" w:rsidRPr="00E50641" w14:paraId="7567FF10" w14:textId="77777777" w:rsidTr="00FA27D4">
        <w:tc>
          <w:tcPr>
            <w:tcW w:w="1841" w:type="dxa"/>
            <w:tcBorders>
              <w:top w:val="single" w:sz="2" w:space="0" w:color="9CC2E5"/>
              <w:left w:val="nil"/>
              <w:bottom w:val="single" w:sz="2" w:space="0" w:color="9CC2E5"/>
              <w:right w:val="single" w:sz="2" w:space="0" w:color="9CC2E5"/>
            </w:tcBorders>
            <w:shd w:val="clear" w:color="auto" w:fill="FFFFFF" w:themeFill="background1"/>
          </w:tcPr>
          <w:p w14:paraId="3F9B41E1" w14:textId="77777777" w:rsidR="00506915" w:rsidRPr="00E50641" w:rsidRDefault="00506915" w:rsidP="00FA27D4">
            <w:pPr>
              <w:ind w:left="200"/>
              <w:jc w:val="center"/>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RAM</w:t>
            </w:r>
          </w:p>
        </w:tc>
        <w:tc>
          <w:tcPr>
            <w:tcW w:w="7520" w:type="dxa"/>
            <w:tcBorders>
              <w:top w:val="single" w:sz="2" w:space="0" w:color="9CC2E5"/>
              <w:left w:val="single" w:sz="2" w:space="0" w:color="9CC2E5"/>
              <w:bottom w:val="single" w:sz="2" w:space="0" w:color="9CC2E5"/>
              <w:right w:val="nil"/>
            </w:tcBorders>
            <w:shd w:val="clear" w:color="auto" w:fill="FFFFFF" w:themeFill="background1"/>
          </w:tcPr>
          <w:p w14:paraId="423B3B8A" w14:textId="77B0DB49" w:rsidR="00506915" w:rsidRPr="00E50641" w:rsidRDefault="00506915" w:rsidP="00FA27D4">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 xml:space="preserve">Min. </w:t>
            </w:r>
            <w:r w:rsidR="00105E5A" w:rsidRPr="00E50641">
              <w:rPr>
                <w:rFonts w:asciiTheme="majorHAnsi" w:hAnsiTheme="majorHAnsi" w:cstheme="majorHAnsi"/>
                <w:bCs/>
                <w:color w:val="000000" w:themeColor="text1"/>
                <w:sz w:val="20"/>
                <w:szCs w:val="20"/>
              </w:rPr>
              <w:t>8</w:t>
            </w:r>
            <w:r w:rsidRPr="00E50641">
              <w:rPr>
                <w:rFonts w:asciiTheme="majorHAnsi" w:hAnsiTheme="majorHAnsi" w:cstheme="majorHAnsi"/>
                <w:bCs/>
                <w:color w:val="000000" w:themeColor="text1"/>
                <w:sz w:val="20"/>
                <w:szCs w:val="20"/>
              </w:rPr>
              <w:t xml:space="preserve"> DDR4 2400MHz </w:t>
            </w:r>
          </w:p>
        </w:tc>
      </w:tr>
      <w:tr w:rsidR="00506915" w:rsidRPr="00E50641" w14:paraId="799A2C1A" w14:textId="77777777" w:rsidTr="00FA27D4">
        <w:tc>
          <w:tcPr>
            <w:tcW w:w="1841" w:type="dxa"/>
            <w:tcBorders>
              <w:top w:val="single" w:sz="2" w:space="0" w:color="9CC2E5"/>
              <w:left w:val="nil"/>
              <w:bottom w:val="single" w:sz="2" w:space="0" w:color="9CC2E5"/>
              <w:right w:val="single" w:sz="2" w:space="0" w:color="9CC2E5"/>
            </w:tcBorders>
            <w:shd w:val="clear" w:color="auto" w:fill="FFFFFF" w:themeFill="background1"/>
          </w:tcPr>
          <w:p w14:paraId="31B0F22A" w14:textId="77777777" w:rsidR="00506915" w:rsidRPr="00E50641" w:rsidRDefault="00506915" w:rsidP="00FA27D4">
            <w:pPr>
              <w:ind w:left="200"/>
              <w:jc w:val="center"/>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Dysk twardy</w:t>
            </w:r>
          </w:p>
        </w:tc>
        <w:tc>
          <w:tcPr>
            <w:tcW w:w="7520" w:type="dxa"/>
            <w:tcBorders>
              <w:top w:val="single" w:sz="2" w:space="0" w:color="9CC2E5"/>
              <w:left w:val="single" w:sz="2" w:space="0" w:color="9CC2E5"/>
              <w:bottom w:val="single" w:sz="2" w:space="0" w:color="9CC2E5"/>
              <w:right w:val="nil"/>
            </w:tcBorders>
            <w:shd w:val="clear" w:color="auto" w:fill="FFFFFF" w:themeFill="background1"/>
          </w:tcPr>
          <w:p w14:paraId="6C46F7B8" w14:textId="3C043756" w:rsidR="00506915" w:rsidRPr="00E50641" w:rsidRDefault="00506915" w:rsidP="00FA27D4">
            <w:pPr>
              <w:tabs>
                <w:tab w:val="left" w:pos="459"/>
              </w:tabs>
              <w:spacing w:line="276" w:lineRule="auto"/>
              <w:jc w:val="both"/>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Min. 256GB SSD wspierający sprzętowe szyfrowanie dysku, zawierający partycję RECOVERY umożliwiającą odtworzenie systemu operacyjnego fabrycznie zainstalowanego na komputerze po awarii.</w:t>
            </w:r>
          </w:p>
        </w:tc>
      </w:tr>
      <w:tr w:rsidR="00506915" w:rsidRPr="00E50641" w14:paraId="533FBEA1" w14:textId="77777777" w:rsidTr="00FA27D4">
        <w:tc>
          <w:tcPr>
            <w:tcW w:w="1841" w:type="dxa"/>
            <w:tcBorders>
              <w:top w:val="single" w:sz="2" w:space="0" w:color="9CC2E5"/>
              <w:left w:val="nil"/>
              <w:bottom w:val="single" w:sz="2" w:space="0" w:color="9CC2E5"/>
              <w:right w:val="single" w:sz="2" w:space="0" w:color="9CC2E5"/>
            </w:tcBorders>
            <w:shd w:val="clear" w:color="auto" w:fill="DEEAF6"/>
          </w:tcPr>
          <w:p w14:paraId="2A9ACEC4" w14:textId="77777777" w:rsidR="00506915" w:rsidRPr="00E50641" w:rsidRDefault="00506915" w:rsidP="00FA27D4">
            <w:pPr>
              <w:ind w:left="200"/>
              <w:jc w:val="center"/>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Interfejsy</w:t>
            </w:r>
          </w:p>
        </w:tc>
        <w:tc>
          <w:tcPr>
            <w:tcW w:w="7520" w:type="dxa"/>
            <w:tcBorders>
              <w:top w:val="single" w:sz="2" w:space="0" w:color="9CC2E5"/>
              <w:left w:val="single" w:sz="2" w:space="0" w:color="9CC2E5"/>
              <w:bottom w:val="single" w:sz="2" w:space="0" w:color="9CC2E5"/>
              <w:right w:val="nil"/>
            </w:tcBorders>
            <w:shd w:val="clear" w:color="auto" w:fill="DEEAF6"/>
          </w:tcPr>
          <w:p w14:paraId="0FFB0FA5" w14:textId="77777777" w:rsidR="00506915" w:rsidRPr="00E50641" w:rsidRDefault="00506915" w:rsidP="00FA27D4">
            <w:pPr>
              <w:jc w:val="both"/>
              <w:rPr>
                <w:rFonts w:asciiTheme="majorHAnsi" w:hAnsiTheme="majorHAnsi" w:cstheme="majorHAnsi"/>
                <w:color w:val="000000" w:themeColor="text1"/>
                <w:sz w:val="20"/>
                <w:szCs w:val="20"/>
                <w:lang w:val="en-US"/>
              </w:rPr>
            </w:pPr>
            <w:r w:rsidRPr="00E50641">
              <w:rPr>
                <w:rFonts w:asciiTheme="majorHAnsi" w:hAnsiTheme="majorHAnsi" w:cstheme="majorHAnsi"/>
                <w:color w:val="000000" w:themeColor="text1"/>
                <w:sz w:val="20"/>
                <w:szCs w:val="20"/>
                <w:lang w:val="en-US"/>
              </w:rPr>
              <w:t>-</w:t>
            </w:r>
            <w:r w:rsidRPr="00E50641">
              <w:rPr>
                <w:rFonts w:asciiTheme="majorHAnsi" w:hAnsiTheme="majorHAnsi" w:cstheme="majorHAnsi"/>
                <w:color w:val="000000" w:themeColor="text1"/>
                <w:sz w:val="20"/>
                <w:szCs w:val="20"/>
                <w:lang w:val="en-US"/>
              </w:rPr>
              <w:tab/>
              <w:t>2 x USB 3.0</w:t>
            </w:r>
          </w:p>
          <w:p w14:paraId="2D93E9A3" w14:textId="77777777" w:rsidR="00506915" w:rsidRPr="00E50641" w:rsidRDefault="00506915" w:rsidP="00FA27D4">
            <w:pPr>
              <w:jc w:val="both"/>
              <w:rPr>
                <w:rFonts w:asciiTheme="majorHAnsi" w:hAnsiTheme="majorHAnsi" w:cstheme="majorHAnsi"/>
                <w:color w:val="000000" w:themeColor="text1"/>
                <w:sz w:val="20"/>
                <w:szCs w:val="20"/>
                <w:lang w:val="en-US"/>
              </w:rPr>
            </w:pPr>
            <w:r w:rsidRPr="00E50641">
              <w:rPr>
                <w:rFonts w:asciiTheme="majorHAnsi" w:hAnsiTheme="majorHAnsi" w:cstheme="majorHAnsi"/>
                <w:color w:val="000000" w:themeColor="text1"/>
                <w:sz w:val="20"/>
                <w:szCs w:val="20"/>
                <w:lang w:val="en-US"/>
              </w:rPr>
              <w:t>-</w:t>
            </w:r>
            <w:r w:rsidRPr="00E50641">
              <w:rPr>
                <w:rFonts w:asciiTheme="majorHAnsi" w:hAnsiTheme="majorHAnsi" w:cstheme="majorHAnsi"/>
                <w:color w:val="000000" w:themeColor="text1"/>
                <w:sz w:val="20"/>
                <w:szCs w:val="20"/>
                <w:lang w:val="en-US"/>
              </w:rPr>
              <w:tab/>
              <w:t>1 x Ethernet 10/100/1000 Mb/s</w:t>
            </w:r>
          </w:p>
          <w:p w14:paraId="4E48A070" w14:textId="77777777" w:rsidR="00506915" w:rsidRPr="00E50641" w:rsidRDefault="00506915" w:rsidP="00FA27D4">
            <w:pPr>
              <w:jc w:val="both"/>
              <w:rPr>
                <w:rFonts w:asciiTheme="majorHAnsi" w:hAnsiTheme="majorHAnsi" w:cstheme="majorHAnsi"/>
                <w:color w:val="000000" w:themeColor="text1"/>
                <w:sz w:val="20"/>
                <w:szCs w:val="20"/>
                <w:lang w:val="en-US"/>
              </w:rPr>
            </w:pPr>
            <w:r w:rsidRPr="00E50641">
              <w:rPr>
                <w:rFonts w:asciiTheme="majorHAnsi" w:hAnsiTheme="majorHAnsi" w:cstheme="majorHAnsi"/>
                <w:color w:val="000000" w:themeColor="text1"/>
                <w:sz w:val="20"/>
                <w:szCs w:val="20"/>
                <w:lang w:val="en-US"/>
              </w:rPr>
              <w:t>-</w:t>
            </w:r>
            <w:r w:rsidRPr="00E50641">
              <w:rPr>
                <w:rFonts w:asciiTheme="majorHAnsi" w:hAnsiTheme="majorHAnsi" w:cstheme="majorHAnsi"/>
                <w:color w:val="000000" w:themeColor="text1"/>
                <w:sz w:val="20"/>
                <w:szCs w:val="20"/>
                <w:lang w:val="en-US"/>
              </w:rPr>
              <w:tab/>
            </w:r>
            <w:proofErr w:type="spellStart"/>
            <w:r w:rsidRPr="00E50641">
              <w:rPr>
                <w:rFonts w:asciiTheme="majorHAnsi" w:hAnsiTheme="majorHAnsi" w:cstheme="majorHAnsi"/>
                <w:color w:val="000000" w:themeColor="text1"/>
                <w:sz w:val="20"/>
                <w:szCs w:val="20"/>
                <w:lang w:val="en-US"/>
              </w:rPr>
              <w:t>WiFi</w:t>
            </w:r>
            <w:proofErr w:type="spellEnd"/>
            <w:r w:rsidRPr="00E50641">
              <w:rPr>
                <w:rFonts w:asciiTheme="majorHAnsi" w:hAnsiTheme="majorHAnsi" w:cstheme="majorHAnsi"/>
                <w:color w:val="000000" w:themeColor="text1"/>
                <w:sz w:val="20"/>
                <w:szCs w:val="20"/>
                <w:lang w:val="en-US"/>
              </w:rPr>
              <w:t xml:space="preserve"> IEEE 802.11a/b/g/n</w:t>
            </w:r>
          </w:p>
        </w:tc>
      </w:tr>
      <w:tr w:rsidR="00506915" w:rsidRPr="00E50641" w14:paraId="442A35B1" w14:textId="77777777" w:rsidTr="00FA27D4">
        <w:tc>
          <w:tcPr>
            <w:tcW w:w="1841" w:type="dxa"/>
            <w:tcBorders>
              <w:top w:val="single" w:sz="2" w:space="0" w:color="9CC2E5"/>
              <w:left w:val="nil"/>
              <w:bottom w:val="single" w:sz="2" w:space="0" w:color="9CC2E5"/>
              <w:right w:val="single" w:sz="2" w:space="0" w:color="9CC2E5"/>
            </w:tcBorders>
            <w:shd w:val="clear" w:color="auto" w:fill="DEEAF6"/>
          </w:tcPr>
          <w:p w14:paraId="4F810D70" w14:textId="77777777" w:rsidR="00506915" w:rsidRPr="00E50641" w:rsidRDefault="00506915" w:rsidP="00FA27D4">
            <w:pPr>
              <w:ind w:left="200"/>
              <w:jc w:val="center"/>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Napęd optyczny</w:t>
            </w:r>
          </w:p>
        </w:tc>
        <w:tc>
          <w:tcPr>
            <w:tcW w:w="7520" w:type="dxa"/>
            <w:tcBorders>
              <w:top w:val="single" w:sz="2" w:space="0" w:color="9CC2E5"/>
              <w:left w:val="single" w:sz="2" w:space="0" w:color="9CC2E5"/>
              <w:bottom w:val="single" w:sz="2" w:space="0" w:color="9CC2E5"/>
              <w:right w:val="nil"/>
            </w:tcBorders>
            <w:shd w:val="clear" w:color="auto" w:fill="DEEAF6"/>
          </w:tcPr>
          <w:p w14:paraId="24ED718F" w14:textId="77777777" w:rsidR="00506915" w:rsidRPr="00E50641" w:rsidRDefault="00506915" w:rsidP="00FA27D4">
            <w:pPr>
              <w:tabs>
                <w:tab w:val="left" w:pos="459"/>
              </w:tabs>
              <w:spacing w:before="60"/>
              <w:jc w:val="both"/>
              <w:rPr>
                <w:rFonts w:asciiTheme="majorHAnsi" w:hAnsiTheme="majorHAnsi" w:cstheme="majorHAnsi"/>
                <w:color w:val="000000" w:themeColor="text1"/>
                <w:sz w:val="20"/>
                <w:szCs w:val="20"/>
              </w:rPr>
            </w:pPr>
            <w:r w:rsidRPr="00E50641">
              <w:rPr>
                <w:rFonts w:asciiTheme="majorHAnsi" w:hAnsiTheme="majorHAnsi" w:cstheme="majorHAnsi"/>
                <w:bCs/>
                <w:color w:val="000000" w:themeColor="text1"/>
                <w:sz w:val="20"/>
                <w:szCs w:val="20"/>
              </w:rPr>
              <w:t>Nagrywarka DVD +/-RW wraz z dołączonym oprogramowaniem do odtwarzania i nagrywania</w:t>
            </w:r>
          </w:p>
        </w:tc>
      </w:tr>
      <w:tr w:rsidR="00506915" w:rsidRPr="00E50641" w14:paraId="3727EFF3" w14:textId="77777777" w:rsidTr="00FA27D4">
        <w:tc>
          <w:tcPr>
            <w:tcW w:w="1841" w:type="dxa"/>
            <w:tcBorders>
              <w:top w:val="single" w:sz="2" w:space="0" w:color="9CC2E5"/>
              <w:left w:val="nil"/>
              <w:bottom w:val="single" w:sz="2" w:space="0" w:color="9CC2E5"/>
              <w:right w:val="single" w:sz="2" w:space="0" w:color="9CC2E5"/>
            </w:tcBorders>
            <w:shd w:val="clear" w:color="auto" w:fill="DEEAF6"/>
          </w:tcPr>
          <w:p w14:paraId="225AB0BA" w14:textId="77777777" w:rsidR="00506915" w:rsidRPr="00E50641" w:rsidRDefault="00506915" w:rsidP="00FA27D4">
            <w:pPr>
              <w:ind w:left="200"/>
              <w:jc w:val="center"/>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Dodatkowe</w:t>
            </w:r>
          </w:p>
        </w:tc>
        <w:tc>
          <w:tcPr>
            <w:tcW w:w="7520" w:type="dxa"/>
            <w:tcBorders>
              <w:top w:val="single" w:sz="2" w:space="0" w:color="9CC2E5"/>
              <w:left w:val="single" w:sz="2" w:space="0" w:color="9CC2E5"/>
              <w:bottom w:val="single" w:sz="2" w:space="0" w:color="9CC2E5"/>
              <w:right w:val="nil"/>
            </w:tcBorders>
            <w:shd w:val="clear" w:color="auto" w:fill="DEEAF6"/>
          </w:tcPr>
          <w:p w14:paraId="373B2138" w14:textId="6DC19A6B" w:rsidR="007D1BE1" w:rsidRPr="00E50641" w:rsidRDefault="00506915" w:rsidP="007D1BE1">
            <w:pPr>
              <w:tabs>
                <w:tab w:val="left" w:pos="459"/>
              </w:tabs>
              <w:spacing w:before="60"/>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w:t>
            </w:r>
            <w:r w:rsidRPr="00E50641">
              <w:rPr>
                <w:color w:val="000000" w:themeColor="text1"/>
              </w:rPr>
              <w:t xml:space="preserve"> </w:t>
            </w:r>
            <w:r w:rsidRPr="00E50641">
              <w:rPr>
                <w:rFonts w:asciiTheme="majorHAnsi" w:hAnsiTheme="majorHAnsi" w:cstheme="majorHAnsi"/>
                <w:color w:val="000000" w:themeColor="text1"/>
                <w:sz w:val="20"/>
                <w:szCs w:val="20"/>
              </w:rPr>
              <w:tab/>
            </w:r>
            <w:r w:rsidR="007D1BE1" w:rsidRPr="00E50641">
              <w:rPr>
                <w:rFonts w:asciiTheme="majorHAnsi" w:hAnsiTheme="majorHAnsi" w:cstheme="majorHAnsi"/>
                <w:color w:val="000000" w:themeColor="text1"/>
                <w:sz w:val="20"/>
                <w:szCs w:val="20"/>
              </w:rPr>
              <w:t>zasilanie bateryjne pozwalaj</w:t>
            </w:r>
            <w:r w:rsidR="00AA745C" w:rsidRPr="00E50641">
              <w:rPr>
                <w:rFonts w:asciiTheme="majorHAnsi" w:hAnsiTheme="majorHAnsi" w:cstheme="majorHAnsi"/>
                <w:color w:val="000000" w:themeColor="text1"/>
                <w:sz w:val="20"/>
                <w:szCs w:val="20"/>
              </w:rPr>
              <w:t>ą</w:t>
            </w:r>
            <w:r w:rsidR="007D1BE1" w:rsidRPr="00E50641">
              <w:rPr>
                <w:rFonts w:asciiTheme="majorHAnsi" w:hAnsiTheme="majorHAnsi" w:cstheme="majorHAnsi"/>
                <w:color w:val="000000" w:themeColor="text1"/>
                <w:sz w:val="20"/>
                <w:szCs w:val="20"/>
              </w:rPr>
              <w:t>ce na 6 godz. nieprzerwanej pracy,</w:t>
            </w:r>
          </w:p>
          <w:p w14:paraId="1C5655D8" w14:textId="2300B9F1" w:rsidR="00506915" w:rsidRPr="00E50641" w:rsidRDefault="007D1BE1" w:rsidP="007D1BE1">
            <w:pPr>
              <w:tabs>
                <w:tab w:val="left" w:pos="459"/>
              </w:tabs>
              <w:spacing w:before="60"/>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w:t>
            </w:r>
            <w:r w:rsidRPr="00E50641">
              <w:rPr>
                <w:rFonts w:asciiTheme="majorHAnsi" w:hAnsiTheme="majorHAnsi" w:cstheme="majorHAnsi"/>
                <w:color w:val="000000" w:themeColor="text1"/>
                <w:sz w:val="20"/>
                <w:szCs w:val="20"/>
              </w:rPr>
              <w:tab/>
              <w:t>Ładowarka</w:t>
            </w:r>
          </w:p>
        </w:tc>
      </w:tr>
      <w:tr w:rsidR="00572A01" w:rsidRPr="00E50641" w14:paraId="21323C2E" w14:textId="77777777" w:rsidTr="00105E5A">
        <w:tc>
          <w:tcPr>
            <w:tcW w:w="1841" w:type="dxa"/>
            <w:tcBorders>
              <w:top w:val="single" w:sz="2" w:space="0" w:color="9CC2E5"/>
              <w:left w:val="nil"/>
              <w:bottom w:val="single" w:sz="2" w:space="0" w:color="9CC2E5"/>
              <w:right w:val="single" w:sz="2" w:space="0" w:color="9CC2E5"/>
            </w:tcBorders>
            <w:shd w:val="clear" w:color="auto" w:fill="DEEAF6"/>
          </w:tcPr>
          <w:p w14:paraId="086D4823" w14:textId="77777777" w:rsidR="00572A01" w:rsidRPr="00E50641" w:rsidRDefault="00572A01" w:rsidP="00105E5A">
            <w:pPr>
              <w:tabs>
                <w:tab w:val="left" w:pos="851"/>
              </w:tabs>
              <w:spacing w:before="200"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system operacyjny</w:t>
            </w:r>
          </w:p>
        </w:tc>
        <w:tc>
          <w:tcPr>
            <w:tcW w:w="7520" w:type="dxa"/>
            <w:tcBorders>
              <w:top w:val="single" w:sz="2" w:space="0" w:color="9CC2E5"/>
              <w:left w:val="single" w:sz="2" w:space="0" w:color="9CC2E5"/>
              <w:bottom w:val="single" w:sz="2" w:space="0" w:color="9CC2E5"/>
              <w:right w:val="nil"/>
            </w:tcBorders>
            <w:shd w:val="clear" w:color="auto" w:fill="DEEAF6"/>
          </w:tcPr>
          <w:p w14:paraId="63752C52" w14:textId="77777777" w:rsidR="00572A01" w:rsidRPr="00E50641" w:rsidRDefault="00572A01" w:rsidP="00105E5A">
            <w:pPr>
              <w:spacing w:line="240" w:lineRule="exact"/>
              <w:ind w:left="102"/>
              <w:rPr>
                <w:rFonts w:asciiTheme="majorHAnsi" w:hAnsiTheme="majorHAnsi" w:cstheme="majorHAnsi"/>
                <w:b/>
                <w:color w:val="000000" w:themeColor="text1"/>
                <w:sz w:val="20"/>
                <w:szCs w:val="20"/>
              </w:rPr>
            </w:pPr>
            <w:r w:rsidRPr="00E50641">
              <w:rPr>
                <w:rFonts w:asciiTheme="majorHAnsi" w:hAnsiTheme="majorHAnsi" w:cstheme="majorHAnsi"/>
                <w:b/>
                <w:color w:val="000000" w:themeColor="text1"/>
                <w:sz w:val="20"/>
                <w:szCs w:val="20"/>
              </w:rPr>
              <w:t>Zainstalowany system operacyjny został opisany w dalszej części niniejszego dokumentu – pkt 15.2.</w:t>
            </w:r>
          </w:p>
        </w:tc>
      </w:tr>
      <w:tr w:rsidR="00572A01" w:rsidRPr="00E50641" w14:paraId="1EFA6FBB" w14:textId="77777777" w:rsidTr="00105E5A">
        <w:tc>
          <w:tcPr>
            <w:tcW w:w="1841" w:type="dxa"/>
            <w:tcBorders>
              <w:top w:val="single" w:sz="2" w:space="0" w:color="9CC2E5"/>
              <w:left w:val="nil"/>
              <w:bottom w:val="single" w:sz="2" w:space="0" w:color="9CC2E5"/>
              <w:right w:val="single" w:sz="2" w:space="0" w:color="9CC2E5"/>
            </w:tcBorders>
            <w:shd w:val="clear" w:color="auto" w:fill="FFFFFF"/>
          </w:tcPr>
          <w:p w14:paraId="1F3B63E4" w14:textId="77777777" w:rsidR="00572A01" w:rsidRPr="00E50641" w:rsidRDefault="00572A01" w:rsidP="00105E5A">
            <w:pPr>
              <w:tabs>
                <w:tab w:val="left" w:pos="851"/>
              </w:tabs>
              <w:spacing w:before="200" w:line="276" w:lineRule="auto"/>
              <w:jc w:val="center"/>
              <w:rPr>
                <w:rFonts w:asciiTheme="majorHAnsi" w:hAnsiTheme="majorHAnsi" w:cstheme="majorHAnsi"/>
                <w:bCs/>
                <w:color w:val="000000" w:themeColor="text1"/>
                <w:sz w:val="20"/>
                <w:szCs w:val="20"/>
              </w:rPr>
            </w:pPr>
            <w:r w:rsidRPr="00E50641">
              <w:rPr>
                <w:rFonts w:asciiTheme="majorHAnsi" w:hAnsiTheme="majorHAnsi" w:cstheme="majorHAnsi"/>
                <w:bCs/>
                <w:color w:val="000000" w:themeColor="text1"/>
                <w:sz w:val="20"/>
                <w:szCs w:val="20"/>
              </w:rPr>
              <w:t>pakiet biurowy</w:t>
            </w:r>
          </w:p>
        </w:tc>
        <w:tc>
          <w:tcPr>
            <w:tcW w:w="7520" w:type="dxa"/>
            <w:tcBorders>
              <w:top w:val="single" w:sz="2" w:space="0" w:color="9CC2E5"/>
              <w:left w:val="single" w:sz="2" w:space="0" w:color="9CC2E5"/>
              <w:bottom w:val="single" w:sz="2" w:space="0" w:color="9CC2E5"/>
              <w:right w:val="nil"/>
            </w:tcBorders>
            <w:shd w:val="clear" w:color="auto" w:fill="FFFFFF"/>
          </w:tcPr>
          <w:p w14:paraId="4473D7A0" w14:textId="77777777" w:rsidR="00572A01" w:rsidRPr="00E50641" w:rsidRDefault="00572A01" w:rsidP="00105E5A">
            <w:pPr>
              <w:spacing w:line="240" w:lineRule="exact"/>
              <w:ind w:left="102"/>
              <w:rPr>
                <w:rFonts w:asciiTheme="majorHAnsi" w:hAnsiTheme="majorHAnsi" w:cstheme="majorHAnsi"/>
                <w:b/>
                <w:color w:val="000000" w:themeColor="text1"/>
                <w:sz w:val="20"/>
                <w:szCs w:val="20"/>
              </w:rPr>
            </w:pPr>
            <w:r w:rsidRPr="00E50641">
              <w:rPr>
                <w:rFonts w:asciiTheme="majorHAnsi" w:hAnsiTheme="majorHAnsi" w:cstheme="majorHAnsi"/>
                <w:b/>
                <w:color w:val="000000" w:themeColor="text1"/>
                <w:sz w:val="20"/>
                <w:szCs w:val="20"/>
              </w:rPr>
              <w:t>Zainstalowany pakiet biurowy został opisany w dalszej części niniejszego dokumentu – pkt 15.3</w:t>
            </w:r>
          </w:p>
          <w:p w14:paraId="2B23FF00" w14:textId="77777777" w:rsidR="00572A01" w:rsidRPr="00E50641" w:rsidRDefault="00572A01" w:rsidP="00105E5A">
            <w:pPr>
              <w:tabs>
                <w:tab w:val="left" w:pos="459"/>
              </w:tabs>
              <w:spacing w:line="276" w:lineRule="auto"/>
              <w:jc w:val="both"/>
              <w:rPr>
                <w:rFonts w:asciiTheme="majorHAnsi" w:hAnsiTheme="majorHAnsi" w:cstheme="majorHAnsi"/>
                <w:bCs/>
                <w:color w:val="000000" w:themeColor="text1"/>
                <w:sz w:val="20"/>
                <w:szCs w:val="20"/>
              </w:rPr>
            </w:pPr>
          </w:p>
        </w:tc>
      </w:tr>
    </w:tbl>
    <w:p w14:paraId="56DA7E53" w14:textId="67981C9A" w:rsidR="00DD347D" w:rsidRPr="00E50641" w:rsidRDefault="00DD347D" w:rsidP="00697AAA">
      <w:pPr>
        <w:jc w:val="both"/>
        <w:rPr>
          <w:rFonts w:asciiTheme="majorHAnsi" w:hAnsiTheme="majorHAnsi" w:cstheme="majorHAnsi"/>
          <w:color w:val="000000" w:themeColor="text1"/>
        </w:rPr>
      </w:pPr>
    </w:p>
    <w:p w14:paraId="518E2A6B" w14:textId="655558F9" w:rsidR="00105E5A" w:rsidRPr="00E50641" w:rsidRDefault="00105E5A" w:rsidP="00697AAA">
      <w:pPr>
        <w:jc w:val="both"/>
        <w:rPr>
          <w:rFonts w:asciiTheme="majorHAnsi" w:hAnsiTheme="majorHAnsi" w:cstheme="majorHAnsi"/>
          <w:color w:val="000000" w:themeColor="text1"/>
        </w:rPr>
      </w:pPr>
    </w:p>
    <w:p w14:paraId="16433C99" w14:textId="2C7881E4" w:rsidR="00963280" w:rsidRPr="00E50641" w:rsidRDefault="00963280" w:rsidP="00697AAA">
      <w:pPr>
        <w:jc w:val="both"/>
        <w:rPr>
          <w:rFonts w:asciiTheme="majorHAnsi" w:hAnsiTheme="majorHAnsi" w:cstheme="majorHAnsi"/>
          <w:color w:val="000000" w:themeColor="text1"/>
        </w:rPr>
      </w:pPr>
    </w:p>
    <w:p w14:paraId="1DE4E2F3" w14:textId="77777777" w:rsidR="00C15218" w:rsidRPr="00E50641" w:rsidRDefault="00C15218" w:rsidP="00697AAA">
      <w:pPr>
        <w:jc w:val="both"/>
        <w:rPr>
          <w:rFonts w:asciiTheme="majorHAnsi" w:hAnsiTheme="majorHAnsi" w:cstheme="majorHAnsi"/>
          <w:color w:val="000000" w:themeColor="text1"/>
        </w:rPr>
      </w:pPr>
    </w:p>
    <w:p w14:paraId="61DCA0A7" w14:textId="77777777" w:rsidR="00055FEA" w:rsidRPr="00E50641" w:rsidRDefault="00055FEA" w:rsidP="00B44FC9">
      <w:pPr>
        <w:pStyle w:val="Nagwek1"/>
        <w:numPr>
          <w:ilvl w:val="0"/>
          <w:numId w:val="2"/>
        </w:numPr>
        <w:spacing w:after="120" w:line="240" w:lineRule="auto"/>
        <w:jc w:val="both"/>
        <w:rPr>
          <w:rFonts w:cstheme="majorHAnsi"/>
          <w:color w:val="000000" w:themeColor="text1"/>
        </w:rPr>
      </w:pPr>
      <w:bookmarkStart w:id="23" w:name="_Toc24443723"/>
      <w:r w:rsidRPr="00E50641">
        <w:rPr>
          <w:rFonts w:cstheme="majorHAnsi"/>
          <w:color w:val="000000" w:themeColor="text1"/>
        </w:rPr>
        <w:t>Oprogramowanie (opis)</w:t>
      </w:r>
      <w:bookmarkEnd w:id="23"/>
      <w:r w:rsidRPr="00E50641">
        <w:rPr>
          <w:rFonts w:cstheme="majorHAnsi"/>
          <w:color w:val="000000" w:themeColor="text1"/>
        </w:rPr>
        <w:t xml:space="preserve">  </w:t>
      </w:r>
    </w:p>
    <w:p w14:paraId="680C0CF1" w14:textId="4B899E9F" w:rsidR="00055FEA" w:rsidRPr="00E50641" w:rsidRDefault="00055FEA" w:rsidP="00055FEA">
      <w:pPr>
        <w:jc w:val="both"/>
        <w:rPr>
          <w:rFonts w:asciiTheme="majorHAnsi" w:hAnsiTheme="majorHAnsi" w:cstheme="majorHAnsi"/>
          <w:color w:val="000000" w:themeColor="text1"/>
        </w:rPr>
      </w:pPr>
      <w:r w:rsidRPr="00E50641">
        <w:rPr>
          <w:rFonts w:asciiTheme="majorHAnsi" w:hAnsiTheme="majorHAnsi" w:cstheme="majorHAnsi"/>
          <w:color w:val="000000" w:themeColor="text1"/>
        </w:rPr>
        <w:t>Oprogramowanie ma być nowe</w:t>
      </w:r>
      <w:r w:rsidR="008C2B09" w:rsidRPr="00E50641">
        <w:rPr>
          <w:rFonts w:asciiTheme="majorHAnsi" w:hAnsiTheme="majorHAnsi" w:cstheme="majorHAnsi"/>
          <w:color w:val="000000" w:themeColor="text1"/>
        </w:rPr>
        <w:t>, legalne</w:t>
      </w:r>
      <w:r w:rsidRPr="00E50641">
        <w:rPr>
          <w:rFonts w:asciiTheme="majorHAnsi" w:hAnsiTheme="majorHAnsi" w:cstheme="majorHAnsi"/>
          <w:color w:val="000000" w:themeColor="text1"/>
        </w:rPr>
        <w:t>, nigdy nie używane.</w:t>
      </w:r>
    </w:p>
    <w:p w14:paraId="45E59A0B" w14:textId="3EEC1580" w:rsidR="00697AAA" w:rsidRPr="00E50641" w:rsidRDefault="00697AAA" w:rsidP="00055FEA">
      <w:pPr>
        <w:pStyle w:val="Akapitzlist1"/>
        <w:ind w:left="0"/>
        <w:jc w:val="both"/>
        <w:rPr>
          <w:rFonts w:asciiTheme="majorHAnsi" w:hAnsiTheme="majorHAnsi" w:cstheme="majorHAnsi"/>
          <w:b/>
          <w:bCs/>
          <w:color w:val="000000" w:themeColor="text1"/>
          <w:lang w:val="pl-PL"/>
        </w:rPr>
      </w:pPr>
    </w:p>
    <w:p w14:paraId="16F22773" w14:textId="77777777" w:rsidR="00697AAA" w:rsidRPr="00E50641" w:rsidRDefault="00697AAA" w:rsidP="00B44FC9">
      <w:pPr>
        <w:pStyle w:val="Nagwek1"/>
        <w:numPr>
          <w:ilvl w:val="1"/>
          <w:numId w:val="2"/>
        </w:numPr>
        <w:spacing w:after="120" w:line="240" w:lineRule="auto"/>
        <w:jc w:val="both"/>
        <w:rPr>
          <w:rFonts w:cstheme="majorHAnsi"/>
          <w:color w:val="000000" w:themeColor="text1"/>
        </w:rPr>
      </w:pPr>
      <w:bookmarkStart w:id="24" w:name="_Toc24443724"/>
      <w:r w:rsidRPr="00E50641">
        <w:rPr>
          <w:rFonts w:cstheme="majorHAnsi"/>
          <w:color w:val="000000" w:themeColor="text1"/>
        </w:rPr>
        <w:t>Serwerowy system operacyjny - licencja dożywotnia</w:t>
      </w:r>
      <w:bookmarkEnd w:id="24"/>
    </w:p>
    <w:p w14:paraId="4C72C03C" w14:textId="77777777" w:rsidR="00697AAA" w:rsidRPr="00E50641" w:rsidRDefault="00697AAA" w:rsidP="00697AAA">
      <w:pPr>
        <w:jc w:val="both"/>
        <w:rPr>
          <w:rFonts w:asciiTheme="majorHAnsi" w:hAnsiTheme="majorHAnsi" w:cstheme="majorHAnsi"/>
          <w:color w:val="000000" w:themeColor="text1"/>
        </w:rPr>
      </w:pPr>
      <w:r w:rsidRPr="00E50641">
        <w:rPr>
          <w:rFonts w:asciiTheme="majorHAnsi" w:hAnsiTheme="majorHAnsi" w:cstheme="majorHAnsi"/>
          <w:color w:val="000000" w:themeColor="text1"/>
        </w:rPr>
        <w:t>Wykonawca do dostarczanego serwera dostarczy bezterminową Licencję na serwerowy system operacyjny, który musi zapewnić poniżej opisane funkcjonalności dla serwera posiadającego minimum dwa procesory oraz być w pełni zgodny z posiadanym przez Zamawiającego systemem MS Windows Serwer 2012 Standard.</w:t>
      </w:r>
    </w:p>
    <w:p w14:paraId="69458EDE" w14:textId="77777777" w:rsidR="00697AAA" w:rsidRPr="00E50641" w:rsidRDefault="00697AAA" w:rsidP="00B44FC9">
      <w:pPr>
        <w:numPr>
          <w:ilvl w:val="0"/>
          <w:numId w:val="105"/>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Najnowszy stabilny system serwerowy w języku angielskim z interfejsem graficznym</w:t>
      </w:r>
    </w:p>
    <w:p w14:paraId="2C86C905" w14:textId="77777777" w:rsidR="00697AAA" w:rsidRPr="00E50641" w:rsidRDefault="00697AAA" w:rsidP="00B44FC9">
      <w:pPr>
        <w:numPr>
          <w:ilvl w:val="0"/>
          <w:numId w:val="105"/>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procesor posiada ilość rdzeni fizycznych zgodną ze specyfikacją w punkcie 6.</w:t>
      </w:r>
      <w:r w:rsidRPr="00E50641">
        <w:rPr>
          <w:rFonts w:asciiTheme="majorHAnsi" w:hAnsiTheme="majorHAnsi" w:cstheme="majorHAnsi"/>
          <w:color w:val="000000" w:themeColor="text1"/>
        </w:rPr>
        <w:tab/>
      </w:r>
    </w:p>
    <w:p w14:paraId="49DA8DA5" w14:textId="77777777" w:rsidR="00697AAA" w:rsidRPr="00E50641" w:rsidRDefault="00697AAA" w:rsidP="00B44FC9">
      <w:pPr>
        <w:numPr>
          <w:ilvl w:val="0"/>
          <w:numId w:val="105"/>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Licencja musi uprawniać do uruchamiania serwerowego systemu operacyjnego (SSO) w środowisku fizycznym i </w:t>
      </w:r>
      <w:r w:rsidRPr="00E50641">
        <w:rPr>
          <w:rFonts w:asciiTheme="majorHAnsi" w:hAnsiTheme="majorHAnsi" w:cstheme="majorHAnsi"/>
          <w:b/>
          <w:color w:val="000000" w:themeColor="text1"/>
        </w:rPr>
        <w:t>sześciu wirtualnych środowisk serwerowego systemu operacyjnego</w:t>
      </w:r>
      <w:r w:rsidRPr="00E50641">
        <w:rPr>
          <w:rFonts w:asciiTheme="majorHAnsi" w:hAnsiTheme="majorHAnsi" w:cstheme="majorHAnsi"/>
          <w:color w:val="000000" w:themeColor="text1"/>
        </w:rPr>
        <w:t xml:space="preserve"> za pomocą wbudowanych mechanizmów wirtualizacji dla każdego z serwerów. Licencja musi umożliwić wykonanie replik (nieaktywnych) sześciu środowisk serwerowego systemu operacyjnego na drugim serwerze fizycznym.</w:t>
      </w:r>
    </w:p>
    <w:p w14:paraId="6078E20F" w14:textId="77777777" w:rsidR="00697AAA" w:rsidRPr="00E50641" w:rsidRDefault="00697AAA" w:rsidP="00B44FC9">
      <w:pPr>
        <w:numPr>
          <w:ilvl w:val="0"/>
          <w:numId w:val="105"/>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Serwerowy system operacyjny (SSO)  musi posiadać następujące, wbudowane cechy:</w:t>
      </w:r>
    </w:p>
    <w:p w14:paraId="1885419A" w14:textId="77777777" w:rsidR="00697AAA" w:rsidRPr="00E50641" w:rsidRDefault="00697AAA" w:rsidP="00B44FC9">
      <w:pPr>
        <w:numPr>
          <w:ilvl w:val="0"/>
          <w:numId w:val="106"/>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Możliwość wykorzystania, do 320 logicznych procesorów oraz co najmniej 4 TB pamięci RAM w środowisku fizycznym</w:t>
      </w:r>
      <w:r w:rsidRPr="00E50641">
        <w:rPr>
          <w:rFonts w:asciiTheme="majorHAnsi" w:hAnsiTheme="majorHAnsi" w:cstheme="majorHAnsi"/>
          <w:color w:val="000000" w:themeColor="text1"/>
        </w:rPr>
        <w:tab/>
      </w:r>
    </w:p>
    <w:p w14:paraId="4B3276DA" w14:textId="77777777" w:rsidR="00697AAA" w:rsidRPr="00E50641" w:rsidRDefault="00697AAA" w:rsidP="00B44FC9">
      <w:pPr>
        <w:numPr>
          <w:ilvl w:val="0"/>
          <w:numId w:val="106"/>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Możliwość wykorzystywania 64 procesorów wirtualnych oraz 1TB pamięci RAM i dysku o pojemności do 64TB przez każdy wirtualny serwerowy system operacyjny</w:t>
      </w:r>
    </w:p>
    <w:p w14:paraId="6A067517" w14:textId="77777777" w:rsidR="00697AAA" w:rsidRPr="00E50641" w:rsidRDefault="00697AAA" w:rsidP="00B44FC9">
      <w:pPr>
        <w:numPr>
          <w:ilvl w:val="0"/>
          <w:numId w:val="106"/>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Możliwość budowania klastrów składających się z 64 węzłów, z możliwością uruchamiania do 8000 maszyn wirtualnych. </w:t>
      </w:r>
      <w:r w:rsidRPr="00E50641">
        <w:rPr>
          <w:rFonts w:asciiTheme="majorHAnsi" w:hAnsiTheme="majorHAnsi" w:cstheme="majorHAnsi"/>
          <w:color w:val="000000" w:themeColor="text1"/>
        </w:rPr>
        <w:tab/>
      </w:r>
    </w:p>
    <w:p w14:paraId="14C6E2C7" w14:textId="2DA19C49" w:rsidR="00697AAA" w:rsidRPr="00E50641" w:rsidRDefault="00697AAA" w:rsidP="00B44FC9">
      <w:pPr>
        <w:numPr>
          <w:ilvl w:val="0"/>
          <w:numId w:val="106"/>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Możliwość migracji maszyn wirtualnych z możliwością kompresji danych, bez zatrzymywania ich pracy, między fizycznymi serwerami z uruchomionym mechanizmem wirtualizacji (</w:t>
      </w:r>
      <w:proofErr w:type="spellStart"/>
      <w:r w:rsidRPr="00E50641">
        <w:rPr>
          <w:rFonts w:asciiTheme="majorHAnsi" w:hAnsiTheme="majorHAnsi" w:cstheme="majorHAnsi"/>
          <w:color w:val="000000" w:themeColor="text1"/>
        </w:rPr>
        <w:t>hypervisor</w:t>
      </w:r>
      <w:proofErr w:type="spellEnd"/>
      <w:r w:rsidRPr="00E50641">
        <w:rPr>
          <w:rFonts w:asciiTheme="majorHAnsi" w:hAnsiTheme="majorHAnsi" w:cstheme="majorHAnsi"/>
          <w:color w:val="000000" w:themeColor="text1"/>
        </w:rPr>
        <w:t>) przez sieć Ethernet, bez konieczności stosowania dodatkowych mechanizmów współdzielenia pamięci.</w:t>
      </w:r>
      <w:r w:rsidRPr="00E50641">
        <w:rPr>
          <w:rFonts w:asciiTheme="majorHAnsi" w:hAnsiTheme="majorHAnsi" w:cstheme="majorHAnsi"/>
          <w:color w:val="000000" w:themeColor="text1"/>
        </w:rPr>
        <w:tab/>
      </w:r>
    </w:p>
    <w:p w14:paraId="2CF6A397" w14:textId="77777777" w:rsidR="00697AAA" w:rsidRPr="00E50641" w:rsidRDefault="00697AAA" w:rsidP="00B44FC9">
      <w:pPr>
        <w:numPr>
          <w:ilvl w:val="0"/>
          <w:numId w:val="106"/>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Automatyczna weryfikacja cyfrowych sygnatur sterowników w celu sprawdzenia czy sterownik przeszedł testy jakości przeprowadzone przez producenta systemu operacyjnego. Możliwość dynamicznego obniżania poboru energii przez rdzenie procesorów niewykorzystywane w bieżącej pracy. Mechanizm ten musi uwzględniać specyfikę procesorów wyposażonych w mechanizmy </w:t>
      </w:r>
      <w:proofErr w:type="spellStart"/>
      <w:r w:rsidRPr="00E50641">
        <w:rPr>
          <w:rFonts w:asciiTheme="majorHAnsi" w:hAnsiTheme="majorHAnsi" w:cstheme="majorHAnsi"/>
          <w:color w:val="000000" w:themeColor="text1"/>
        </w:rPr>
        <w:t>Hyper-Threading</w:t>
      </w:r>
      <w:proofErr w:type="spellEnd"/>
      <w:r w:rsidRPr="00E50641">
        <w:rPr>
          <w:rFonts w:asciiTheme="majorHAnsi" w:hAnsiTheme="majorHAnsi" w:cstheme="majorHAnsi"/>
          <w:color w:val="000000" w:themeColor="text1"/>
        </w:rPr>
        <w:t>.</w:t>
      </w:r>
      <w:r w:rsidRPr="00E50641">
        <w:rPr>
          <w:rFonts w:asciiTheme="majorHAnsi" w:hAnsiTheme="majorHAnsi" w:cstheme="majorHAnsi"/>
          <w:color w:val="000000" w:themeColor="text1"/>
        </w:rPr>
        <w:tab/>
      </w:r>
    </w:p>
    <w:p w14:paraId="0CEEB3A5" w14:textId="77777777" w:rsidR="00697AAA" w:rsidRPr="00E50641" w:rsidRDefault="00697AAA" w:rsidP="00B44FC9">
      <w:pPr>
        <w:numPr>
          <w:ilvl w:val="0"/>
          <w:numId w:val="106"/>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Wbudowany mechanizm klasyfikowania i indeksowania plików (dokumentów) w oparciu o ich zawartość.</w:t>
      </w:r>
      <w:r w:rsidRPr="00E50641">
        <w:rPr>
          <w:rFonts w:asciiTheme="majorHAnsi" w:hAnsiTheme="majorHAnsi" w:cstheme="majorHAnsi"/>
          <w:color w:val="000000" w:themeColor="text1"/>
        </w:rPr>
        <w:tab/>
      </w:r>
    </w:p>
    <w:p w14:paraId="3C6E87F9" w14:textId="77777777" w:rsidR="00697AAA" w:rsidRPr="00E50641" w:rsidRDefault="00697AAA" w:rsidP="00B44FC9">
      <w:pPr>
        <w:numPr>
          <w:ilvl w:val="0"/>
          <w:numId w:val="106"/>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Wbudowane szyfrowanie dysków przy pomocy mechanizmów posiadających certyfikat FIPS 140-2 lub równoważny wydany przez NIST lub inną agendę rządową zajmującą się bezpieczeństwem informacji.</w:t>
      </w:r>
      <w:r w:rsidRPr="00E50641">
        <w:rPr>
          <w:rFonts w:asciiTheme="majorHAnsi" w:hAnsiTheme="majorHAnsi" w:cstheme="majorHAnsi"/>
          <w:color w:val="000000" w:themeColor="text1"/>
        </w:rPr>
        <w:tab/>
      </w:r>
    </w:p>
    <w:p w14:paraId="77633CC9" w14:textId="77777777" w:rsidR="00697AAA" w:rsidRPr="00E50641" w:rsidRDefault="00697AAA" w:rsidP="00B44FC9">
      <w:pPr>
        <w:numPr>
          <w:ilvl w:val="0"/>
          <w:numId w:val="106"/>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Możliwość uruchamianie aplikacji internetowych wykorzystujących technologię ASP.NET</w:t>
      </w:r>
    </w:p>
    <w:p w14:paraId="351FE95A" w14:textId="77777777" w:rsidR="00697AAA" w:rsidRPr="00E50641" w:rsidRDefault="00697AAA" w:rsidP="00B44FC9">
      <w:pPr>
        <w:numPr>
          <w:ilvl w:val="0"/>
          <w:numId w:val="106"/>
        </w:numPr>
        <w:jc w:val="both"/>
        <w:rPr>
          <w:rFonts w:asciiTheme="majorHAnsi" w:hAnsiTheme="majorHAnsi" w:cstheme="majorHAnsi"/>
          <w:color w:val="000000" w:themeColor="text1"/>
        </w:rPr>
      </w:pPr>
      <w:r w:rsidRPr="00E50641">
        <w:rPr>
          <w:rFonts w:asciiTheme="majorHAnsi" w:hAnsiTheme="majorHAnsi" w:cstheme="majorHAnsi"/>
          <w:color w:val="000000" w:themeColor="text1"/>
        </w:rPr>
        <w:lastRenderedPageBreak/>
        <w:t>Wbudowana zapora internetowa (firewall) z obsługą definiowanych reguł dla ochrony połączeń internetowych i intranetowych.</w:t>
      </w:r>
      <w:r w:rsidRPr="00E50641">
        <w:rPr>
          <w:rFonts w:asciiTheme="majorHAnsi" w:hAnsiTheme="majorHAnsi" w:cstheme="majorHAnsi"/>
          <w:color w:val="000000" w:themeColor="text1"/>
        </w:rPr>
        <w:tab/>
      </w:r>
    </w:p>
    <w:p w14:paraId="2447DEC4" w14:textId="77777777" w:rsidR="00697AAA" w:rsidRPr="00E50641" w:rsidRDefault="00697AAA" w:rsidP="00B44FC9">
      <w:pPr>
        <w:numPr>
          <w:ilvl w:val="0"/>
          <w:numId w:val="106"/>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Graficzny interfejs użytkownika.</w:t>
      </w:r>
      <w:r w:rsidRPr="00E50641">
        <w:rPr>
          <w:rFonts w:asciiTheme="majorHAnsi" w:hAnsiTheme="majorHAnsi" w:cstheme="majorHAnsi"/>
          <w:color w:val="000000" w:themeColor="text1"/>
        </w:rPr>
        <w:tab/>
      </w:r>
    </w:p>
    <w:p w14:paraId="7439BA1A" w14:textId="77777777" w:rsidR="00697AAA" w:rsidRPr="00E50641" w:rsidRDefault="00697AAA" w:rsidP="00B44FC9">
      <w:pPr>
        <w:numPr>
          <w:ilvl w:val="0"/>
          <w:numId w:val="106"/>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Zlokalizowane w języku polskim.</w:t>
      </w:r>
    </w:p>
    <w:p w14:paraId="65A55A6C" w14:textId="77777777" w:rsidR="00697AAA" w:rsidRPr="00E50641" w:rsidRDefault="00697AAA" w:rsidP="00B44FC9">
      <w:pPr>
        <w:numPr>
          <w:ilvl w:val="0"/>
          <w:numId w:val="106"/>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Wbudowane mechanizmy wirtualizacji (</w:t>
      </w:r>
      <w:proofErr w:type="spellStart"/>
      <w:r w:rsidRPr="00E50641">
        <w:rPr>
          <w:rFonts w:asciiTheme="majorHAnsi" w:hAnsiTheme="majorHAnsi" w:cstheme="majorHAnsi"/>
          <w:color w:val="000000" w:themeColor="text1"/>
        </w:rPr>
        <w:t>Hypervisor</w:t>
      </w:r>
      <w:proofErr w:type="spellEnd"/>
      <w:r w:rsidRPr="00E50641">
        <w:rPr>
          <w:rFonts w:asciiTheme="majorHAnsi" w:hAnsiTheme="majorHAnsi" w:cstheme="majorHAnsi"/>
          <w:color w:val="000000" w:themeColor="text1"/>
        </w:rPr>
        <w:t xml:space="preserve">) pozwalające na uruchamianie do 1000 aktywnych środowisk wirtualnych systemów operacyjnych. Wirtualne maszyny w trakcie pracy i bez zauważalnego zmniejszenia ich dostępności mogą być przenoszone pomiędzy serwerami klastra typu </w:t>
      </w:r>
      <w:proofErr w:type="spellStart"/>
      <w:r w:rsidRPr="00E50641">
        <w:rPr>
          <w:rFonts w:asciiTheme="majorHAnsi" w:hAnsiTheme="majorHAnsi" w:cstheme="majorHAnsi"/>
          <w:color w:val="000000" w:themeColor="text1"/>
        </w:rPr>
        <w:t>failover</w:t>
      </w:r>
      <w:proofErr w:type="spellEnd"/>
      <w:r w:rsidRPr="00E50641">
        <w:rPr>
          <w:rFonts w:asciiTheme="majorHAnsi" w:hAnsiTheme="majorHAnsi" w:cstheme="majorHAnsi"/>
          <w:color w:val="000000" w:themeColor="text1"/>
        </w:rPr>
        <w:t xml:space="preserve"> z jednoczesnym zachowaniem pozostałej funkcjonalności. </w:t>
      </w:r>
    </w:p>
    <w:p w14:paraId="138ADF7E" w14:textId="77777777" w:rsidR="00697AAA" w:rsidRPr="00E50641" w:rsidRDefault="00697AAA" w:rsidP="00B44FC9">
      <w:pPr>
        <w:numPr>
          <w:ilvl w:val="0"/>
          <w:numId w:val="106"/>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Oprogramowanie musi być dostarczone w najnowszej wersji</w:t>
      </w:r>
      <w:r w:rsidRPr="00E50641">
        <w:rPr>
          <w:rFonts w:asciiTheme="majorHAnsi" w:hAnsiTheme="majorHAnsi" w:cstheme="majorHAnsi"/>
          <w:color w:val="000000" w:themeColor="text1"/>
        </w:rPr>
        <w:tab/>
      </w:r>
    </w:p>
    <w:p w14:paraId="51AC9AB9" w14:textId="6094F403" w:rsidR="00697AAA" w:rsidRPr="00E50641" w:rsidRDefault="00697AAA" w:rsidP="00B44FC9">
      <w:pPr>
        <w:numPr>
          <w:ilvl w:val="0"/>
          <w:numId w:val="106"/>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Wraz z oprogramowaniem należy dostarczyć </w:t>
      </w:r>
      <w:r w:rsidR="0038673D">
        <w:rPr>
          <w:rFonts w:asciiTheme="majorHAnsi" w:hAnsiTheme="majorHAnsi" w:cstheme="majorHAnsi"/>
          <w:color w:val="000000" w:themeColor="text1"/>
        </w:rPr>
        <w:t>18</w:t>
      </w:r>
      <w:r w:rsidR="000722B2" w:rsidRPr="00E50641">
        <w:rPr>
          <w:rFonts w:asciiTheme="majorHAnsi" w:hAnsiTheme="majorHAnsi" w:cstheme="majorHAnsi"/>
          <w:color w:val="000000" w:themeColor="text1"/>
        </w:rPr>
        <w:t xml:space="preserve"> </w:t>
      </w:r>
      <w:r w:rsidRPr="00E50641">
        <w:rPr>
          <w:rFonts w:asciiTheme="majorHAnsi" w:hAnsiTheme="majorHAnsi" w:cstheme="majorHAnsi"/>
          <w:color w:val="000000" w:themeColor="text1"/>
        </w:rPr>
        <w:t>szt. licencji dostępowych dla użytkowników</w:t>
      </w:r>
    </w:p>
    <w:p w14:paraId="0201B7BB" w14:textId="77777777" w:rsidR="00697AAA" w:rsidRPr="00E50641" w:rsidRDefault="00697AAA" w:rsidP="00697AAA">
      <w:pPr>
        <w:pStyle w:val="Akapitzlist1"/>
        <w:jc w:val="both"/>
        <w:rPr>
          <w:rFonts w:asciiTheme="majorHAnsi" w:hAnsiTheme="majorHAnsi" w:cstheme="majorHAnsi"/>
          <w:b/>
          <w:bCs/>
          <w:color w:val="000000" w:themeColor="text1"/>
          <w:lang w:val="pl-PL"/>
        </w:rPr>
      </w:pPr>
    </w:p>
    <w:p w14:paraId="172D1098" w14:textId="4E703D4F" w:rsidR="00DD347D" w:rsidRPr="00E50641" w:rsidRDefault="00DD347D" w:rsidP="00B44FC9">
      <w:pPr>
        <w:pStyle w:val="Nagwek1"/>
        <w:numPr>
          <w:ilvl w:val="1"/>
          <w:numId w:val="2"/>
        </w:numPr>
        <w:spacing w:after="120" w:line="240" w:lineRule="auto"/>
        <w:jc w:val="both"/>
        <w:rPr>
          <w:rFonts w:cstheme="majorHAnsi"/>
          <w:color w:val="000000" w:themeColor="text1"/>
        </w:rPr>
      </w:pPr>
      <w:bookmarkStart w:id="25" w:name="_Toc24443725"/>
      <w:r w:rsidRPr="00E50641">
        <w:rPr>
          <w:rFonts w:cstheme="majorHAnsi"/>
          <w:color w:val="000000" w:themeColor="text1"/>
        </w:rPr>
        <w:t>Desktopowy system operacyjny - licencja dożywotnia</w:t>
      </w:r>
      <w:bookmarkEnd w:id="25"/>
    </w:p>
    <w:p w14:paraId="36E253E9" w14:textId="77777777" w:rsidR="00DD347D" w:rsidRPr="00E50641" w:rsidRDefault="00DD347D" w:rsidP="00697AAA">
      <w:pPr>
        <w:jc w:val="both"/>
        <w:rPr>
          <w:rFonts w:asciiTheme="majorHAnsi" w:hAnsiTheme="majorHAnsi" w:cstheme="majorHAnsi"/>
          <w:color w:val="000000" w:themeColor="text1"/>
        </w:rPr>
      </w:pPr>
      <w:r w:rsidRPr="00E50641">
        <w:rPr>
          <w:rFonts w:asciiTheme="majorHAnsi" w:hAnsiTheme="majorHAnsi" w:cstheme="majorHAnsi"/>
          <w:color w:val="000000" w:themeColor="text1"/>
        </w:rPr>
        <w:t>System operacyjny klasy PC musi spełniać następujące wymagania poprzez wbudowane mechanizmy, bez użycia dodatkowych aplikacji:</w:t>
      </w:r>
    </w:p>
    <w:p w14:paraId="23B9F06E" w14:textId="77777777" w:rsidR="00DD347D" w:rsidRPr="00E50641" w:rsidRDefault="00DD347D" w:rsidP="00B44FC9">
      <w:pPr>
        <w:numPr>
          <w:ilvl w:val="0"/>
          <w:numId w:val="108"/>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Najnowszy stabilny system operacyjny w języku polskim z interfejsem graficznym, w pełni obsługujący pracę w domenie i kontrolę użytkowników w technologii Active Directory, zcentralizowane zarządzanie oprogramowaniem i konfigurację systemu w technologii </w:t>
      </w:r>
      <w:proofErr w:type="spellStart"/>
      <w:r w:rsidRPr="00E50641">
        <w:rPr>
          <w:rFonts w:asciiTheme="majorHAnsi" w:hAnsiTheme="majorHAnsi" w:cstheme="majorHAnsi"/>
          <w:color w:val="000000" w:themeColor="text1"/>
        </w:rPr>
        <w:t>Group</w:t>
      </w:r>
      <w:proofErr w:type="spellEnd"/>
      <w:r w:rsidRPr="00E50641">
        <w:rPr>
          <w:rFonts w:asciiTheme="majorHAnsi" w:hAnsiTheme="majorHAnsi" w:cstheme="majorHAnsi"/>
          <w:color w:val="000000" w:themeColor="text1"/>
        </w:rPr>
        <w:t xml:space="preserve"> Policy,</w:t>
      </w:r>
    </w:p>
    <w:p w14:paraId="2F497D2F" w14:textId="77777777" w:rsidR="00DD347D" w:rsidRPr="00E50641" w:rsidRDefault="00DD347D" w:rsidP="00B44FC9">
      <w:pPr>
        <w:numPr>
          <w:ilvl w:val="0"/>
          <w:numId w:val="108"/>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Licencja na zaoferowany system operacyjny musi być w pełni zgodna z warunkami licencjonowania producenta oprogramowania.</w:t>
      </w:r>
    </w:p>
    <w:p w14:paraId="31544A05" w14:textId="77777777" w:rsidR="00DD347D" w:rsidRPr="00E50641" w:rsidRDefault="00DD347D" w:rsidP="00B44FC9">
      <w:pPr>
        <w:numPr>
          <w:ilvl w:val="0"/>
          <w:numId w:val="108"/>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Funkcjonalność rozpoznawania mowy, pozwalającą na sterowanie komputerem głosowo, wraz z modułem „uczenia się” głosu użytkownika.</w:t>
      </w:r>
    </w:p>
    <w:p w14:paraId="09A86269" w14:textId="77777777" w:rsidR="00DD347D" w:rsidRPr="00E50641" w:rsidRDefault="00DD347D" w:rsidP="00B44FC9">
      <w:pPr>
        <w:numPr>
          <w:ilvl w:val="0"/>
          <w:numId w:val="108"/>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Możliwość dokonywania bezpłatnych aktualizacji i poprawek w ramach wersji systemu operacyjnego poprzez Internet z możliwością wyboru instalowanych poprawek oraz mechanizmem sprawdzającym, które z poprawek są potrzebne – wymagane podanie nazwy strony serwera www.</w:t>
      </w:r>
    </w:p>
    <w:p w14:paraId="1BD3F94A" w14:textId="77777777" w:rsidR="00DD347D" w:rsidRPr="00E50641" w:rsidRDefault="00DD347D" w:rsidP="00B44FC9">
      <w:pPr>
        <w:numPr>
          <w:ilvl w:val="0"/>
          <w:numId w:val="108"/>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Możliwość dokonywania uaktualnień sterowników urządzeń przez Internet</w:t>
      </w:r>
    </w:p>
    <w:p w14:paraId="2E0F46A1" w14:textId="77777777" w:rsidR="00DD347D" w:rsidRPr="00E50641" w:rsidRDefault="00DD347D" w:rsidP="00B44FC9">
      <w:pPr>
        <w:numPr>
          <w:ilvl w:val="0"/>
          <w:numId w:val="108"/>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Możliwość dokonywania aktualizacji i poprawek systemu poprzez mechanizm zarządzany przez administratora systemu Zamawiającego,</w:t>
      </w:r>
    </w:p>
    <w:p w14:paraId="1B15518D" w14:textId="77777777" w:rsidR="00DD347D" w:rsidRPr="00E50641" w:rsidRDefault="00DD347D" w:rsidP="00B44FC9">
      <w:pPr>
        <w:numPr>
          <w:ilvl w:val="0"/>
          <w:numId w:val="108"/>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Dostępność bezpłatnych biuletynów bezpieczeństwa związanych z działaniem systemu operacyjnego.</w:t>
      </w:r>
    </w:p>
    <w:p w14:paraId="1BE65781" w14:textId="77777777" w:rsidR="00DD347D" w:rsidRPr="00E50641" w:rsidRDefault="00DD347D" w:rsidP="00B44FC9">
      <w:pPr>
        <w:numPr>
          <w:ilvl w:val="0"/>
          <w:numId w:val="108"/>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Wbudowana zapora internetowa (firewall) dla ochrony połączeń internetowych</w:t>
      </w:r>
    </w:p>
    <w:p w14:paraId="6EB7BC10" w14:textId="77777777" w:rsidR="00DD347D" w:rsidRPr="00E50641" w:rsidRDefault="00DD347D" w:rsidP="00B44FC9">
      <w:pPr>
        <w:numPr>
          <w:ilvl w:val="0"/>
          <w:numId w:val="108"/>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 Zintegrowana z systemem konsola do zarządzania ustawieniami zapory i regułami IP v4 i v6; </w:t>
      </w:r>
    </w:p>
    <w:p w14:paraId="19B6A79A" w14:textId="77777777" w:rsidR="00DD347D" w:rsidRPr="00E50641" w:rsidRDefault="00DD347D" w:rsidP="00B44FC9">
      <w:pPr>
        <w:numPr>
          <w:ilvl w:val="0"/>
          <w:numId w:val="108"/>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Wbudowane mechanizmy ochrony antywirusowej i przeciw złośliwemu oprogramowaniu z zapewnionymi bezpłatnymi aktualizacjami,</w:t>
      </w:r>
    </w:p>
    <w:p w14:paraId="0F48871B" w14:textId="77777777" w:rsidR="00DD347D" w:rsidRPr="00E50641" w:rsidRDefault="00DD347D" w:rsidP="00B44FC9">
      <w:pPr>
        <w:numPr>
          <w:ilvl w:val="0"/>
          <w:numId w:val="108"/>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Zlokalizowane w języku polskim, co najmniej następujące elementy: menu, odtwarzacz multimediów, pomoc, komunikaty systemowe, </w:t>
      </w:r>
    </w:p>
    <w:p w14:paraId="6C73C736" w14:textId="77777777" w:rsidR="00DD347D" w:rsidRPr="00E50641" w:rsidRDefault="00DD347D" w:rsidP="00B44FC9">
      <w:pPr>
        <w:numPr>
          <w:ilvl w:val="0"/>
          <w:numId w:val="108"/>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 Graficzne środowisko instalacji i konfiguracji dostępne w języku polskim,</w:t>
      </w:r>
    </w:p>
    <w:p w14:paraId="30AE497F" w14:textId="77777777" w:rsidR="00DD347D" w:rsidRPr="00E50641" w:rsidRDefault="00DD347D" w:rsidP="00B44FC9">
      <w:pPr>
        <w:numPr>
          <w:ilvl w:val="0"/>
          <w:numId w:val="108"/>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Wsparcie dla większości powszechnie używanych urządzeń peryferyjnych (drukarek, urządzeń sieciowych, standardów USB, </w:t>
      </w:r>
      <w:proofErr w:type="spellStart"/>
      <w:r w:rsidRPr="00E50641">
        <w:rPr>
          <w:rFonts w:asciiTheme="majorHAnsi" w:hAnsiTheme="majorHAnsi" w:cstheme="majorHAnsi"/>
          <w:color w:val="000000" w:themeColor="text1"/>
        </w:rPr>
        <w:t>Plug&amp;Play</w:t>
      </w:r>
      <w:proofErr w:type="spellEnd"/>
      <w:r w:rsidRPr="00E50641">
        <w:rPr>
          <w:rFonts w:asciiTheme="majorHAnsi" w:hAnsiTheme="majorHAnsi" w:cstheme="majorHAnsi"/>
          <w:color w:val="000000" w:themeColor="text1"/>
        </w:rPr>
        <w:t>, Wi-Fi),</w:t>
      </w:r>
    </w:p>
    <w:p w14:paraId="29464FC0" w14:textId="77777777" w:rsidR="00DD347D" w:rsidRPr="00E50641" w:rsidRDefault="00DD347D" w:rsidP="00B44FC9">
      <w:pPr>
        <w:numPr>
          <w:ilvl w:val="0"/>
          <w:numId w:val="108"/>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Funkcjonalność automatycznej zmiany domyślnej drukarki w zależności od sieci, do której podłączony jest komputer,</w:t>
      </w:r>
    </w:p>
    <w:p w14:paraId="096E3E96" w14:textId="77777777" w:rsidR="00DD347D" w:rsidRPr="00E50641" w:rsidRDefault="00DD347D" w:rsidP="00B44FC9">
      <w:pPr>
        <w:numPr>
          <w:ilvl w:val="0"/>
          <w:numId w:val="108"/>
        </w:numPr>
        <w:jc w:val="both"/>
        <w:rPr>
          <w:rFonts w:asciiTheme="majorHAnsi" w:hAnsiTheme="majorHAnsi" w:cstheme="majorHAnsi"/>
          <w:color w:val="000000" w:themeColor="text1"/>
        </w:rPr>
      </w:pPr>
      <w:r w:rsidRPr="00E50641">
        <w:rPr>
          <w:rFonts w:asciiTheme="majorHAnsi" w:hAnsiTheme="majorHAnsi" w:cstheme="majorHAnsi"/>
          <w:color w:val="000000" w:themeColor="text1"/>
        </w:rPr>
        <w:lastRenderedPageBreak/>
        <w:t>Możliwość zarządzania komputerem poprzez polityki grupowe – przez politykę Zamawiający rozumie zestaw reguł definiujących lub ograniczających funkcjonalność systemu lub aplikacji,</w:t>
      </w:r>
    </w:p>
    <w:p w14:paraId="6563BF0E" w14:textId="77777777" w:rsidR="00DD347D" w:rsidRPr="00E50641" w:rsidRDefault="00DD347D" w:rsidP="00B44FC9">
      <w:pPr>
        <w:numPr>
          <w:ilvl w:val="0"/>
          <w:numId w:val="108"/>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 Rozbudowane, definiowalne polityki bezpieczeństwa – polityki dla systemu operacyjnego i dla wskazanych aplikacji,</w:t>
      </w:r>
    </w:p>
    <w:p w14:paraId="3EA56FA0" w14:textId="77777777" w:rsidR="00DD347D" w:rsidRPr="00E50641" w:rsidRDefault="00DD347D" w:rsidP="00B44FC9">
      <w:pPr>
        <w:numPr>
          <w:ilvl w:val="0"/>
          <w:numId w:val="108"/>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Interfejs użytkownika działający w trybie graficznym z elementami 3D, zintegrowana z interfejsem użytkownika interaktywna część pulpitu służącą do uruchamiania aplikacji, które użytkownik może dowolnie wymieniać i pobrać ze strony www.   </w:t>
      </w:r>
    </w:p>
    <w:p w14:paraId="6BB82A69" w14:textId="77777777" w:rsidR="00DD347D" w:rsidRPr="00E50641" w:rsidRDefault="00DD347D" w:rsidP="00B44FC9">
      <w:pPr>
        <w:numPr>
          <w:ilvl w:val="0"/>
          <w:numId w:val="108"/>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Możliwość zdalnej automatycznej instalacji, konfiguracji, administrowania oraz aktualizowania systemu, zgodnie z określonymi uprawnieniami poprzez polityki grupowe,</w:t>
      </w:r>
    </w:p>
    <w:p w14:paraId="133FDD75" w14:textId="77777777" w:rsidR="00DD347D" w:rsidRPr="00E50641" w:rsidRDefault="00DD347D" w:rsidP="00B44FC9">
      <w:pPr>
        <w:numPr>
          <w:ilvl w:val="0"/>
          <w:numId w:val="108"/>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Zabezpieczony hasłem hierarchiczny dostęp do systemu, konta i profile użytkowników zarządzane zdalnie; praca systemu w trybie ochrony kont użytkowników.</w:t>
      </w:r>
    </w:p>
    <w:p w14:paraId="141F86C8" w14:textId="77777777" w:rsidR="00DD347D" w:rsidRPr="00E50641" w:rsidRDefault="00DD347D" w:rsidP="00B44FC9">
      <w:pPr>
        <w:numPr>
          <w:ilvl w:val="0"/>
          <w:numId w:val="108"/>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14:paraId="18825FC1" w14:textId="77777777" w:rsidR="00DD347D" w:rsidRPr="00E50641" w:rsidRDefault="00DD347D" w:rsidP="00B44FC9">
      <w:pPr>
        <w:numPr>
          <w:ilvl w:val="0"/>
          <w:numId w:val="108"/>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Zintegrowany z systemem operacyjnym moduł synchronizacji komputera z urządzeniami zewnętrznymi. </w:t>
      </w:r>
    </w:p>
    <w:p w14:paraId="5CA03253" w14:textId="77777777" w:rsidR="00DD347D" w:rsidRPr="00E50641" w:rsidRDefault="00DD347D" w:rsidP="00B44FC9">
      <w:pPr>
        <w:numPr>
          <w:ilvl w:val="0"/>
          <w:numId w:val="108"/>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Możliwość przystosowania stanowiska dla osób niepełnosprawnych (np. słabo widzących); </w:t>
      </w:r>
    </w:p>
    <w:p w14:paraId="08B7715F" w14:textId="77777777" w:rsidR="00DD347D" w:rsidRPr="00E50641" w:rsidRDefault="00DD347D" w:rsidP="00B44FC9">
      <w:pPr>
        <w:numPr>
          <w:ilvl w:val="0"/>
          <w:numId w:val="108"/>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Wsparcie dla IPSEC oparte na politykach – wdrażanie IPSEC oparte na zestawach reguł definiujących ustawienia zarządzanych w sposób centralny;</w:t>
      </w:r>
    </w:p>
    <w:p w14:paraId="0E951481" w14:textId="77777777" w:rsidR="00697AAA" w:rsidRPr="00E50641" w:rsidRDefault="00DD347D" w:rsidP="00B44FC9">
      <w:pPr>
        <w:numPr>
          <w:ilvl w:val="0"/>
          <w:numId w:val="108"/>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Mechanizmy logowania w oparciu o:</w:t>
      </w:r>
    </w:p>
    <w:p w14:paraId="3A277964" w14:textId="1768D356" w:rsidR="00697AAA" w:rsidRPr="00E50641" w:rsidRDefault="00DD347D" w:rsidP="00B44FC9">
      <w:pPr>
        <w:numPr>
          <w:ilvl w:val="1"/>
          <w:numId w:val="108"/>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login i hasło,</w:t>
      </w:r>
    </w:p>
    <w:p w14:paraId="3BFC2D19" w14:textId="77777777" w:rsidR="00697AAA" w:rsidRPr="00E50641" w:rsidRDefault="00DD347D" w:rsidP="00B44FC9">
      <w:pPr>
        <w:numPr>
          <w:ilvl w:val="1"/>
          <w:numId w:val="108"/>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karty z certyfikatami (</w:t>
      </w:r>
      <w:proofErr w:type="spellStart"/>
      <w:r w:rsidRPr="00E50641">
        <w:rPr>
          <w:rFonts w:asciiTheme="majorHAnsi" w:hAnsiTheme="majorHAnsi" w:cstheme="majorHAnsi"/>
          <w:color w:val="000000" w:themeColor="text1"/>
        </w:rPr>
        <w:t>smartcard</w:t>
      </w:r>
      <w:proofErr w:type="spellEnd"/>
      <w:r w:rsidRPr="00E50641">
        <w:rPr>
          <w:rFonts w:asciiTheme="majorHAnsi" w:hAnsiTheme="majorHAnsi" w:cstheme="majorHAnsi"/>
          <w:color w:val="000000" w:themeColor="text1"/>
        </w:rPr>
        <w:t>),</w:t>
      </w:r>
    </w:p>
    <w:p w14:paraId="0B62AB22" w14:textId="09E1F18C" w:rsidR="00DD347D" w:rsidRPr="00E50641" w:rsidRDefault="00DD347D" w:rsidP="00B44FC9">
      <w:pPr>
        <w:numPr>
          <w:ilvl w:val="1"/>
          <w:numId w:val="108"/>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wirtualne karty (logowanie w oparciu o certyfikat chroniony poprzez moduł TPM),</w:t>
      </w:r>
    </w:p>
    <w:p w14:paraId="634BF877" w14:textId="77777777" w:rsidR="00DD347D" w:rsidRPr="00E50641" w:rsidRDefault="00DD347D" w:rsidP="00B44FC9">
      <w:pPr>
        <w:numPr>
          <w:ilvl w:val="0"/>
          <w:numId w:val="108"/>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Wsparcie do uwierzytelnienia urządzenia na bazie certyfikatu,</w:t>
      </w:r>
    </w:p>
    <w:p w14:paraId="7487CCA6" w14:textId="77777777" w:rsidR="00DD347D" w:rsidRPr="00E50641" w:rsidRDefault="00DD347D" w:rsidP="00B44FC9">
      <w:pPr>
        <w:numPr>
          <w:ilvl w:val="0"/>
          <w:numId w:val="108"/>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Wbudowane narzędzia służące do administracji, do wykonywania kopii zapasowych polityk i ich odtwarzania oraz generowania raportów z ustawień polityk;</w:t>
      </w:r>
    </w:p>
    <w:p w14:paraId="18C2F58B" w14:textId="77777777" w:rsidR="00DD347D" w:rsidRPr="00E50641" w:rsidRDefault="00DD347D" w:rsidP="00B44FC9">
      <w:pPr>
        <w:numPr>
          <w:ilvl w:val="0"/>
          <w:numId w:val="108"/>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Wsparcie dla środowisk Java i .NET Framework 4.x – możliwość uruchomienia aplikacji działających we wskazanych środowiskach,</w:t>
      </w:r>
    </w:p>
    <w:p w14:paraId="0A528514" w14:textId="77777777" w:rsidR="00DD347D" w:rsidRPr="00E50641" w:rsidRDefault="00DD347D" w:rsidP="00B44FC9">
      <w:pPr>
        <w:numPr>
          <w:ilvl w:val="0"/>
          <w:numId w:val="108"/>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Wsparcie dla JScript i </w:t>
      </w:r>
      <w:proofErr w:type="spellStart"/>
      <w:r w:rsidRPr="00E50641">
        <w:rPr>
          <w:rFonts w:asciiTheme="majorHAnsi" w:hAnsiTheme="majorHAnsi" w:cstheme="majorHAnsi"/>
          <w:color w:val="000000" w:themeColor="text1"/>
        </w:rPr>
        <w:t>VBScript</w:t>
      </w:r>
      <w:proofErr w:type="spellEnd"/>
      <w:r w:rsidRPr="00E50641">
        <w:rPr>
          <w:rFonts w:asciiTheme="majorHAnsi" w:hAnsiTheme="majorHAnsi" w:cstheme="majorHAnsi"/>
          <w:color w:val="000000" w:themeColor="text1"/>
        </w:rPr>
        <w:t xml:space="preserve"> – możliwość uruchamiania interpretera poleceń,</w:t>
      </w:r>
    </w:p>
    <w:p w14:paraId="1AC810DB" w14:textId="77777777" w:rsidR="00DD347D" w:rsidRPr="00E50641" w:rsidRDefault="00DD347D" w:rsidP="00B44FC9">
      <w:pPr>
        <w:numPr>
          <w:ilvl w:val="0"/>
          <w:numId w:val="108"/>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Zdalna pomoc i współdzielenie aplikacji – możliwość zdalnego przejęcia sesji zalogowanego użytkownika celem rozwiązania problemu z komputerem,</w:t>
      </w:r>
    </w:p>
    <w:p w14:paraId="083B6B11" w14:textId="77777777" w:rsidR="00DD347D" w:rsidRPr="00E50641" w:rsidRDefault="00DD347D" w:rsidP="00B44FC9">
      <w:pPr>
        <w:numPr>
          <w:ilvl w:val="0"/>
          <w:numId w:val="108"/>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Rozwiązanie służące do automatycznego zbudowania obrazu systemu wraz z aplikacjami. Obraz systemu służyć ma do automatycznego upowszechnienia systemu operacyjnego inicjowanego i wykonywanego w całości poprzez sieć komputerową,</w:t>
      </w:r>
    </w:p>
    <w:p w14:paraId="6A8725EB" w14:textId="77777777" w:rsidR="00DD347D" w:rsidRPr="00E50641" w:rsidRDefault="00DD347D" w:rsidP="00B44FC9">
      <w:pPr>
        <w:numPr>
          <w:ilvl w:val="0"/>
          <w:numId w:val="108"/>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Transakcyjny system plików pozwalający na stosowanie przydziałów (ang. </w:t>
      </w:r>
      <w:proofErr w:type="spellStart"/>
      <w:r w:rsidRPr="00E50641">
        <w:rPr>
          <w:rFonts w:asciiTheme="majorHAnsi" w:hAnsiTheme="majorHAnsi" w:cstheme="majorHAnsi"/>
          <w:color w:val="000000" w:themeColor="text1"/>
        </w:rPr>
        <w:t>quota</w:t>
      </w:r>
      <w:proofErr w:type="spellEnd"/>
      <w:r w:rsidRPr="00E50641">
        <w:rPr>
          <w:rFonts w:asciiTheme="majorHAnsi" w:hAnsiTheme="majorHAnsi" w:cstheme="majorHAnsi"/>
          <w:color w:val="000000" w:themeColor="text1"/>
        </w:rPr>
        <w:t>) na dysku dla użytkowników oraz zapewniający większą niezawodność i pozwalający tworzyć kopie zapasowe,</w:t>
      </w:r>
    </w:p>
    <w:p w14:paraId="5DC691CB" w14:textId="77777777" w:rsidR="00DD347D" w:rsidRPr="00E50641" w:rsidRDefault="00DD347D" w:rsidP="00B44FC9">
      <w:pPr>
        <w:numPr>
          <w:ilvl w:val="0"/>
          <w:numId w:val="108"/>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Zarządzanie kontami użytkowników sieci oraz urządzeniami sieciowymi tj. drukarki, modemy, woluminy dyskowe, usługi katalogowe</w:t>
      </w:r>
    </w:p>
    <w:p w14:paraId="25D40864" w14:textId="77777777" w:rsidR="00DD347D" w:rsidRPr="00E50641" w:rsidRDefault="00DD347D" w:rsidP="00B44FC9">
      <w:pPr>
        <w:numPr>
          <w:ilvl w:val="0"/>
          <w:numId w:val="108"/>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Oprogramowanie dla tworzenia kopii zapasowych (Backup); automatyczne wykonywanie kopii plików z możliwością automatycznego przywrócenia wersji wcześniejszej,</w:t>
      </w:r>
    </w:p>
    <w:p w14:paraId="5252B088" w14:textId="77777777" w:rsidR="00DD347D" w:rsidRPr="00E50641" w:rsidRDefault="00DD347D" w:rsidP="00B44FC9">
      <w:pPr>
        <w:numPr>
          <w:ilvl w:val="0"/>
          <w:numId w:val="108"/>
        </w:numPr>
        <w:jc w:val="both"/>
        <w:rPr>
          <w:rFonts w:asciiTheme="majorHAnsi" w:hAnsiTheme="majorHAnsi" w:cstheme="majorHAnsi"/>
          <w:color w:val="000000" w:themeColor="text1"/>
        </w:rPr>
      </w:pPr>
      <w:r w:rsidRPr="00E50641">
        <w:rPr>
          <w:rFonts w:asciiTheme="majorHAnsi" w:hAnsiTheme="majorHAnsi" w:cstheme="majorHAnsi"/>
          <w:color w:val="000000" w:themeColor="text1"/>
        </w:rPr>
        <w:lastRenderedPageBreak/>
        <w:t>Możliwość przywracania obrazu plików systemowych do uprzednio zapisanej postaci,</w:t>
      </w:r>
    </w:p>
    <w:p w14:paraId="494B20D4" w14:textId="77777777" w:rsidR="00DD347D" w:rsidRPr="00E50641" w:rsidRDefault="00DD347D" w:rsidP="00B44FC9">
      <w:pPr>
        <w:numPr>
          <w:ilvl w:val="0"/>
          <w:numId w:val="108"/>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Identyfikacja sieci komputerowych, do których jest podłączony system operacyjny, zapamiętywanie ustawień i przypisywanie do min. 3 kategorii bezpieczeństwa (z predefiniowanymi odpowiednio do kategorii ustawieniami zapory sieciowej, udostępniania plików itp.),</w:t>
      </w:r>
    </w:p>
    <w:p w14:paraId="62375388" w14:textId="77777777" w:rsidR="00DD347D" w:rsidRPr="00E50641" w:rsidRDefault="00DD347D" w:rsidP="00B44FC9">
      <w:pPr>
        <w:numPr>
          <w:ilvl w:val="0"/>
          <w:numId w:val="108"/>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Możliwość blokowania lub dopuszczania dowolnych urządzeń peryferyjnych za pomocą polityk grupowych (np. przy użyciu numerów identyfikacyjnych sprzętu),</w:t>
      </w:r>
    </w:p>
    <w:p w14:paraId="7F8C8588" w14:textId="77777777" w:rsidR="00DD347D" w:rsidRPr="00E50641" w:rsidRDefault="00DD347D" w:rsidP="00B44FC9">
      <w:pPr>
        <w:numPr>
          <w:ilvl w:val="0"/>
          <w:numId w:val="108"/>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Mechanizm szyfrowania dysków wewnętrznych i zewnętrznych z możliwością szyfrowania ograniczonego do danych użytkownika,</w:t>
      </w:r>
    </w:p>
    <w:p w14:paraId="4CEBBFA5" w14:textId="77777777" w:rsidR="00DD347D" w:rsidRPr="00E50641" w:rsidRDefault="00DD347D" w:rsidP="00B44FC9">
      <w:pPr>
        <w:numPr>
          <w:ilvl w:val="0"/>
          <w:numId w:val="108"/>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Wbudowane w system narzędzie do szyfrowania dysków przenośnych, z możliwością centralnego zarządzania poprzez polityki grupowe, pozwalające na wymuszenie szyfrowania dysków przenośnych</w:t>
      </w:r>
    </w:p>
    <w:p w14:paraId="0B2405EB" w14:textId="77777777" w:rsidR="00DD347D" w:rsidRPr="00E50641" w:rsidRDefault="00DD347D" w:rsidP="00B44FC9">
      <w:pPr>
        <w:numPr>
          <w:ilvl w:val="0"/>
          <w:numId w:val="108"/>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Możliwość tworzenia i przechowywania kopii zapasowych kluczy odzyskiwania do szyfrowania partycji w usługach katalogowych.</w:t>
      </w:r>
    </w:p>
    <w:p w14:paraId="0003CE35" w14:textId="77777777" w:rsidR="00DD347D" w:rsidRPr="00E50641" w:rsidRDefault="00DD347D" w:rsidP="00B44FC9">
      <w:pPr>
        <w:numPr>
          <w:ilvl w:val="0"/>
          <w:numId w:val="108"/>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Możliwość nieodpłatnego instalowania dodatkowych języków interfejsu systemu operacyjnego oraz możliwość zmiany języka bez konieczności </w:t>
      </w:r>
      <w:proofErr w:type="spellStart"/>
      <w:r w:rsidRPr="00E50641">
        <w:rPr>
          <w:rFonts w:asciiTheme="majorHAnsi" w:hAnsiTheme="majorHAnsi" w:cstheme="majorHAnsi"/>
          <w:color w:val="000000" w:themeColor="text1"/>
        </w:rPr>
        <w:t>reinstalacji</w:t>
      </w:r>
      <w:proofErr w:type="spellEnd"/>
      <w:r w:rsidRPr="00E50641">
        <w:rPr>
          <w:rFonts w:asciiTheme="majorHAnsi" w:hAnsiTheme="majorHAnsi" w:cstheme="majorHAnsi"/>
          <w:color w:val="000000" w:themeColor="text1"/>
        </w:rPr>
        <w:t xml:space="preserve"> systemu.</w:t>
      </w:r>
    </w:p>
    <w:p w14:paraId="2D0A85D2" w14:textId="77777777" w:rsidR="00DD347D" w:rsidRPr="00E50641" w:rsidRDefault="00DD347D" w:rsidP="00697AAA">
      <w:pPr>
        <w:jc w:val="both"/>
        <w:rPr>
          <w:rFonts w:asciiTheme="majorHAnsi" w:hAnsiTheme="majorHAnsi" w:cstheme="majorHAnsi"/>
          <w:b/>
          <w:bCs/>
          <w:color w:val="000000" w:themeColor="text1"/>
        </w:rPr>
      </w:pPr>
      <w:r w:rsidRPr="00E50641">
        <w:rPr>
          <w:rFonts w:asciiTheme="majorHAnsi" w:hAnsiTheme="majorHAnsi" w:cstheme="majorHAnsi"/>
          <w:color w:val="000000" w:themeColor="text1"/>
        </w:rPr>
        <w:t>Ma posiadać możliwość mapowania dysków sieciowych oraz zarządzania kontami użytkowników z poziomy posiadanego przez Zamawiającego systemu serwerowego Windows Serwer 2012 Standard i integrować się z wbudowaną polityką haseł ww. systemu serwerowego</w:t>
      </w:r>
    </w:p>
    <w:p w14:paraId="07BC9678" w14:textId="77777777" w:rsidR="00DD347D" w:rsidRPr="00E50641" w:rsidRDefault="00DD347D" w:rsidP="00697AAA">
      <w:pPr>
        <w:pStyle w:val="Akapitzlist1"/>
        <w:ind w:left="284"/>
        <w:jc w:val="both"/>
        <w:rPr>
          <w:rFonts w:asciiTheme="majorHAnsi" w:hAnsiTheme="majorHAnsi" w:cstheme="majorHAnsi"/>
          <w:bCs/>
          <w:color w:val="000000" w:themeColor="text1"/>
          <w:lang w:val="pl-PL"/>
        </w:rPr>
      </w:pPr>
    </w:p>
    <w:p w14:paraId="77790A37" w14:textId="77777777" w:rsidR="00DD347D" w:rsidRPr="00E50641" w:rsidRDefault="00DD347D" w:rsidP="00697AAA">
      <w:pPr>
        <w:jc w:val="both"/>
        <w:rPr>
          <w:rFonts w:asciiTheme="majorHAnsi" w:hAnsiTheme="majorHAnsi" w:cstheme="majorHAnsi"/>
          <w:color w:val="000000" w:themeColor="text1"/>
        </w:rPr>
      </w:pPr>
    </w:p>
    <w:p w14:paraId="7989E726" w14:textId="2FAA8D1B" w:rsidR="00DD347D" w:rsidRPr="00E50641" w:rsidRDefault="00DD347D" w:rsidP="00B44FC9">
      <w:pPr>
        <w:pStyle w:val="Nagwek1"/>
        <w:numPr>
          <w:ilvl w:val="1"/>
          <w:numId w:val="2"/>
        </w:numPr>
        <w:spacing w:after="120" w:line="240" w:lineRule="auto"/>
        <w:jc w:val="both"/>
        <w:rPr>
          <w:rFonts w:cstheme="majorHAnsi"/>
          <w:color w:val="000000" w:themeColor="text1"/>
        </w:rPr>
      </w:pPr>
      <w:bookmarkStart w:id="26" w:name="_Toc24443726"/>
      <w:r w:rsidRPr="00E50641">
        <w:rPr>
          <w:rFonts w:cstheme="majorHAnsi"/>
          <w:color w:val="000000" w:themeColor="text1"/>
        </w:rPr>
        <w:t>Pakiet biurowy - licencja dożywotnia</w:t>
      </w:r>
      <w:bookmarkEnd w:id="26"/>
      <w:r w:rsidRPr="00E50641">
        <w:rPr>
          <w:rFonts w:cstheme="majorHAnsi"/>
          <w:color w:val="000000" w:themeColor="text1"/>
        </w:rPr>
        <w:t xml:space="preserve">  </w:t>
      </w:r>
    </w:p>
    <w:p w14:paraId="3A7590B8" w14:textId="77777777" w:rsidR="00DD347D" w:rsidRPr="00E50641" w:rsidRDefault="00DD347D" w:rsidP="00697AAA">
      <w:pPr>
        <w:jc w:val="both"/>
        <w:rPr>
          <w:rFonts w:asciiTheme="majorHAnsi" w:hAnsiTheme="majorHAnsi" w:cstheme="majorHAnsi"/>
          <w:b/>
          <w:bCs/>
          <w:color w:val="000000" w:themeColor="text1"/>
        </w:rPr>
      </w:pPr>
      <w:r w:rsidRPr="00E50641">
        <w:rPr>
          <w:rFonts w:asciiTheme="majorHAnsi" w:hAnsiTheme="majorHAnsi" w:cstheme="majorHAnsi"/>
          <w:b/>
          <w:bCs/>
          <w:color w:val="000000" w:themeColor="text1"/>
        </w:rPr>
        <w:t xml:space="preserve">Pakiet biurowy o minimalnych wymaganiach:(edytor tekstu, arkusz kalkulacyjny, tworzenie prezentacji, obsługa poczty elektronicznej)  </w:t>
      </w:r>
    </w:p>
    <w:p w14:paraId="4B3DBCAF" w14:textId="77777777" w:rsidR="00DD347D" w:rsidRPr="00E50641" w:rsidRDefault="00DD347D" w:rsidP="00697AAA">
      <w:pPr>
        <w:jc w:val="both"/>
        <w:rPr>
          <w:rFonts w:asciiTheme="majorHAnsi" w:hAnsiTheme="majorHAnsi" w:cstheme="majorHAnsi"/>
          <w:color w:val="000000" w:themeColor="text1"/>
        </w:rPr>
      </w:pPr>
      <w:r w:rsidRPr="00E50641">
        <w:rPr>
          <w:rFonts w:asciiTheme="majorHAnsi" w:hAnsiTheme="majorHAnsi" w:cstheme="majorHAnsi"/>
          <w:color w:val="000000" w:themeColor="text1"/>
        </w:rPr>
        <w:t>Wykonawca dla każdego z dostarczanych komputerów dostarczy licencję oprogramowania, który musi spełniać następujące wymagania poprzez wbudowane mechanizmy, bez użycia dodatkowych aplikacji:</w:t>
      </w:r>
    </w:p>
    <w:p w14:paraId="1A7C5740" w14:textId="77777777" w:rsidR="00DD347D" w:rsidRPr="00E50641" w:rsidRDefault="00DD347D" w:rsidP="00B44FC9">
      <w:pPr>
        <w:numPr>
          <w:ilvl w:val="0"/>
          <w:numId w:val="107"/>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Pełna polska wersja językowa graficznego interfejsu użytkownika.</w:t>
      </w:r>
    </w:p>
    <w:p w14:paraId="2F2BE547" w14:textId="77777777" w:rsidR="00DD347D" w:rsidRPr="00E50641" w:rsidRDefault="00DD347D" w:rsidP="00B44FC9">
      <w:pPr>
        <w:numPr>
          <w:ilvl w:val="0"/>
          <w:numId w:val="107"/>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Do aplikacji musi być dostępna dokumentacja w języku polskim.</w:t>
      </w:r>
    </w:p>
    <w:p w14:paraId="4207A305" w14:textId="77777777" w:rsidR="00DD347D" w:rsidRPr="00E50641" w:rsidRDefault="00DD347D" w:rsidP="00B44FC9">
      <w:pPr>
        <w:numPr>
          <w:ilvl w:val="0"/>
          <w:numId w:val="107"/>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Zachowanie zgodności z formatami plików utworzonych za pomocą oprogramowania Microsoft Word, Excel i PowerPoint: 2003, 2007, 2010, 2013, 2016, z uwzględnieniem poprawnej realizacji użytych w nich funkcji specjalnych i makropoleceń..</w:t>
      </w:r>
    </w:p>
    <w:p w14:paraId="3A05C292" w14:textId="77777777" w:rsidR="00DD347D" w:rsidRPr="00E50641" w:rsidRDefault="00DD347D" w:rsidP="00B44FC9">
      <w:pPr>
        <w:numPr>
          <w:ilvl w:val="0"/>
          <w:numId w:val="107"/>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Pakiet zintegrowanych aplikacji biurowych musi zawierać:</w:t>
      </w:r>
    </w:p>
    <w:p w14:paraId="0A062705" w14:textId="77777777" w:rsidR="00DD347D" w:rsidRPr="00E50641" w:rsidRDefault="00DD347D" w:rsidP="00B44FC9">
      <w:pPr>
        <w:numPr>
          <w:ilvl w:val="0"/>
          <w:numId w:val="113"/>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Edytor tekstów </w:t>
      </w:r>
    </w:p>
    <w:p w14:paraId="2913A556" w14:textId="77777777" w:rsidR="00DD347D" w:rsidRPr="00E50641" w:rsidRDefault="00DD347D" w:rsidP="00B44FC9">
      <w:pPr>
        <w:numPr>
          <w:ilvl w:val="0"/>
          <w:numId w:val="113"/>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Arkusz kalkulacyjny </w:t>
      </w:r>
    </w:p>
    <w:p w14:paraId="71BAA8C2" w14:textId="77777777" w:rsidR="00DD347D" w:rsidRPr="00E50641" w:rsidRDefault="00DD347D" w:rsidP="00B44FC9">
      <w:pPr>
        <w:numPr>
          <w:ilvl w:val="0"/>
          <w:numId w:val="113"/>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Narzędzie do tworzenia prezentacji</w:t>
      </w:r>
    </w:p>
    <w:p w14:paraId="20E9167C" w14:textId="77777777" w:rsidR="00DD347D" w:rsidRPr="00E50641" w:rsidRDefault="00DD347D" w:rsidP="00B44FC9">
      <w:pPr>
        <w:numPr>
          <w:ilvl w:val="0"/>
          <w:numId w:val="113"/>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Obsługa poczty elektronicznej (w tym kalendarz, kontakty i zadania)</w:t>
      </w:r>
    </w:p>
    <w:p w14:paraId="29105E34" w14:textId="77777777" w:rsidR="00DD347D" w:rsidRPr="00E50641" w:rsidRDefault="00DD347D" w:rsidP="00B44FC9">
      <w:pPr>
        <w:numPr>
          <w:ilvl w:val="0"/>
          <w:numId w:val="107"/>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Oprogramowanie biurowe w najnowszej dostępnej na rynku wersji.  </w:t>
      </w:r>
    </w:p>
    <w:p w14:paraId="73FAAB7B" w14:textId="77777777" w:rsidR="00DD347D" w:rsidRPr="00E50641" w:rsidRDefault="00DD347D" w:rsidP="00B44FC9">
      <w:pPr>
        <w:numPr>
          <w:ilvl w:val="0"/>
          <w:numId w:val="107"/>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Zamawiający nie dopuszcza zaoferowania pakietów biurowych, programów i planów licencyjnych opartych o rozwiązania chmury oraz rozwiązań wymagających stałych opłat w okresie używania zakupionego produktu.  </w:t>
      </w:r>
    </w:p>
    <w:p w14:paraId="72918F88" w14:textId="77777777" w:rsidR="00DD347D" w:rsidRPr="00E50641" w:rsidRDefault="00DD347D" w:rsidP="00B44FC9">
      <w:pPr>
        <w:numPr>
          <w:ilvl w:val="0"/>
          <w:numId w:val="107"/>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Dla oprogramowania musi być publicznie znany cykl życia dotyczący rozwoju wsparcia technicznego – w szczególności w zakresie bezpieczeństwa. Wymagane jest prawo do instalacji aktualizacji i poprawek do danej wersji oprogramowania, udostępnianych bezpłatnie na stronie internetowej w okresie co najmniej 2 lat.  </w:t>
      </w:r>
    </w:p>
    <w:p w14:paraId="553C4C5E" w14:textId="77777777" w:rsidR="00DD347D" w:rsidRPr="00E50641" w:rsidRDefault="00DD347D" w:rsidP="00B44FC9">
      <w:pPr>
        <w:numPr>
          <w:ilvl w:val="0"/>
          <w:numId w:val="107"/>
        </w:numPr>
        <w:jc w:val="both"/>
        <w:rPr>
          <w:rFonts w:asciiTheme="majorHAnsi" w:hAnsiTheme="majorHAnsi" w:cstheme="majorHAnsi"/>
          <w:color w:val="000000" w:themeColor="text1"/>
        </w:rPr>
      </w:pPr>
      <w:r w:rsidRPr="00E50641">
        <w:rPr>
          <w:rFonts w:asciiTheme="majorHAnsi" w:hAnsiTheme="majorHAnsi" w:cstheme="majorHAnsi"/>
          <w:color w:val="000000" w:themeColor="text1"/>
        </w:rPr>
        <w:lastRenderedPageBreak/>
        <w:t xml:space="preserve">Prostota i intuicyjność obsługi, pozwalająca na pracę osobom nieposiadającym umiejętności technicznych  </w:t>
      </w:r>
    </w:p>
    <w:p w14:paraId="054A84A6" w14:textId="77777777" w:rsidR="00DD347D" w:rsidRPr="00E50641" w:rsidRDefault="00DD347D" w:rsidP="00B44FC9">
      <w:pPr>
        <w:numPr>
          <w:ilvl w:val="0"/>
          <w:numId w:val="107"/>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Oprogramowanie musi umożliwiać tworzenie i edycję dokumentów elektronicznych w ustalonym formacie, który spełnia następujące warunki:  </w:t>
      </w:r>
    </w:p>
    <w:p w14:paraId="16CF8742" w14:textId="77777777" w:rsidR="00DD347D" w:rsidRPr="00E50641" w:rsidRDefault="00DD347D" w:rsidP="00B44FC9">
      <w:pPr>
        <w:numPr>
          <w:ilvl w:val="0"/>
          <w:numId w:val="109"/>
        </w:numPr>
        <w:spacing w:after="34"/>
        <w:ind w:right="13" w:hanging="360"/>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posiada kompletny i publicznie dostępny opis formatu,  </w:t>
      </w:r>
    </w:p>
    <w:p w14:paraId="3284B63C" w14:textId="77777777" w:rsidR="00DD347D" w:rsidRPr="00E50641" w:rsidRDefault="00DD347D" w:rsidP="00B44FC9">
      <w:pPr>
        <w:numPr>
          <w:ilvl w:val="0"/>
          <w:numId w:val="109"/>
        </w:numPr>
        <w:spacing w:after="34"/>
        <w:ind w:right="13" w:hanging="360"/>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 umożliwia wykorzystanie schematów XML  </w:t>
      </w:r>
    </w:p>
    <w:p w14:paraId="284FEBAC" w14:textId="77777777" w:rsidR="00DD347D" w:rsidRPr="00E50641" w:rsidRDefault="00DD347D" w:rsidP="00B44FC9">
      <w:pPr>
        <w:numPr>
          <w:ilvl w:val="0"/>
          <w:numId w:val="107"/>
        </w:numPr>
        <w:spacing w:after="34"/>
        <w:ind w:right="13"/>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W skład oprogramowania muszą wchodzić narzędzia programistyczne umożliwiające automatyzację pracy i wymianę danych pomiędzy dokumentami i aplikacjami (język makropoleceń, język skryptowy)  </w:t>
      </w:r>
    </w:p>
    <w:p w14:paraId="1D10F117" w14:textId="77777777" w:rsidR="00DD347D" w:rsidRPr="00E50641" w:rsidRDefault="00DD347D" w:rsidP="00B44FC9">
      <w:pPr>
        <w:numPr>
          <w:ilvl w:val="0"/>
          <w:numId w:val="107"/>
        </w:numPr>
        <w:jc w:val="both"/>
        <w:rPr>
          <w:rFonts w:asciiTheme="majorHAnsi" w:hAnsiTheme="majorHAnsi" w:cstheme="majorHAnsi"/>
          <w:b/>
          <w:color w:val="000000" w:themeColor="text1"/>
        </w:rPr>
      </w:pPr>
      <w:r w:rsidRPr="00E50641">
        <w:rPr>
          <w:rFonts w:asciiTheme="majorHAnsi" w:hAnsiTheme="majorHAnsi" w:cstheme="majorHAnsi"/>
          <w:b/>
          <w:color w:val="000000" w:themeColor="text1"/>
        </w:rPr>
        <w:t>Arkusz kalkulacyjny musi umożliwiać:</w:t>
      </w:r>
    </w:p>
    <w:p w14:paraId="2DFDBD66" w14:textId="77777777" w:rsidR="00DD347D" w:rsidRPr="00E50641" w:rsidRDefault="00DD347D" w:rsidP="00B44FC9">
      <w:pPr>
        <w:numPr>
          <w:ilvl w:val="0"/>
          <w:numId w:val="114"/>
        </w:numPr>
        <w:ind w:left="1134" w:hanging="283"/>
        <w:jc w:val="both"/>
        <w:rPr>
          <w:rFonts w:asciiTheme="majorHAnsi" w:hAnsiTheme="majorHAnsi" w:cstheme="majorHAnsi"/>
          <w:color w:val="000000" w:themeColor="text1"/>
        </w:rPr>
      </w:pPr>
      <w:r w:rsidRPr="00E50641">
        <w:rPr>
          <w:rFonts w:asciiTheme="majorHAnsi" w:hAnsiTheme="majorHAnsi" w:cstheme="majorHAnsi"/>
          <w:color w:val="000000" w:themeColor="text1"/>
        </w:rPr>
        <w:t>Tworzenie raportów tabelarycznych</w:t>
      </w:r>
    </w:p>
    <w:p w14:paraId="7A57B4D0" w14:textId="77777777" w:rsidR="00DD347D" w:rsidRPr="00E50641" w:rsidRDefault="00DD347D" w:rsidP="00B44FC9">
      <w:pPr>
        <w:numPr>
          <w:ilvl w:val="0"/>
          <w:numId w:val="114"/>
        </w:numPr>
        <w:ind w:left="1134" w:hanging="283"/>
        <w:jc w:val="both"/>
        <w:rPr>
          <w:rFonts w:asciiTheme="majorHAnsi" w:hAnsiTheme="majorHAnsi" w:cstheme="majorHAnsi"/>
          <w:color w:val="000000" w:themeColor="text1"/>
        </w:rPr>
      </w:pPr>
      <w:r w:rsidRPr="00E50641">
        <w:rPr>
          <w:rFonts w:asciiTheme="majorHAnsi" w:hAnsiTheme="majorHAnsi" w:cstheme="majorHAnsi"/>
          <w:color w:val="000000" w:themeColor="text1"/>
        </w:rPr>
        <w:t>Tworzenie wykresów liniowych (wraz linią trendu), słupkowych, kołowych</w:t>
      </w:r>
    </w:p>
    <w:p w14:paraId="11C089B3" w14:textId="77777777" w:rsidR="00DD347D" w:rsidRPr="00E50641" w:rsidRDefault="00DD347D" w:rsidP="00B44FC9">
      <w:pPr>
        <w:numPr>
          <w:ilvl w:val="0"/>
          <w:numId w:val="114"/>
        </w:numPr>
        <w:ind w:left="1134" w:hanging="283"/>
        <w:jc w:val="both"/>
        <w:rPr>
          <w:rFonts w:asciiTheme="majorHAnsi" w:hAnsiTheme="majorHAnsi" w:cstheme="majorHAnsi"/>
          <w:color w:val="000000" w:themeColor="text1"/>
        </w:rPr>
      </w:pPr>
      <w:r w:rsidRPr="00E50641">
        <w:rPr>
          <w:rFonts w:asciiTheme="majorHAnsi" w:hAnsiTheme="majorHAnsi" w:cstheme="majorHAnsi"/>
          <w:color w:val="000000" w:themeColor="text1"/>
        </w:rPr>
        <w:t>Tworzenie arkuszy kalkulacyjnych zawierających teksty, dane liczbowe oraz formuły przeprowadzające operacje matematyczne, logiczne, tekstowe, statystyczne oraz operacje na danych finansowych i na miarach czasu.</w:t>
      </w:r>
    </w:p>
    <w:p w14:paraId="226F4E81" w14:textId="77777777" w:rsidR="00DD347D" w:rsidRPr="00E50641" w:rsidRDefault="00DD347D" w:rsidP="00B44FC9">
      <w:pPr>
        <w:numPr>
          <w:ilvl w:val="0"/>
          <w:numId w:val="114"/>
        </w:numPr>
        <w:ind w:left="1134" w:hanging="283"/>
        <w:jc w:val="both"/>
        <w:rPr>
          <w:rFonts w:asciiTheme="majorHAnsi" w:hAnsiTheme="majorHAnsi" w:cstheme="majorHAnsi"/>
          <w:color w:val="000000" w:themeColor="text1"/>
        </w:rPr>
      </w:pPr>
      <w:r w:rsidRPr="00E50641">
        <w:rPr>
          <w:rFonts w:asciiTheme="majorHAnsi" w:hAnsiTheme="majorHAnsi" w:cstheme="majorHAnsi"/>
          <w:color w:val="000000" w:themeColor="text1"/>
        </w:rPr>
        <w:t>Formatowanie czasu, daty i wartości finansowych z polskim formatem</w:t>
      </w:r>
    </w:p>
    <w:p w14:paraId="2323605D" w14:textId="77777777" w:rsidR="00DD347D" w:rsidRPr="00E50641" w:rsidRDefault="00DD347D" w:rsidP="00B44FC9">
      <w:pPr>
        <w:numPr>
          <w:ilvl w:val="0"/>
          <w:numId w:val="114"/>
        </w:numPr>
        <w:ind w:left="1134" w:hanging="283"/>
        <w:jc w:val="both"/>
        <w:rPr>
          <w:rFonts w:asciiTheme="majorHAnsi" w:hAnsiTheme="majorHAnsi" w:cstheme="majorHAnsi"/>
          <w:color w:val="000000" w:themeColor="text1"/>
        </w:rPr>
      </w:pPr>
      <w:r w:rsidRPr="00E50641">
        <w:rPr>
          <w:rFonts w:asciiTheme="majorHAnsi" w:hAnsiTheme="majorHAnsi" w:cstheme="majorHAnsi"/>
          <w:color w:val="000000" w:themeColor="text1"/>
        </w:rPr>
        <w:t>Zapis wielu arkuszy kalkulacyjnych w jednym pliku.</w:t>
      </w:r>
    </w:p>
    <w:p w14:paraId="1F349DCA" w14:textId="77777777" w:rsidR="00DD347D" w:rsidRPr="00E50641" w:rsidRDefault="00DD347D" w:rsidP="00B44FC9">
      <w:pPr>
        <w:numPr>
          <w:ilvl w:val="0"/>
          <w:numId w:val="114"/>
        </w:numPr>
        <w:ind w:left="1134" w:hanging="283"/>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Tworzenie raportów tabelarycznych  </w:t>
      </w:r>
    </w:p>
    <w:p w14:paraId="4096053B" w14:textId="77777777" w:rsidR="00DD347D" w:rsidRPr="00E50641" w:rsidRDefault="00DD347D" w:rsidP="00B44FC9">
      <w:pPr>
        <w:numPr>
          <w:ilvl w:val="0"/>
          <w:numId w:val="114"/>
        </w:numPr>
        <w:ind w:left="1134" w:hanging="283"/>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Tworzenie raportów z zewnętrznych źródeł danych (inne arkusze kalkulacyjne, bazy danych zgodne z ODBC, pliki tekstowe, pliki XML)  </w:t>
      </w:r>
    </w:p>
    <w:p w14:paraId="565380C6" w14:textId="77777777" w:rsidR="00DD347D" w:rsidRPr="00E50641" w:rsidRDefault="00DD347D" w:rsidP="00B44FC9">
      <w:pPr>
        <w:numPr>
          <w:ilvl w:val="0"/>
          <w:numId w:val="114"/>
        </w:numPr>
        <w:ind w:left="1134" w:hanging="283"/>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Obsługę kostek OLAP </w:t>
      </w:r>
    </w:p>
    <w:p w14:paraId="5C800BB0" w14:textId="77777777" w:rsidR="00DD347D" w:rsidRPr="00E50641" w:rsidRDefault="00DD347D" w:rsidP="00B44FC9">
      <w:pPr>
        <w:numPr>
          <w:ilvl w:val="0"/>
          <w:numId w:val="114"/>
        </w:numPr>
        <w:ind w:left="1134" w:hanging="283"/>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Narzędzia wspomagające analizę statystyczną i finansową, analizę wariantową i rozwiązywanie problemów optymalizacyjnych  </w:t>
      </w:r>
    </w:p>
    <w:p w14:paraId="374D3E06" w14:textId="77777777" w:rsidR="00DD347D" w:rsidRPr="00E50641" w:rsidRDefault="00DD347D" w:rsidP="00B44FC9">
      <w:pPr>
        <w:numPr>
          <w:ilvl w:val="0"/>
          <w:numId w:val="114"/>
        </w:numPr>
        <w:ind w:left="1134" w:hanging="283"/>
        <w:jc w:val="both"/>
        <w:rPr>
          <w:rFonts w:asciiTheme="majorHAnsi" w:hAnsiTheme="majorHAnsi" w:cstheme="majorHAnsi"/>
          <w:color w:val="000000" w:themeColor="text1"/>
        </w:rPr>
      </w:pPr>
      <w:r w:rsidRPr="00E50641">
        <w:rPr>
          <w:rFonts w:asciiTheme="majorHAnsi" w:hAnsiTheme="majorHAnsi" w:cstheme="majorHAnsi"/>
          <w:color w:val="000000" w:themeColor="text1"/>
        </w:rPr>
        <w:t>Tworzenie raportów tabeli przestawnych umożliwiających dynamiczną zmianę wymiarów oraz wykresów bazujących na danych z tabeli przestawnych</w:t>
      </w:r>
    </w:p>
    <w:p w14:paraId="295132EA" w14:textId="77777777" w:rsidR="00DD347D" w:rsidRPr="00E50641" w:rsidRDefault="00DD347D" w:rsidP="00B44FC9">
      <w:pPr>
        <w:numPr>
          <w:ilvl w:val="0"/>
          <w:numId w:val="114"/>
        </w:numPr>
        <w:ind w:left="1134" w:hanging="283"/>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Wyszukiwanie i zamianę danych  </w:t>
      </w:r>
    </w:p>
    <w:p w14:paraId="2B1B0078" w14:textId="77777777" w:rsidR="00DD347D" w:rsidRPr="00E50641" w:rsidRDefault="00DD347D" w:rsidP="00B44FC9">
      <w:pPr>
        <w:numPr>
          <w:ilvl w:val="0"/>
          <w:numId w:val="114"/>
        </w:numPr>
        <w:ind w:left="1134" w:hanging="283"/>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Wykonywanie analiz danych przy użyciu formatowania warunkowego  </w:t>
      </w:r>
    </w:p>
    <w:p w14:paraId="45EDBDAE" w14:textId="77777777" w:rsidR="00DD347D" w:rsidRPr="00E50641" w:rsidRDefault="00DD347D" w:rsidP="00B44FC9">
      <w:pPr>
        <w:numPr>
          <w:ilvl w:val="0"/>
          <w:numId w:val="114"/>
        </w:numPr>
        <w:ind w:left="1134" w:hanging="283"/>
        <w:jc w:val="both"/>
        <w:rPr>
          <w:rFonts w:asciiTheme="majorHAnsi" w:hAnsiTheme="majorHAnsi" w:cstheme="majorHAnsi"/>
          <w:color w:val="000000" w:themeColor="text1"/>
        </w:rPr>
      </w:pPr>
      <w:r w:rsidRPr="00E50641">
        <w:rPr>
          <w:rFonts w:asciiTheme="majorHAnsi" w:hAnsiTheme="majorHAnsi" w:cstheme="majorHAnsi"/>
          <w:color w:val="000000" w:themeColor="text1"/>
        </w:rPr>
        <w:t>Nazywanie komórek arkusza i odwoływanie się w formułach po takiej nazwie</w:t>
      </w:r>
    </w:p>
    <w:p w14:paraId="4C929DFE" w14:textId="77777777" w:rsidR="00DD347D" w:rsidRPr="00E50641" w:rsidRDefault="00DD347D" w:rsidP="00B44FC9">
      <w:pPr>
        <w:numPr>
          <w:ilvl w:val="0"/>
          <w:numId w:val="114"/>
        </w:numPr>
        <w:ind w:left="1134" w:hanging="283"/>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Nagrywanie, tworzenie i edycję makr automatyzujących wykonywanie czynności  </w:t>
      </w:r>
    </w:p>
    <w:p w14:paraId="2FC3F4B0" w14:textId="77777777" w:rsidR="00DD347D" w:rsidRPr="00E50641" w:rsidRDefault="00DD347D" w:rsidP="00B44FC9">
      <w:pPr>
        <w:numPr>
          <w:ilvl w:val="0"/>
          <w:numId w:val="107"/>
        </w:numPr>
        <w:spacing w:after="34"/>
        <w:ind w:right="13"/>
        <w:jc w:val="both"/>
        <w:rPr>
          <w:rFonts w:asciiTheme="majorHAnsi" w:hAnsiTheme="majorHAnsi" w:cstheme="majorHAnsi"/>
          <w:b/>
          <w:color w:val="000000" w:themeColor="text1"/>
        </w:rPr>
      </w:pPr>
      <w:r w:rsidRPr="00E50641">
        <w:rPr>
          <w:rFonts w:asciiTheme="majorHAnsi" w:hAnsiTheme="majorHAnsi" w:cstheme="majorHAnsi"/>
          <w:b/>
          <w:color w:val="000000" w:themeColor="text1"/>
        </w:rPr>
        <w:t xml:space="preserve">Edytor tekstów musi umożliwiać:  </w:t>
      </w:r>
    </w:p>
    <w:p w14:paraId="0B8ECE7F" w14:textId="77777777" w:rsidR="00DD347D" w:rsidRPr="00E50641" w:rsidRDefault="00DD347D" w:rsidP="00B44FC9">
      <w:pPr>
        <w:numPr>
          <w:ilvl w:val="0"/>
          <w:numId w:val="110"/>
        </w:numPr>
        <w:spacing w:after="39"/>
        <w:ind w:right="13" w:hanging="240"/>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Edycję i formatowanie tekstu w języku polskim wraz z obsługą języka polskiego w zakresie sprawdzania pisowni i poprawności gramatycznej oraz funkcjonalnością słownika wyrazów bliskoznacznych i autokorekty  </w:t>
      </w:r>
    </w:p>
    <w:p w14:paraId="0094875A" w14:textId="77777777" w:rsidR="00DD347D" w:rsidRPr="00E50641" w:rsidRDefault="00DD347D" w:rsidP="00B44FC9">
      <w:pPr>
        <w:numPr>
          <w:ilvl w:val="0"/>
          <w:numId w:val="110"/>
        </w:numPr>
        <w:spacing w:after="34"/>
        <w:ind w:right="13" w:hanging="240"/>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Wstawianie oraz formatowanie tabel  </w:t>
      </w:r>
    </w:p>
    <w:p w14:paraId="5D19376C" w14:textId="77777777" w:rsidR="00DD347D" w:rsidRPr="00E50641" w:rsidRDefault="00DD347D" w:rsidP="00B44FC9">
      <w:pPr>
        <w:numPr>
          <w:ilvl w:val="0"/>
          <w:numId w:val="110"/>
        </w:numPr>
        <w:spacing w:after="34"/>
        <w:ind w:right="13" w:hanging="240"/>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Wstawianie oraz formatowanie obiektów graficznych  </w:t>
      </w:r>
    </w:p>
    <w:p w14:paraId="2B701F20" w14:textId="77777777" w:rsidR="00DD347D" w:rsidRPr="00E50641" w:rsidRDefault="00DD347D" w:rsidP="00B44FC9">
      <w:pPr>
        <w:numPr>
          <w:ilvl w:val="0"/>
          <w:numId w:val="110"/>
        </w:numPr>
        <w:spacing w:after="34"/>
        <w:ind w:right="13" w:hanging="240"/>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Wstawianie wykresów i tabel z arkusza kalkulacyjnego (wliczając tabele przestawne)  </w:t>
      </w:r>
    </w:p>
    <w:p w14:paraId="0766DB5B" w14:textId="77777777" w:rsidR="00DD347D" w:rsidRPr="00E50641" w:rsidRDefault="00DD347D" w:rsidP="00B44FC9">
      <w:pPr>
        <w:numPr>
          <w:ilvl w:val="0"/>
          <w:numId w:val="110"/>
        </w:numPr>
        <w:spacing w:after="34"/>
        <w:ind w:right="13" w:hanging="240"/>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Automatyczne numerowanie rozdziałów, punktów, akapitów, tabel i rysunków  </w:t>
      </w:r>
    </w:p>
    <w:p w14:paraId="0FF9E58A" w14:textId="77777777" w:rsidR="00DD347D" w:rsidRPr="00E50641" w:rsidRDefault="00DD347D" w:rsidP="00B44FC9">
      <w:pPr>
        <w:numPr>
          <w:ilvl w:val="0"/>
          <w:numId w:val="110"/>
        </w:numPr>
        <w:spacing w:after="34"/>
        <w:ind w:right="13" w:hanging="240"/>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Automatyczne tworzenie spisów treści  </w:t>
      </w:r>
    </w:p>
    <w:p w14:paraId="00E78A72" w14:textId="77777777" w:rsidR="00DD347D" w:rsidRPr="00E50641" w:rsidRDefault="00DD347D" w:rsidP="00B44FC9">
      <w:pPr>
        <w:numPr>
          <w:ilvl w:val="0"/>
          <w:numId w:val="110"/>
        </w:numPr>
        <w:spacing w:after="34"/>
        <w:ind w:right="13" w:hanging="240"/>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Formatowanie nagłówków i stopek stron  </w:t>
      </w:r>
    </w:p>
    <w:p w14:paraId="4DB6EA71" w14:textId="77777777" w:rsidR="00DD347D" w:rsidRPr="00E50641" w:rsidRDefault="00DD347D" w:rsidP="00B44FC9">
      <w:pPr>
        <w:numPr>
          <w:ilvl w:val="0"/>
          <w:numId w:val="110"/>
        </w:numPr>
        <w:spacing w:after="34"/>
        <w:ind w:right="13" w:hanging="240"/>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Śledzenie zmian wprowadzonych przez użytkowników  </w:t>
      </w:r>
    </w:p>
    <w:p w14:paraId="7D4CBF46" w14:textId="77777777" w:rsidR="00DD347D" w:rsidRPr="00E50641" w:rsidRDefault="00DD347D" w:rsidP="00B44FC9">
      <w:pPr>
        <w:numPr>
          <w:ilvl w:val="0"/>
          <w:numId w:val="110"/>
        </w:numPr>
        <w:spacing w:after="34"/>
        <w:ind w:right="13" w:hanging="240"/>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Określenie układu strony (pionowa/pozioma)  </w:t>
      </w:r>
    </w:p>
    <w:p w14:paraId="0452DE03" w14:textId="77777777" w:rsidR="00DD347D" w:rsidRPr="00E50641" w:rsidRDefault="00DD347D" w:rsidP="00B44FC9">
      <w:pPr>
        <w:numPr>
          <w:ilvl w:val="0"/>
          <w:numId w:val="110"/>
        </w:numPr>
        <w:spacing w:after="34"/>
        <w:ind w:right="13" w:hanging="240"/>
        <w:jc w:val="both"/>
        <w:rPr>
          <w:rFonts w:asciiTheme="majorHAnsi" w:hAnsiTheme="majorHAnsi" w:cstheme="majorHAnsi"/>
          <w:color w:val="000000" w:themeColor="text1"/>
        </w:rPr>
      </w:pPr>
      <w:r w:rsidRPr="00E50641">
        <w:rPr>
          <w:rFonts w:asciiTheme="majorHAnsi" w:hAnsiTheme="majorHAnsi" w:cstheme="majorHAnsi"/>
          <w:color w:val="000000" w:themeColor="text1"/>
        </w:rPr>
        <w:t>Wydruk dokumentów</w:t>
      </w:r>
    </w:p>
    <w:p w14:paraId="7A1BDD0C" w14:textId="77777777" w:rsidR="00DD347D" w:rsidRPr="00E50641" w:rsidRDefault="00DD347D" w:rsidP="00B44FC9">
      <w:pPr>
        <w:numPr>
          <w:ilvl w:val="0"/>
          <w:numId w:val="110"/>
        </w:numPr>
        <w:spacing w:after="34"/>
        <w:ind w:left="851" w:right="13" w:hanging="425"/>
        <w:jc w:val="both"/>
        <w:rPr>
          <w:rFonts w:asciiTheme="majorHAnsi" w:hAnsiTheme="majorHAnsi" w:cstheme="majorHAnsi"/>
          <w:color w:val="000000" w:themeColor="text1"/>
        </w:rPr>
      </w:pPr>
      <w:r w:rsidRPr="00E50641">
        <w:rPr>
          <w:rFonts w:asciiTheme="majorHAnsi" w:hAnsiTheme="majorHAnsi" w:cstheme="majorHAnsi"/>
          <w:color w:val="000000" w:themeColor="text1"/>
        </w:rPr>
        <w:t>Wykonywanie korespondencji seryjnej, bazując na danych adresowych pochodzących z arkusza kalkulacyjnego</w:t>
      </w:r>
    </w:p>
    <w:p w14:paraId="19FC0BE6" w14:textId="77777777" w:rsidR="00DD347D" w:rsidRPr="00E50641" w:rsidRDefault="00DD347D" w:rsidP="00B44FC9">
      <w:pPr>
        <w:numPr>
          <w:ilvl w:val="0"/>
          <w:numId w:val="110"/>
        </w:numPr>
        <w:spacing w:after="34"/>
        <w:ind w:left="709" w:right="13" w:hanging="229"/>
        <w:jc w:val="both"/>
        <w:rPr>
          <w:rFonts w:asciiTheme="majorHAnsi" w:hAnsiTheme="majorHAnsi" w:cstheme="majorHAnsi"/>
          <w:color w:val="000000" w:themeColor="text1"/>
        </w:rPr>
      </w:pPr>
      <w:r w:rsidRPr="00E50641">
        <w:rPr>
          <w:rFonts w:asciiTheme="majorHAnsi" w:hAnsiTheme="majorHAnsi" w:cstheme="majorHAnsi"/>
          <w:color w:val="000000" w:themeColor="text1"/>
        </w:rPr>
        <w:lastRenderedPageBreak/>
        <w:t xml:space="preserve">Pracę na dokumentach utworzonych przy pomocy Microsoft Word 2003, 2007, 2010, 2013, 2016 z zapewnieniem bezproblemowej konwersji wszystkich elementów i atrybutów dokumentu </w:t>
      </w:r>
    </w:p>
    <w:p w14:paraId="756137D0" w14:textId="77777777" w:rsidR="00DD347D" w:rsidRPr="00E50641" w:rsidRDefault="00DD347D" w:rsidP="00B44FC9">
      <w:pPr>
        <w:numPr>
          <w:ilvl w:val="0"/>
          <w:numId w:val="110"/>
        </w:numPr>
        <w:spacing w:after="34"/>
        <w:ind w:left="851" w:right="13" w:hanging="371"/>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Zabezpieczenie dokumentów hasłem przed odczytem oraz przed wprowadzaniem modyfikacji  </w:t>
      </w:r>
    </w:p>
    <w:p w14:paraId="2DA72EC9" w14:textId="77777777" w:rsidR="00DD347D" w:rsidRPr="00E50641" w:rsidRDefault="00DD347D" w:rsidP="00B44FC9">
      <w:pPr>
        <w:numPr>
          <w:ilvl w:val="0"/>
          <w:numId w:val="110"/>
        </w:numPr>
        <w:spacing w:after="34"/>
        <w:ind w:left="851" w:right="13" w:hanging="347"/>
        <w:jc w:val="both"/>
        <w:rPr>
          <w:rFonts w:asciiTheme="majorHAnsi" w:hAnsiTheme="majorHAnsi" w:cstheme="majorHAnsi"/>
          <w:color w:val="000000" w:themeColor="text1"/>
        </w:rPr>
      </w:pPr>
      <w:r w:rsidRPr="00E50641">
        <w:rPr>
          <w:rFonts w:asciiTheme="majorHAnsi" w:hAnsiTheme="majorHAnsi" w:cstheme="majorHAnsi"/>
          <w:color w:val="000000" w:themeColor="text1"/>
        </w:rPr>
        <w:t>Możliwość wczytywania pików pdf wraz z automatyczną konwersją tekstu i tabel.</w:t>
      </w:r>
    </w:p>
    <w:p w14:paraId="01BA9131" w14:textId="77777777" w:rsidR="00DD347D" w:rsidRPr="00E50641" w:rsidRDefault="00DD347D" w:rsidP="00B44FC9">
      <w:pPr>
        <w:numPr>
          <w:ilvl w:val="0"/>
          <w:numId w:val="110"/>
        </w:numPr>
        <w:spacing w:after="34"/>
        <w:ind w:left="851" w:right="13" w:hanging="347"/>
        <w:jc w:val="both"/>
        <w:rPr>
          <w:rFonts w:asciiTheme="majorHAnsi" w:hAnsiTheme="majorHAnsi" w:cstheme="majorHAnsi"/>
          <w:color w:val="000000" w:themeColor="text1"/>
        </w:rPr>
      </w:pPr>
      <w:r w:rsidRPr="00E50641">
        <w:rPr>
          <w:rFonts w:asciiTheme="majorHAnsi" w:hAnsiTheme="majorHAnsi" w:cstheme="majorHAnsi"/>
          <w:color w:val="000000" w:themeColor="text1"/>
        </w:rPr>
        <w:t>Możliwość zapisywania plików w formacie pdf.</w:t>
      </w:r>
    </w:p>
    <w:p w14:paraId="6D60B2CE" w14:textId="73FE7C00" w:rsidR="00DD347D" w:rsidRPr="00E50641" w:rsidRDefault="00DD347D" w:rsidP="00B44FC9">
      <w:pPr>
        <w:numPr>
          <w:ilvl w:val="0"/>
          <w:numId w:val="107"/>
        </w:numPr>
        <w:jc w:val="both"/>
        <w:rPr>
          <w:rFonts w:asciiTheme="majorHAnsi" w:hAnsiTheme="majorHAnsi" w:cstheme="majorHAnsi"/>
          <w:b/>
          <w:bCs/>
          <w:color w:val="000000" w:themeColor="text1"/>
        </w:rPr>
      </w:pPr>
      <w:r w:rsidRPr="00E50641">
        <w:rPr>
          <w:rFonts w:asciiTheme="majorHAnsi" w:hAnsiTheme="majorHAnsi" w:cstheme="majorHAnsi"/>
          <w:b/>
          <w:bCs/>
          <w:color w:val="000000" w:themeColor="text1"/>
        </w:rPr>
        <w:t>Narzędzie do przygotowywania i prowadzenia prezentacji musi umożliwiać:</w:t>
      </w:r>
    </w:p>
    <w:p w14:paraId="31B876E9" w14:textId="77777777" w:rsidR="00DD347D" w:rsidRPr="00E50641" w:rsidRDefault="00DD347D" w:rsidP="00697AAA">
      <w:pPr>
        <w:spacing w:after="34"/>
        <w:ind w:left="993" w:right="13"/>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Przygotowywanie prezentacji multimedialnych, które będą:  </w:t>
      </w:r>
    </w:p>
    <w:p w14:paraId="0CB68C9C" w14:textId="77777777" w:rsidR="00DD347D" w:rsidRPr="00E50641" w:rsidRDefault="00DD347D" w:rsidP="00B44FC9">
      <w:pPr>
        <w:numPr>
          <w:ilvl w:val="0"/>
          <w:numId w:val="111"/>
        </w:numPr>
        <w:spacing w:after="34"/>
        <w:ind w:left="993" w:right="13" w:hanging="360"/>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Prezentowanie przy użyciu projektora multimedialnego  </w:t>
      </w:r>
    </w:p>
    <w:p w14:paraId="523CE67B" w14:textId="77777777" w:rsidR="00DD347D" w:rsidRPr="00E50641" w:rsidRDefault="00DD347D" w:rsidP="00B44FC9">
      <w:pPr>
        <w:numPr>
          <w:ilvl w:val="0"/>
          <w:numId w:val="111"/>
        </w:numPr>
        <w:spacing w:after="34"/>
        <w:ind w:left="993" w:right="13" w:hanging="360"/>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Drukowanie w formacie umożliwiającym robienie notatek  </w:t>
      </w:r>
    </w:p>
    <w:p w14:paraId="0562E42A" w14:textId="77777777" w:rsidR="00DD347D" w:rsidRPr="00E50641" w:rsidRDefault="00DD347D" w:rsidP="00B44FC9">
      <w:pPr>
        <w:numPr>
          <w:ilvl w:val="0"/>
          <w:numId w:val="111"/>
        </w:numPr>
        <w:spacing w:after="34"/>
        <w:ind w:left="993" w:right="13" w:hanging="360"/>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Zapisanie jako prezentacja tylko do odczytu.  </w:t>
      </w:r>
    </w:p>
    <w:p w14:paraId="3DD7CCD1" w14:textId="77777777" w:rsidR="00DD347D" w:rsidRPr="00E50641" w:rsidRDefault="00DD347D" w:rsidP="00B44FC9">
      <w:pPr>
        <w:numPr>
          <w:ilvl w:val="0"/>
          <w:numId w:val="111"/>
        </w:numPr>
        <w:spacing w:after="34"/>
        <w:ind w:left="993" w:right="13" w:hanging="360"/>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Nagrywanie narracji i dołączanie jej do prezentacji  </w:t>
      </w:r>
    </w:p>
    <w:p w14:paraId="1AD93230" w14:textId="77777777" w:rsidR="00DD347D" w:rsidRPr="00E50641" w:rsidRDefault="00DD347D" w:rsidP="00B44FC9">
      <w:pPr>
        <w:numPr>
          <w:ilvl w:val="0"/>
          <w:numId w:val="111"/>
        </w:numPr>
        <w:spacing w:after="34"/>
        <w:ind w:left="993" w:right="13" w:hanging="360"/>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Opatrywanie slajdów notatkami dla prezentera  </w:t>
      </w:r>
    </w:p>
    <w:p w14:paraId="19672120" w14:textId="77777777" w:rsidR="00DD347D" w:rsidRPr="00E50641" w:rsidRDefault="00DD347D" w:rsidP="00B44FC9">
      <w:pPr>
        <w:numPr>
          <w:ilvl w:val="0"/>
          <w:numId w:val="111"/>
        </w:numPr>
        <w:spacing w:after="34"/>
        <w:ind w:left="993" w:right="13" w:hanging="360"/>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Umieszczanie i formatowanie tekstów, obiektów graficznych, tabel, nagrań dźwiękowych i wideo  </w:t>
      </w:r>
    </w:p>
    <w:p w14:paraId="246E7941" w14:textId="77777777" w:rsidR="00DD347D" w:rsidRPr="00E50641" w:rsidRDefault="00DD347D" w:rsidP="00B44FC9">
      <w:pPr>
        <w:numPr>
          <w:ilvl w:val="0"/>
          <w:numId w:val="111"/>
        </w:numPr>
        <w:spacing w:after="34"/>
        <w:ind w:left="993" w:right="13" w:hanging="360"/>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Umieszczanie tabel i wykresów pochodzących z arkusza kalkulacyjnego </w:t>
      </w:r>
    </w:p>
    <w:p w14:paraId="3D2E8808" w14:textId="77777777" w:rsidR="00DD347D" w:rsidRPr="00E50641" w:rsidRDefault="00DD347D" w:rsidP="00B44FC9">
      <w:pPr>
        <w:numPr>
          <w:ilvl w:val="0"/>
          <w:numId w:val="111"/>
        </w:numPr>
        <w:spacing w:after="34"/>
        <w:ind w:left="993" w:right="13" w:hanging="360"/>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Odświeżenie wykresu znajdującego się w prezentacji po zmianie danych w źródłowym arkuszu kalkulacyjnym  </w:t>
      </w:r>
    </w:p>
    <w:p w14:paraId="3D257771" w14:textId="77777777" w:rsidR="00DD347D" w:rsidRPr="00E50641" w:rsidRDefault="00DD347D" w:rsidP="00B44FC9">
      <w:pPr>
        <w:numPr>
          <w:ilvl w:val="0"/>
          <w:numId w:val="111"/>
        </w:numPr>
        <w:spacing w:after="34"/>
        <w:ind w:left="993" w:right="13" w:hanging="360"/>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Możliwość tworzenia animacji obiektów i całych slajdów  </w:t>
      </w:r>
    </w:p>
    <w:p w14:paraId="61641067" w14:textId="77777777" w:rsidR="00DD347D" w:rsidRPr="00E50641" w:rsidRDefault="00DD347D" w:rsidP="00B44FC9">
      <w:pPr>
        <w:numPr>
          <w:ilvl w:val="0"/>
          <w:numId w:val="111"/>
        </w:numPr>
        <w:spacing w:after="34"/>
        <w:ind w:left="993" w:right="13" w:hanging="360"/>
        <w:jc w:val="both"/>
        <w:rPr>
          <w:rFonts w:asciiTheme="majorHAnsi" w:hAnsiTheme="majorHAnsi" w:cstheme="majorHAnsi"/>
          <w:color w:val="000000" w:themeColor="text1"/>
        </w:rPr>
      </w:pPr>
      <w:r w:rsidRPr="00E50641">
        <w:rPr>
          <w:rFonts w:asciiTheme="majorHAnsi" w:hAnsiTheme="majorHAnsi" w:cstheme="majorHAnsi"/>
          <w:color w:val="000000" w:themeColor="text1"/>
        </w:rPr>
        <w:t>Prowadzenie prezentacji w trybie prezentera, gdzie slajdy są widoczne na jednym monitorze lub projektorze, a na drugim widoczne są slajdy i notatki prezentera</w:t>
      </w:r>
    </w:p>
    <w:p w14:paraId="56D61DE7" w14:textId="77777777" w:rsidR="00DD347D" w:rsidRPr="00E50641" w:rsidRDefault="00DD347D" w:rsidP="00B44FC9">
      <w:pPr>
        <w:numPr>
          <w:ilvl w:val="0"/>
          <w:numId w:val="111"/>
        </w:numPr>
        <w:spacing w:after="34"/>
        <w:ind w:left="993" w:right="13" w:hanging="360"/>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Aplikacja do tworzenia prezentacji powinna umożliwiać zapis prezentacji w formie klipu video i pliku pdf. </w:t>
      </w:r>
    </w:p>
    <w:p w14:paraId="6F4602A1" w14:textId="19E47F2B" w:rsidR="00DD347D" w:rsidRPr="00E50641" w:rsidRDefault="00DD347D" w:rsidP="00B44FC9">
      <w:pPr>
        <w:numPr>
          <w:ilvl w:val="0"/>
          <w:numId w:val="107"/>
        </w:numPr>
        <w:jc w:val="both"/>
        <w:rPr>
          <w:rFonts w:asciiTheme="majorHAnsi" w:hAnsiTheme="majorHAnsi" w:cstheme="majorHAnsi"/>
          <w:b/>
          <w:bCs/>
          <w:color w:val="000000" w:themeColor="text1"/>
        </w:rPr>
      </w:pPr>
      <w:r w:rsidRPr="00E50641">
        <w:rPr>
          <w:rFonts w:asciiTheme="majorHAnsi" w:hAnsiTheme="majorHAnsi" w:cstheme="majorHAnsi"/>
          <w:b/>
          <w:bCs/>
          <w:color w:val="000000" w:themeColor="text1"/>
        </w:rPr>
        <w:t xml:space="preserve">Narzędzie do zarządzania pocztą elektroniczną, kalendarzem, kontaktami i zadaniami musi umożliwiać:  </w:t>
      </w:r>
    </w:p>
    <w:p w14:paraId="6BDFC0EA" w14:textId="77777777" w:rsidR="00DD347D" w:rsidRPr="00E50641" w:rsidRDefault="00DD347D" w:rsidP="00B44FC9">
      <w:pPr>
        <w:numPr>
          <w:ilvl w:val="0"/>
          <w:numId w:val="112"/>
        </w:numPr>
        <w:spacing w:after="34"/>
        <w:ind w:left="993" w:right="13" w:hanging="360"/>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Pobieranie i wysyłanie poczty elektronicznej z serwera pocztowego  </w:t>
      </w:r>
    </w:p>
    <w:p w14:paraId="01F8B68A" w14:textId="77777777" w:rsidR="00DD347D" w:rsidRPr="00E50641" w:rsidRDefault="00DD347D" w:rsidP="00B44FC9">
      <w:pPr>
        <w:numPr>
          <w:ilvl w:val="0"/>
          <w:numId w:val="112"/>
        </w:numPr>
        <w:spacing w:after="34"/>
        <w:ind w:left="993" w:right="13" w:hanging="360"/>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Filtrowanie niechcianej poczty elektronicznej (SPAM) oraz określanie listy zablokowanych i bezpiecznych nadawców  </w:t>
      </w:r>
    </w:p>
    <w:p w14:paraId="3D7F8468" w14:textId="77777777" w:rsidR="00DD347D" w:rsidRPr="00E50641" w:rsidRDefault="00DD347D" w:rsidP="00B44FC9">
      <w:pPr>
        <w:numPr>
          <w:ilvl w:val="0"/>
          <w:numId w:val="112"/>
        </w:numPr>
        <w:spacing w:after="34"/>
        <w:ind w:left="993" w:right="13" w:hanging="360"/>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Tworzenie katalogów, pozwalających katalogować pocztę elektroniczną  </w:t>
      </w:r>
    </w:p>
    <w:p w14:paraId="60074D11" w14:textId="77777777" w:rsidR="00DD347D" w:rsidRPr="00E50641" w:rsidRDefault="00DD347D" w:rsidP="00B44FC9">
      <w:pPr>
        <w:numPr>
          <w:ilvl w:val="0"/>
          <w:numId w:val="112"/>
        </w:numPr>
        <w:spacing w:after="34"/>
        <w:ind w:left="993" w:right="13" w:hanging="360"/>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Automatyczne grupowanie poczty o tym samym tytule  </w:t>
      </w:r>
    </w:p>
    <w:p w14:paraId="13247A5E" w14:textId="77777777" w:rsidR="00DD347D" w:rsidRPr="00E50641" w:rsidRDefault="00DD347D" w:rsidP="00B44FC9">
      <w:pPr>
        <w:numPr>
          <w:ilvl w:val="0"/>
          <w:numId w:val="112"/>
        </w:numPr>
        <w:spacing w:after="34"/>
        <w:ind w:left="993" w:right="13" w:hanging="360"/>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Tworzenie reguł przenoszących automatycznie nową pocztę elektroniczną do określonych katalogów bazując na słowach zawartych w tytule, adresie nadawcy i odbiorcy  </w:t>
      </w:r>
    </w:p>
    <w:p w14:paraId="79771EEB" w14:textId="77777777" w:rsidR="00DD347D" w:rsidRPr="00E50641" w:rsidRDefault="00DD347D" w:rsidP="00B44FC9">
      <w:pPr>
        <w:numPr>
          <w:ilvl w:val="0"/>
          <w:numId w:val="112"/>
        </w:numPr>
        <w:spacing w:after="34"/>
        <w:ind w:left="993" w:right="13" w:hanging="360"/>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Oflagowanie poczty elektronicznej z określeniem terminu przypomnienia  </w:t>
      </w:r>
    </w:p>
    <w:p w14:paraId="69EA151B" w14:textId="77777777" w:rsidR="00DD347D" w:rsidRPr="00E50641" w:rsidRDefault="00DD347D" w:rsidP="00B44FC9">
      <w:pPr>
        <w:numPr>
          <w:ilvl w:val="0"/>
          <w:numId w:val="112"/>
        </w:numPr>
        <w:spacing w:after="34"/>
        <w:ind w:left="993" w:right="13" w:hanging="360"/>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Zarządzanie kalendarzem  </w:t>
      </w:r>
    </w:p>
    <w:p w14:paraId="543890D6" w14:textId="77777777" w:rsidR="00DD347D" w:rsidRPr="00E50641" w:rsidRDefault="00DD347D" w:rsidP="00B44FC9">
      <w:pPr>
        <w:numPr>
          <w:ilvl w:val="0"/>
          <w:numId w:val="112"/>
        </w:numPr>
        <w:spacing w:after="34"/>
        <w:ind w:left="993" w:right="13" w:hanging="360"/>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Udostępnianie kalendarza innym użytkownikom  </w:t>
      </w:r>
    </w:p>
    <w:p w14:paraId="19194E64" w14:textId="77777777" w:rsidR="00DD347D" w:rsidRPr="00E50641" w:rsidRDefault="00DD347D" w:rsidP="00B44FC9">
      <w:pPr>
        <w:numPr>
          <w:ilvl w:val="0"/>
          <w:numId w:val="112"/>
        </w:numPr>
        <w:spacing w:after="34"/>
        <w:ind w:left="993" w:right="13" w:hanging="360"/>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Przeglądanie kalendarza innych użytkowników  </w:t>
      </w:r>
    </w:p>
    <w:p w14:paraId="7AE11456" w14:textId="77777777" w:rsidR="00DD347D" w:rsidRPr="00E50641" w:rsidRDefault="00DD347D" w:rsidP="00B44FC9">
      <w:pPr>
        <w:numPr>
          <w:ilvl w:val="0"/>
          <w:numId w:val="112"/>
        </w:numPr>
        <w:spacing w:after="34"/>
        <w:ind w:left="993" w:right="13" w:hanging="360"/>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Zapraszanie uczestników na spotkanie, co po ich akceptacji powoduje automatyczne wprowadzenie spotkania w ich kalendarzach  </w:t>
      </w:r>
    </w:p>
    <w:p w14:paraId="27D6286C" w14:textId="77777777" w:rsidR="00DD347D" w:rsidRPr="00E50641" w:rsidRDefault="00DD347D" w:rsidP="00B44FC9">
      <w:pPr>
        <w:numPr>
          <w:ilvl w:val="0"/>
          <w:numId w:val="112"/>
        </w:numPr>
        <w:spacing w:after="34"/>
        <w:ind w:left="993" w:right="13" w:hanging="360"/>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Zarządzanie listą zadań  </w:t>
      </w:r>
    </w:p>
    <w:p w14:paraId="5DD97067" w14:textId="77777777" w:rsidR="00DD347D" w:rsidRPr="00E50641" w:rsidRDefault="00DD347D" w:rsidP="00B44FC9">
      <w:pPr>
        <w:numPr>
          <w:ilvl w:val="0"/>
          <w:numId w:val="112"/>
        </w:numPr>
        <w:spacing w:after="34"/>
        <w:ind w:left="993" w:right="13" w:hanging="360"/>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Zlecanie zadań innym użytkownikom  </w:t>
      </w:r>
    </w:p>
    <w:p w14:paraId="79BA0FF5" w14:textId="77777777" w:rsidR="00DD347D" w:rsidRPr="00E50641" w:rsidRDefault="00DD347D" w:rsidP="00B44FC9">
      <w:pPr>
        <w:numPr>
          <w:ilvl w:val="0"/>
          <w:numId w:val="112"/>
        </w:numPr>
        <w:spacing w:after="34"/>
        <w:ind w:left="993" w:right="13" w:hanging="360"/>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Zarządzanie listą kontaktów  </w:t>
      </w:r>
    </w:p>
    <w:p w14:paraId="72032376" w14:textId="77777777" w:rsidR="00DD347D" w:rsidRPr="00E50641" w:rsidRDefault="00DD347D" w:rsidP="00B44FC9">
      <w:pPr>
        <w:numPr>
          <w:ilvl w:val="0"/>
          <w:numId w:val="112"/>
        </w:numPr>
        <w:spacing w:after="34"/>
        <w:ind w:left="993" w:right="13" w:hanging="360"/>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Udostępnianie listy kontaktów innym użytkownikom  </w:t>
      </w:r>
    </w:p>
    <w:p w14:paraId="297A87CA" w14:textId="77777777" w:rsidR="002C3906" w:rsidRDefault="00DD347D" w:rsidP="00B44FC9">
      <w:pPr>
        <w:numPr>
          <w:ilvl w:val="0"/>
          <w:numId w:val="112"/>
        </w:numPr>
        <w:spacing w:after="34"/>
        <w:ind w:left="993" w:right="13" w:hanging="360"/>
        <w:jc w:val="both"/>
        <w:rPr>
          <w:rFonts w:asciiTheme="majorHAnsi" w:hAnsiTheme="majorHAnsi" w:cstheme="majorHAnsi"/>
          <w:color w:val="000000" w:themeColor="text1"/>
        </w:rPr>
      </w:pPr>
      <w:r w:rsidRPr="00E50641">
        <w:rPr>
          <w:rFonts w:asciiTheme="majorHAnsi" w:hAnsiTheme="majorHAnsi" w:cstheme="majorHAnsi"/>
          <w:color w:val="000000" w:themeColor="text1"/>
        </w:rPr>
        <w:lastRenderedPageBreak/>
        <w:t xml:space="preserve">Przeglądanie listy kontaktów innych użytkowników </w:t>
      </w:r>
    </w:p>
    <w:p w14:paraId="6F67544F" w14:textId="69067A48" w:rsidR="003365B5" w:rsidRPr="002C3906" w:rsidRDefault="00DD347D" w:rsidP="002C3906">
      <w:pPr>
        <w:numPr>
          <w:ilvl w:val="0"/>
          <w:numId w:val="112"/>
        </w:numPr>
        <w:spacing w:after="34"/>
        <w:ind w:left="993" w:right="13" w:hanging="360"/>
        <w:jc w:val="both"/>
        <w:rPr>
          <w:rFonts w:asciiTheme="majorHAnsi" w:hAnsiTheme="majorHAnsi" w:cstheme="majorHAnsi"/>
          <w:color w:val="000000" w:themeColor="text1"/>
        </w:rPr>
      </w:pPr>
      <w:r w:rsidRPr="002C3906">
        <w:rPr>
          <w:rFonts w:asciiTheme="majorHAnsi" w:hAnsiTheme="majorHAnsi" w:cstheme="majorHAnsi"/>
          <w:color w:val="000000" w:themeColor="text1"/>
        </w:rPr>
        <w:t>Możliwość przesyłania kontaktów z innym użytkownikami.</w:t>
      </w:r>
    </w:p>
    <w:p w14:paraId="18626A48" w14:textId="77777777" w:rsidR="00723FE1" w:rsidRPr="00E50641" w:rsidRDefault="00723FE1" w:rsidP="00723FE1">
      <w:pPr>
        <w:spacing w:after="34"/>
        <w:ind w:right="13"/>
        <w:jc w:val="both"/>
        <w:rPr>
          <w:rFonts w:asciiTheme="majorHAnsi" w:hAnsiTheme="majorHAnsi" w:cstheme="majorHAnsi"/>
          <w:color w:val="000000" w:themeColor="text1"/>
        </w:rPr>
      </w:pPr>
    </w:p>
    <w:p w14:paraId="6A1A4E50" w14:textId="77777777" w:rsidR="00471881" w:rsidRPr="00E50641" w:rsidRDefault="00471881" w:rsidP="00B44FC9">
      <w:pPr>
        <w:pStyle w:val="Nagwek1"/>
        <w:numPr>
          <w:ilvl w:val="0"/>
          <w:numId w:val="2"/>
        </w:numPr>
        <w:spacing w:after="120" w:line="240" w:lineRule="auto"/>
        <w:jc w:val="both"/>
        <w:rPr>
          <w:rFonts w:cstheme="majorHAnsi"/>
          <w:color w:val="000000" w:themeColor="text1"/>
        </w:rPr>
      </w:pPr>
      <w:bookmarkStart w:id="27" w:name="_Toc11"/>
      <w:bookmarkStart w:id="28" w:name="_Toc24443727"/>
      <w:r w:rsidRPr="00E50641">
        <w:rPr>
          <w:rFonts w:cstheme="majorHAnsi"/>
          <w:color w:val="000000" w:themeColor="text1"/>
        </w:rPr>
        <w:t>Gwarancja i serwis</w:t>
      </w:r>
      <w:bookmarkEnd w:id="27"/>
      <w:bookmarkEnd w:id="28"/>
    </w:p>
    <w:p w14:paraId="0E3B3765" w14:textId="77777777" w:rsidR="00471881" w:rsidRPr="00E50641" w:rsidRDefault="00471881" w:rsidP="00471881">
      <w:pPr>
        <w:widowControl w:val="0"/>
        <w:spacing w:line="276" w:lineRule="auto"/>
        <w:rPr>
          <w:rStyle w:val="Brak"/>
          <w:rFonts w:asciiTheme="majorHAnsi" w:eastAsia="Tahoma" w:hAnsiTheme="majorHAnsi" w:cstheme="majorHAnsi"/>
          <w:color w:val="000000" w:themeColor="text1"/>
          <w:sz w:val="20"/>
          <w:szCs w:val="20"/>
        </w:rPr>
      </w:pPr>
    </w:p>
    <w:p w14:paraId="10C8D97D" w14:textId="77777777" w:rsidR="00471881" w:rsidRPr="00E50641" w:rsidRDefault="00471881" w:rsidP="00697AAA">
      <w:pPr>
        <w:widowControl w:val="0"/>
        <w:jc w:val="both"/>
        <w:rPr>
          <w:rStyle w:val="Brak"/>
          <w:rFonts w:asciiTheme="majorHAnsi" w:hAnsiTheme="majorHAnsi" w:cstheme="majorHAnsi"/>
          <w:color w:val="000000" w:themeColor="text1"/>
        </w:rPr>
      </w:pPr>
      <w:r w:rsidRPr="00E50641">
        <w:rPr>
          <w:rStyle w:val="Brak"/>
          <w:rFonts w:asciiTheme="majorHAnsi" w:hAnsiTheme="majorHAnsi" w:cstheme="majorHAnsi"/>
          <w:color w:val="000000" w:themeColor="text1"/>
        </w:rPr>
        <w:t>Zamawiający wymaga udzielenia gwarancji, zgodnie z warunkami podanymi poniżej.</w:t>
      </w:r>
    </w:p>
    <w:p w14:paraId="044C41F1" w14:textId="77777777" w:rsidR="00471881" w:rsidRPr="00E50641" w:rsidRDefault="00471881" w:rsidP="00B44FC9">
      <w:pPr>
        <w:numPr>
          <w:ilvl w:val="1"/>
          <w:numId w:val="5"/>
        </w:numPr>
        <w:pBdr>
          <w:between w:val="nil"/>
          <w:bar w:val="nil"/>
        </w:pBdr>
        <w:jc w:val="both"/>
        <w:rPr>
          <w:rFonts w:asciiTheme="majorHAnsi" w:eastAsia="Tahoma" w:hAnsiTheme="majorHAnsi" w:cstheme="majorHAnsi"/>
          <w:color w:val="000000" w:themeColor="text1"/>
        </w:rPr>
      </w:pPr>
      <w:r w:rsidRPr="00E50641">
        <w:rPr>
          <w:rFonts w:asciiTheme="majorHAnsi" w:hAnsiTheme="majorHAnsi" w:cstheme="majorHAnsi"/>
          <w:color w:val="000000" w:themeColor="text1"/>
        </w:rPr>
        <w:t>Całość dostarczonego sprzętu musi być objęta gwarancją opartą o świadczenia gwarancyjne producentów lub ich autoryzowanych, w zakresie serwisu, partnerów.</w:t>
      </w:r>
    </w:p>
    <w:p w14:paraId="7C8A707F" w14:textId="77777777" w:rsidR="00471881" w:rsidRPr="00E50641" w:rsidRDefault="00471881" w:rsidP="00B44FC9">
      <w:pPr>
        <w:numPr>
          <w:ilvl w:val="1"/>
          <w:numId w:val="5"/>
        </w:numPr>
        <w:pBdr>
          <w:between w:val="nil"/>
          <w:bar w:val="nil"/>
        </w:pBdr>
        <w:jc w:val="both"/>
        <w:rPr>
          <w:rFonts w:asciiTheme="majorHAnsi" w:eastAsia="Tahoma" w:hAnsiTheme="majorHAnsi" w:cstheme="majorHAnsi"/>
          <w:color w:val="000000" w:themeColor="text1"/>
        </w:rPr>
      </w:pPr>
      <w:r w:rsidRPr="00E50641">
        <w:rPr>
          <w:rFonts w:asciiTheme="majorHAnsi" w:hAnsiTheme="majorHAnsi" w:cstheme="majorHAnsi"/>
          <w:color w:val="000000" w:themeColor="text1"/>
        </w:rPr>
        <w:t>Wykonawca dostarczy wraz z towarem dokument gwarancji, jakości sprzętu wystawiony przez siebie lub producenta urządzenia, zobowiązujący wystawcę dokumentu (gwaranta) do usunięcia wady fizycznej towaru lub do dostarczenia towaru wolnego od wad, jeżeli wady te ujawnią się w ciągu terminu obowiązywania gwarancji.</w:t>
      </w:r>
    </w:p>
    <w:p w14:paraId="660AAFF2" w14:textId="2454077C" w:rsidR="00471881" w:rsidRPr="00E50641" w:rsidRDefault="00471881" w:rsidP="00B44FC9">
      <w:pPr>
        <w:numPr>
          <w:ilvl w:val="1"/>
          <w:numId w:val="5"/>
        </w:numPr>
        <w:pBdr>
          <w:between w:val="nil"/>
          <w:bar w:val="nil"/>
        </w:pBdr>
        <w:jc w:val="both"/>
        <w:rPr>
          <w:rFonts w:asciiTheme="majorHAnsi" w:eastAsia="Tahoma" w:hAnsiTheme="majorHAnsi" w:cstheme="majorHAnsi"/>
          <w:color w:val="000000" w:themeColor="text1"/>
        </w:rPr>
      </w:pPr>
      <w:r w:rsidRPr="00E50641">
        <w:rPr>
          <w:rFonts w:asciiTheme="majorHAnsi" w:hAnsiTheme="majorHAnsi" w:cstheme="majorHAnsi"/>
          <w:color w:val="000000" w:themeColor="text1"/>
        </w:rPr>
        <w:t xml:space="preserve">Okres gwarancji, które Wykonawca udzieli Zamawiającemu, będzie zgodny </w:t>
      </w:r>
      <w:r w:rsidR="00C37F5A">
        <w:rPr>
          <w:rFonts w:asciiTheme="majorHAnsi" w:hAnsiTheme="majorHAnsi" w:cstheme="majorHAnsi"/>
          <w:color w:val="000000" w:themeColor="text1"/>
        </w:rPr>
        <w:t xml:space="preserve">ze złożoną ofertą nie krótszy niż 36 miesięcy. W przypadku serwera Zamawiający wymaga udzielenia 60 miesięcy gwarancji </w:t>
      </w:r>
      <w:r w:rsidRPr="00E50641">
        <w:rPr>
          <w:rFonts w:asciiTheme="majorHAnsi" w:hAnsiTheme="majorHAnsi" w:cstheme="majorHAnsi"/>
          <w:color w:val="000000" w:themeColor="text1"/>
        </w:rPr>
        <w:t>.</w:t>
      </w:r>
    </w:p>
    <w:p w14:paraId="430CC1D6" w14:textId="77777777" w:rsidR="00471881" w:rsidRPr="003E142D" w:rsidRDefault="00471881" w:rsidP="00B44FC9">
      <w:pPr>
        <w:numPr>
          <w:ilvl w:val="1"/>
          <w:numId w:val="5"/>
        </w:numPr>
        <w:pBdr>
          <w:between w:val="nil"/>
          <w:bar w:val="nil"/>
        </w:pBdr>
        <w:jc w:val="both"/>
        <w:rPr>
          <w:rFonts w:asciiTheme="majorHAnsi" w:eastAsia="Tahoma" w:hAnsiTheme="majorHAnsi" w:cstheme="majorHAnsi"/>
          <w:color w:val="000000" w:themeColor="text1"/>
        </w:rPr>
      </w:pPr>
      <w:r w:rsidRPr="00E50641">
        <w:rPr>
          <w:rFonts w:asciiTheme="majorHAnsi" w:hAnsiTheme="majorHAnsi" w:cstheme="majorHAnsi"/>
          <w:color w:val="000000" w:themeColor="text1"/>
        </w:rPr>
        <w:t xml:space="preserve">Bieg okresów gwarancyjnych rozpoczyna się z dniem podpisania Protokołu Odbioru Końcowego bez uwag (zastrzeżeń). </w:t>
      </w:r>
    </w:p>
    <w:p w14:paraId="5B75104C" w14:textId="77777777" w:rsidR="00471881" w:rsidRPr="003E142D" w:rsidRDefault="00471881" w:rsidP="003E142D">
      <w:pPr>
        <w:numPr>
          <w:ilvl w:val="1"/>
          <w:numId w:val="5"/>
        </w:numPr>
        <w:pBdr>
          <w:between w:val="nil"/>
          <w:bar w:val="nil"/>
        </w:pBdr>
        <w:jc w:val="both"/>
        <w:rPr>
          <w:rFonts w:asciiTheme="majorHAnsi" w:eastAsia="Tahoma" w:hAnsiTheme="majorHAnsi" w:cstheme="majorHAnsi"/>
          <w:color w:val="000000" w:themeColor="text1"/>
        </w:rPr>
      </w:pPr>
      <w:r w:rsidRPr="003E142D">
        <w:rPr>
          <w:rFonts w:asciiTheme="majorHAnsi" w:hAnsiTheme="majorHAnsi" w:cstheme="majorHAnsi"/>
          <w:color w:val="000000" w:themeColor="text1"/>
        </w:rPr>
        <w:t xml:space="preserve">Czas naprawy wyłączony będzie z okresu gwarancyjnego. Czas trwania gwarancji zostanie automatycznie wydłużony o czas trwania naprawy. </w:t>
      </w:r>
    </w:p>
    <w:p w14:paraId="34FF207B" w14:textId="04AE2E9A" w:rsidR="00471881" w:rsidRPr="003E142D" w:rsidRDefault="00471881" w:rsidP="003E142D">
      <w:pPr>
        <w:numPr>
          <w:ilvl w:val="1"/>
          <w:numId w:val="5"/>
        </w:numPr>
        <w:pBdr>
          <w:between w:val="nil"/>
          <w:bar w:val="nil"/>
        </w:pBdr>
        <w:jc w:val="both"/>
        <w:rPr>
          <w:rFonts w:asciiTheme="majorHAnsi" w:eastAsia="Tahoma" w:hAnsiTheme="majorHAnsi" w:cstheme="majorHAnsi"/>
          <w:color w:val="000000" w:themeColor="text1"/>
        </w:rPr>
      </w:pPr>
      <w:r w:rsidRPr="003E142D">
        <w:rPr>
          <w:rFonts w:asciiTheme="majorHAnsi" w:hAnsiTheme="majorHAnsi" w:cstheme="majorHAnsi"/>
          <w:color w:val="000000" w:themeColor="text1"/>
        </w:rPr>
        <w:t>Wykonawca udziela Zamawiającemu (</w:t>
      </w:r>
      <w:r w:rsidR="00572A01" w:rsidRPr="003E142D">
        <w:rPr>
          <w:rFonts w:asciiTheme="majorHAnsi" w:hAnsiTheme="majorHAnsi" w:cstheme="majorHAnsi"/>
          <w:color w:val="000000" w:themeColor="text1"/>
        </w:rPr>
        <w:t>60</w:t>
      </w:r>
      <w:r w:rsidRPr="003E142D">
        <w:rPr>
          <w:rFonts w:asciiTheme="majorHAnsi" w:hAnsiTheme="majorHAnsi" w:cstheme="majorHAnsi"/>
          <w:color w:val="000000" w:themeColor="text1"/>
        </w:rPr>
        <w:t xml:space="preserve"> miesięcznej) gwarancji na bezawaryjne działanie wszelkich nośników instalacyjnych. Termin gwarancji biegnie od daty podpisania Protokołu Odbioru Końcowego.</w:t>
      </w:r>
    </w:p>
    <w:p w14:paraId="3A8DE59A" w14:textId="77777777" w:rsidR="00471881" w:rsidRPr="003E142D" w:rsidRDefault="00471881" w:rsidP="003E142D">
      <w:pPr>
        <w:numPr>
          <w:ilvl w:val="1"/>
          <w:numId w:val="5"/>
        </w:numPr>
        <w:pBdr>
          <w:between w:val="nil"/>
          <w:bar w:val="nil"/>
        </w:pBdr>
        <w:jc w:val="both"/>
        <w:rPr>
          <w:rFonts w:asciiTheme="majorHAnsi" w:eastAsia="Tahoma" w:hAnsiTheme="majorHAnsi" w:cstheme="majorHAnsi"/>
          <w:color w:val="000000" w:themeColor="text1"/>
        </w:rPr>
      </w:pPr>
      <w:r w:rsidRPr="003E142D">
        <w:rPr>
          <w:rFonts w:asciiTheme="majorHAnsi" w:hAnsiTheme="majorHAnsi" w:cstheme="majorHAnsi"/>
          <w:color w:val="000000" w:themeColor="text1"/>
        </w:rPr>
        <w:t>W okresie gwarancji, wszelkie koszty związane z usunięciem awarii, w tym dostarczenie uszkodzonego sprzętu do punktu serwisowego, obciążają wykonawcę.</w:t>
      </w:r>
    </w:p>
    <w:p w14:paraId="50FBE65A" w14:textId="77777777" w:rsidR="003E142D" w:rsidRPr="003E142D" w:rsidRDefault="00471881" w:rsidP="003E142D">
      <w:pPr>
        <w:numPr>
          <w:ilvl w:val="1"/>
          <w:numId w:val="5"/>
        </w:numPr>
        <w:pBdr>
          <w:between w:val="nil"/>
          <w:bar w:val="nil"/>
        </w:pBdr>
        <w:jc w:val="both"/>
        <w:rPr>
          <w:rFonts w:asciiTheme="majorHAnsi" w:eastAsia="Tahoma" w:hAnsiTheme="majorHAnsi" w:cstheme="majorHAnsi"/>
          <w:color w:val="000000" w:themeColor="text1"/>
        </w:rPr>
      </w:pPr>
      <w:r w:rsidRPr="003E142D">
        <w:rPr>
          <w:rFonts w:asciiTheme="majorHAnsi" w:hAnsiTheme="majorHAnsi" w:cstheme="majorHAnsi"/>
          <w:color w:val="000000" w:themeColor="text1"/>
        </w:rPr>
        <w:t xml:space="preserve">Gwarancja obejmie wszystkie wykryte podczas eksploatacji sprzętu usterki </w:t>
      </w:r>
      <w:r w:rsidRPr="003E142D">
        <w:rPr>
          <w:rFonts w:asciiTheme="majorHAnsi" w:eastAsia="Arial Unicode MS" w:hAnsiTheme="majorHAnsi" w:cstheme="majorHAnsi"/>
          <w:color w:val="000000" w:themeColor="text1"/>
        </w:rPr>
        <w:br/>
      </w:r>
      <w:r w:rsidRPr="003E142D">
        <w:rPr>
          <w:rFonts w:asciiTheme="majorHAnsi" w:hAnsiTheme="majorHAnsi" w:cstheme="majorHAnsi"/>
          <w:color w:val="000000" w:themeColor="text1"/>
        </w:rPr>
        <w:t>i wady oraz uszkodzenia powstałe w czasie poprawnego zgodnego z instrukcją użytkowania.</w:t>
      </w:r>
    </w:p>
    <w:p w14:paraId="612AEA59" w14:textId="6AC0DA0B" w:rsidR="00471881" w:rsidRPr="003E142D" w:rsidRDefault="00471881" w:rsidP="003E142D">
      <w:pPr>
        <w:numPr>
          <w:ilvl w:val="1"/>
          <w:numId w:val="5"/>
        </w:numPr>
        <w:pBdr>
          <w:between w:val="nil"/>
          <w:bar w:val="nil"/>
        </w:pBdr>
        <w:jc w:val="both"/>
        <w:rPr>
          <w:rFonts w:asciiTheme="majorHAnsi" w:eastAsia="Tahoma" w:hAnsiTheme="majorHAnsi" w:cstheme="majorHAnsi"/>
          <w:color w:val="000000" w:themeColor="text1"/>
        </w:rPr>
      </w:pPr>
      <w:r w:rsidRPr="003E142D">
        <w:rPr>
          <w:rFonts w:asciiTheme="majorHAnsi" w:hAnsiTheme="majorHAnsi" w:cstheme="majorHAnsi"/>
          <w:color w:val="000000" w:themeColor="text1"/>
        </w:rPr>
        <w:t>Dla wszystkich urządzeń które posiadają dyski twarde w razie awarii, Zamawiający wymaga, aby na czas naprawy dysk pozostał w siedzibie Zamawiającego.</w:t>
      </w:r>
    </w:p>
    <w:p w14:paraId="466D3E76" w14:textId="77777777" w:rsidR="00471881" w:rsidRPr="003E142D" w:rsidRDefault="00471881" w:rsidP="003E142D">
      <w:pPr>
        <w:numPr>
          <w:ilvl w:val="1"/>
          <w:numId w:val="5"/>
        </w:numPr>
        <w:pBdr>
          <w:between w:val="nil"/>
          <w:bar w:val="nil"/>
        </w:pBdr>
        <w:jc w:val="both"/>
        <w:rPr>
          <w:rFonts w:asciiTheme="majorHAnsi" w:eastAsia="Tahoma" w:hAnsiTheme="majorHAnsi" w:cstheme="majorHAnsi"/>
          <w:color w:val="000000" w:themeColor="text1"/>
        </w:rPr>
      </w:pPr>
      <w:r w:rsidRPr="003E142D">
        <w:rPr>
          <w:rFonts w:asciiTheme="majorHAnsi" w:hAnsiTheme="majorHAnsi" w:cstheme="majorHAnsi"/>
          <w:color w:val="000000" w:themeColor="text1"/>
        </w:rPr>
        <w:t xml:space="preserve">Zasady eksploatacji i konserwacji urządzeń zostaną określone w przekazanej przez wykonawcę „Instrukcji użytkowania i eksploatacji urządzeń” wraz z wykazem urządzeń, które wymagają przeglądów serwisowych, które Wykonawca wykona na własny koszt. </w:t>
      </w:r>
    </w:p>
    <w:p w14:paraId="6801FE72" w14:textId="77777777" w:rsidR="00471881" w:rsidRPr="003E142D" w:rsidRDefault="00471881" w:rsidP="003E142D">
      <w:pPr>
        <w:numPr>
          <w:ilvl w:val="1"/>
          <w:numId w:val="5"/>
        </w:numPr>
        <w:pBdr>
          <w:between w:val="nil"/>
          <w:bar w:val="nil"/>
        </w:pBdr>
        <w:jc w:val="both"/>
        <w:rPr>
          <w:rFonts w:asciiTheme="majorHAnsi" w:eastAsia="Tahoma" w:hAnsiTheme="majorHAnsi" w:cstheme="majorHAnsi"/>
          <w:color w:val="000000" w:themeColor="text1"/>
        </w:rPr>
      </w:pPr>
      <w:r w:rsidRPr="003E142D">
        <w:rPr>
          <w:rFonts w:asciiTheme="majorHAnsi" w:hAnsiTheme="majorHAnsi" w:cstheme="majorHAnsi"/>
          <w:color w:val="000000" w:themeColor="text1"/>
        </w:rPr>
        <w:t>W przypadku awarii sprzętu, która nie została usunięta w terminie 30 dni, Wykonawca zobowiązuje się do wymiany sprzętu na nowy o parametrach nie gorszych od sprzętu uszkodzonego. Wymiana sprzętu na nowy nastąpi najpóźniej w 35 dniu od zgłoszenia.</w:t>
      </w:r>
    </w:p>
    <w:p w14:paraId="2F8B437E" w14:textId="77777777" w:rsidR="00471881" w:rsidRPr="003E142D" w:rsidRDefault="00471881" w:rsidP="003E142D">
      <w:pPr>
        <w:numPr>
          <w:ilvl w:val="1"/>
          <w:numId w:val="5"/>
        </w:numPr>
        <w:pBdr>
          <w:between w:val="nil"/>
          <w:bar w:val="nil"/>
        </w:pBdr>
        <w:jc w:val="both"/>
        <w:rPr>
          <w:rFonts w:asciiTheme="majorHAnsi" w:eastAsia="Tahoma" w:hAnsiTheme="majorHAnsi" w:cstheme="majorHAnsi"/>
          <w:color w:val="000000" w:themeColor="text1"/>
        </w:rPr>
      </w:pPr>
      <w:r w:rsidRPr="003E142D">
        <w:rPr>
          <w:rFonts w:asciiTheme="majorHAnsi" w:hAnsiTheme="majorHAnsi" w:cstheme="majorHAnsi"/>
          <w:color w:val="000000" w:themeColor="text1"/>
        </w:rPr>
        <w:t>Wykonawca gwarantuje Zamawiającemu, że udzielając licencji na korzystanie z oprogramowania nie narusza żadnych praw osób trzecich oraz, że nie zachodzą jakiekolwiek podstawy do zgłoszenia przez osoby trzecie roszczeń wobec tych praw. Wykonawca zabezpieczy Zamawiającego w zakresie zakupionych przez niego licencji przed roszczeniami osób trzecich.  Wykonawca zobowiąże się do podjęcia na swój koszt i ryzyko wszelkich kroków prawnych zapewniających należytą ochronę przed roszczeniami osób trzecich oraz pokrycia wszelkich kosztów i strat z tym związanych, jak również związanych z naruszeniem przepisów Ustawy o prawie autorskim i prawach pokrewnych.</w:t>
      </w:r>
    </w:p>
    <w:p w14:paraId="0CA8F7B7" w14:textId="038FE59F" w:rsidR="00471881" w:rsidRPr="003E142D" w:rsidRDefault="00471881" w:rsidP="003E142D">
      <w:pPr>
        <w:numPr>
          <w:ilvl w:val="1"/>
          <w:numId w:val="5"/>
        </w:numPr>
        <w:pBdr>
          <w:between w:val="nil"/>
          <w:bar w:val="nil"/>
        </w:pBdr>
        <w:jc w:val="both"/>
        <w:rPr>
          <w:rFonts w:asciiTheme="majorHAnsi" w:eastAsia="Tahoma" w:hAnsiTheme="majorHAnsi" w:cstheme="majorHAnsi"/>
          <w:color w:val="000000" w:themeColor="text1"/>
        </w:rPr>
      </w:pPr>
      <w:r w:rsidRPr="003E142D">
        <w:rPr>
          <w:rFonts w:asciiTheme="majorHAnsi" w:hAnsiTheme="majorHAnsi" w:cstheme="majorHAnsi"/>
          <w:color w:val="000000" w:themeColor="text1"/>
        </w:rPr>
        <w:t>Wykonawca zapewni możliwość zgłaszania awarii sprzętu w okresie gwarancji telefonicznie, faksem oraz drogą mailową w godzinach od 08.00 do 1</w:t>
      </w:r>
      <w:r w:rsidR="003E142D">
        <w:rPr>
          <w:rFonts w:asciiTheme="majorHAnsi" w:hAnsiTheme="majorHAnsi" w:cstheme="majorHAnsi"/>
          <w:color w:val="000000" w:themeColor="text1"/>
        </w:rPr>
        <w:t>6</w:t>
      </w:r>
      <w:r w:rsidRPr="003E142D">
        <w:rPr>
          <w:rFonts w:asciiTheme="majorHAnsi" w:hAnsiTheme="majorHAnsi" w:cstheme="majorHAnsi"/>
          <w:color w:val="000000" w:themeColor="text1"/>
        </w:rPr>
        <w:t xml:space="preserve">.00 od poniedziałku do piątku </w:t>
      </w:r>
      <w:r w:rsidRPr="003E142D">
        <w:rPr>
          <w:rFonts w:asciiTheme="majorHAnsi" w:eastAsia="Arial Unicode MS" w:hAnsiTheme="majorHAnsi" w:cstheme="majorHAnsi"/>
          <w:color w:val="000000" w:themeColor="text1"/>
        </w:rPr>
        <w:br/>
      </w:r>
      <w:r w:rsidRPr="003E142D">
        <w:rPr>
          <w:rFonts w:asciiTheme="majorHAnsi" w:hAnsiTheme="majorHAnsi" w:cstheme="majorHAnsi"/>
          <w:color w:val="000000" w:themeColor="text1"/>
        </w:rPr>
        <w:lastRenderedPageBreak/>
        <w:t>z wyłączeniem dni ustawowo wolnych od pracy. Zgłoszenie awarii po godz. 1</w:t>
      </w:r>
      <w:r w:rsidR="003E142D">
        <w:rPr>
          <w:rFonts w:asciiTheme="majorHAnsi" w:hAnsiTheme="majorHAnsi" w:cstheme="majorHAnsi"/>
          <w:color w:val="000000" w:themeColor="text1"/>
        </w:rPr>
        <w:t>6</w:t>
      </w:r>
      <w:r w:rsidRPr="003E142D">
        <w:rPr>
          <w:rFonts w:asciiTheme="majorHAnsi" w:hAnsiTheme="majorHAnsi" w:cstheme="majorHAnsi"/>
          <w:color w:val="000000" w:themeColor="text1"/>
        </w:rPr>
        <w:t xml:space="preserve">.00 będzie traktowane, jak zgłoszenie o godz.08.00 następnego dnia roboczego. </w:t>
      </w:r>
    </w:p>
    <w:p w14:paraId="4933F122" w14:textId="77777777" w:rsidR="00471881" w:rsidRPr="003E142D" w:rsidRDefault="00471881" w:rsidP="003E142D">
      <w:pPr>
        <w:numPr>
          <w:ilvl w:val="1"/>
          <w:numId w:val="5"/>
        </w:numPr>
        <w:pBdr>
          <w:between w:val="nil"/>
          <w:bar w:val="nil"/>
        </w:pBdr>
        <w:jc w:val="both"/>
        <w:rPr>
          <w:rFonts w:asciiTheme="majorHAnsi" w:eastAsia="Tahoma" w:hAnsiTheme="majorHAnsi" w:cstheme="majorHAnsi"/>
          <w:color w:val="000000" w:themeColor="text1"/>
        </w:rPr>
      </w:pPr>
      <w:r w:rsidRPr="003E142D">
        <w:rPr>
          <w:rFonts w:asciiTheme="majorHAnsi" w:hAnsiTheme="majorHAnsi" w:cstheme="majorHAnsi"/>
          <w:color w:val="000000" w:themeColor="text1"/>
        </w:rPr>
        <w:t>Wykonawca musi podjąć czynności serwisowych w czasie nieprzekraczającym jednego dnia roboczego od momentu zgłoszenia.</w:t>
      </w:r>
    </w:p>
    <w:p w14:paraId="68B69465" w14:textId="77777777" w:rsidR="00471881" w:rsidRPr="003E142D" w:rsidRDefault="00471881" w:rsidP="003E142D">
      <w:pPr>
        <w:numPr>
          <w:ilvl w:val="1"/>
          <w:numId w:val="5"/>
        </w:numPr>
        <w:pBdr>
          <w:between w:val="nil"/>
          <w:bar w:val="nil"/>
        </w:pBdr>
        <w:jc w:val="both"/>
        <w:rPr>
          <w:rFonts w:asciiTheme="majorHAnsi" w:eastAsia="Tahoma" w:hAnsiTheme="majorHAnsi" w:cstheme="majorHAnsi"/>
          <w:color w:val="000000" w:themeColor="text1"/>
        </w:rPr>
      </w:pPr>
      <w:r w:rsidRPr="003E142D">
        <w:rPr>
          <w:rFonts w:asciiTheme="majorHAnsi" w:hAnsiTheme="majorHAnsi" w:cstheme="majorHAnsi"/>
          <w:color w:val="000000" w:themeColor="text1"/>
        </w:rPr>
        <w:t>W przypadku stwierdzenia wady ukrytej sprzętu (towaru) wykonawca musi wymienić go na nowy, w ciągu 14 dni roboczych od daty zgłoszenia tej wady.</w:t>
      </w:r>
    </w:p>
    <w:p w14:paraId="3F67C7E0" w14:textId="77777777" w:rsidR="00471881" w:rsidRPr="003E142D" w:rsidRDefault="00471881" w:rsidP="003E142D">
      <w:pPr>
        <w:numPr>
          <w:ilvl w:val="1"/>
          <w:numId w:val="5"/>
        </w:numPr>
        <w:pBdr>
          <w:between w:val="nil"/>
          <w:bar w:val="nil"/>
        </w:pBdr>
        <w:jc w:val="both"/>
        <w:rPr>
          <w:rFonts w:asciiTheme="majorHAnsi" w:eastAsia="Tahoma" w:hAnsiTheme="majorHAnsi" w:cstheme="majorHAnsi"/>
          <w:color w:val="000000" w:themeColor="text1"/>
        </w:rPr>
      </w:pPr>
      <w:r w:rsidRPr="003E142D">
        <w:rPr>
          <w:rFonts w:asciiTheme="majorHAnsi" w:hAnsiTheme="majorHAnsi" w:cstheme="majorHAnsi"/>
          <w:color w:val="000000" w:themeColor="text1"/>
        </w:rPr>
        <w:t>Serwis gwarancyjny świadczony będzie w miejscu użytkowania sprzętu w godz. 7.30 -15.30.</w:t>
      </w:r>
    </w:p>
    <w:p w14:paraId="0B6BA668" w14:textId="77777777" w:rsidR="00471881" w:rsidRPr="003E142D" w:rsidRDefault="00471881" w:rsidP="003E142D">
      <w:pPr>
        <w:numPr>
          <w:ilvl w:val="1"/>
          <w:numId w:val="5"/>
        </w:numPr>
        <w:pBdr>
          <w:between w:val="nil"/>
          <w:bar w:val="nil"/>
        </w:pBdr>
        <w:jc w:val="both"/>
        <w:rPr>
          <w:rFonts w:asciiTheme="majorHAnsi" w:eastAsia="Tahoma" w:hAnsiTheme="majorHAnsi" w:cstheme="majorHAnsi"/>
          <w:color w:val="000000" w:themeColor="text1"/>
        </w:rPr>
      </w:pPr>
      <w:r w:rsidRPr="003E142D">
        <w:rPr>
          <w:rFonts w:asciiTheme="majorHAnsi" w:hAnsiTheme="majorHAnsi" w:cstheme="majorHAnsi"/>
          <w:color w:val="000000" w:themeColor="text1"/>
        </w:rPr>
        <w:t>W przypadku, kiedy Wykonawca uzna za konieczna naprawę sprzętu w serwisie, Wykonawca zapewni:</w:t>
      </w:r>
    </w:p>
    <w:p w14:paraId="3BDBA8F1" w14:textId="77777777" w:rsidR="00471881" w:rsidRPr="00E50641" w:rsidRDefault="00471881" w:rsidP="00B44FC9">
      <w:pPr>
        <w:numPr>
          <w:ilvl w:val="0"/>
          <w:numId w:val="127"/>
        </w:numPr>
        <w:spacing w:after="34"/>
        <w:ind w:left="993" w:right="13"/>
        <w:jc w:val="both"/>
        <w:rPr>
          <w:rFonts w:asciiTheme="majorHAnsi" w:hAnsiTheme="majorHAnsi" w:cstheme="majorHAnsi"/>
          <w:color w:val="000000" w:themeColor="text1"/>
        </w:rPr>
      </w:pPr>
      <w:r w:rsidRPr="00E50641">
        <w:rPr>
          <w:rFonts w:asciiTheme="majorHAnsi" w:hAnsiTheme="majorHAnsi" w:cstheme="majorHAnsi"/>
          <w:color w:val="000000" w:themeColor="text1"/>
        </w:rPr>
        <w:t>odbiór na własny koszt wadliwego sprzętu (towaru) w terminie nieprzekraczającym 2 dni roboczych;</w:t>
      </w:r>
    </w:p>
    <w:p w14:paraId="74ECF220" w14:textId="46977326" w:rsidR="00471881" w:rsidRPr="00E50641" w:rsidRDefault="00471881" w:rsidP="00B44FC9">
      <w:pPr>
        <w:numPr>
          <w:ilvl w:val="0"/>
          <w:numId w:val="127"/>
        </w:numPr>
        <w:spacing w:after="34"/>
        <w:ind w:left="993" w:right="13"/>
        <w:jc w:val="both"/>
        <w:rPr>
          <w:rFonts w:asciiTheme="majorHAnsi" w:hAnsiTheme="majorHAnsi" w:cstheme="majorHAnsi"/>
          <w:color w:val="000000" w:themeColor="text1"/>
        </w:rPr>
      </w:pPr>
      <w:r w:rsidRPr="00E50641">
        <w:rPr>
          <w:rFonts w:asciiTheme="majorHAnsi" w:hAnsiTheme="majorHAnsi" w:cstheme="majorHAnsi"/>
          <w:color w:val="000000" w:themeColor="text1"/>
        </w:rPr>
        <w:t>dostawę naprawionego sprzętu na własny koszt w terminie nie przekraczającym 2 dni roboczych od dnia usunięcia awarii przez serwis,</w:t>
      </w:r>
      <w:r w:rsidR="00FB117B">
        <w:rPr>
          <w:rFonts w:asciiTheme="majorHAnsi" w:hAnsiTheme="majorHAnsi" w:cstheme="majorHAnsi"/>
          <w:color w:val="000000" w:themeColor="text1"/>
        </w:rPr>
        <w:t xml:space="preserve"> a w uzasadnionych przypadkach </w:t>
      </w:r>
      <w:r w:rsidRPr="00E50641">
        <w:rPr>
          <w:rFonts w:asciiTheme="majorHAnsi" w:hAnsiTheme="majorHAnsi" w:cstheme="majorHAnsi"/>
          <w:color w:val="000000" w:themeColor="text1"/>
        </w:rPr>
        <w:t xml:space="preserve">w terminie nie dłuższym niż 14 dni roboczych od odebrania sprzętu z siedziby zamawiającego </w:t>
      </w:r>
    </w:p>
    <w:p w14:paraId="4111A7E4" w14:textId="3DDDF863" w:rsidR="00471881" w:rsidRPr="00E50641" w:rsidRDefault="00471881" w:rsidP="00B44FC9">
      <w:pPr>
        <w:numPr>
          <w:ilvl w:val="0"/>
          <w:numId w:val="127"/>
        </w:numPr>
        <w:spacing w:after="34"/>
        <w:ind w:left="993" w:right="13"/>
        <w:jc w:val="both"/>
        <w:rPr>
          <w:rFonts w:asciiTheme="majorHAnsi" w:hAnsiTheme="majorHAnsi" w:cstheme="majorHAnsi"/>
          <w:color w:val="000000" w:themeColor="text1"/>
        </w:rPr>
      </w:pPr>
      <w:r w:rsidRPr="00E50641">
        <w:rPr>
          <w:rFonts w:asciiTheme="majorHAnsi" w:hAnsiTheme="majorHAnsi" w:cstheme="majorHAnsi"/>
          <w:color w:val="000000" w:themeColor="text1"/>
        </w:rPr>
        <w:t>w przypadku braku możliwości usunięcia awarii w terminie 14 dni roboczych od dnia odebrania wadliwego sprzętu (towaru) z siedziby zamawiającego, wykonawca zobowiąże się do bezpłatnego dostarczenia i uruchomie</w:t>
      </w:r>
      <w:r w:rsidR="00FB117B">
        <w:rPr>
          <w:rFonts w:asciiTheme="majorHAnsi" w:hAnsiTheme="majorHAnsi" w:cstheme="majorHAnsi"/>
          <w:color w:val="000000" w:themeColor="text1"/>
        </w:rPr>
        <w:t xml:space="preserve">nia nowego sprzętu zastępczego </w:t>
      </w:r>
      <w:r w:rsidRPr="00E50641">
        <w:rPr>
          <w:rFonts w:asciiTheme="majorHAnsi" w:hAnsiTheme="majorHAnsi" w:cstheme="majorHAnsi"/>
          <w:color w:val="000000" w:themeColor="text1"/>
        </w:rPr>
        <w:t>o parametrach równoważnych z oferowanymi. Podstawiony sprzęt będzie miał zainstalowany uzgodniony z Zamawiającym system operacyjny i wszystkie dodatkowe, standardowe poprawki niezbędne do jego poprawnej pracy.</w:t>
      </w:r>
    </w:p>
    <w:p w14:paraId="2DFFC489" w14:textId="1BEDA934" w:rsidR="00471881" w:rsidRPr="00FB117B" w:rsidRDefault="00471881" w:rsidP="00D27099">
      <w:pPr>
        <w:pStyle w:val="Akapitzlist"/>
        <w:numPr>
          <w:ilvl w:val="1"/>
          <w:numId w:val="5"/>
        </w:numPr>
        <w:pBdr>
          <w:between w:val="nil"/>
          <w:bar w:val="nil"/>
        </w:pBdr>
        <w:jc w:val="both"/>
        <w:rPr>
          <w:rFonts w:asciiTheme="majorHAnsi" w:eastAsia="Tahoma" w:hAnsiTheme="majorHAnsi" w:cstheme="majorHAnsi"/>
          <w:color w:val="000000" w:themeColor="text1"/>
        </w:rPr>
      </w:pPr>
      <w:r w:rsidRPr="003E142D">
        <w:rPr>
          <w:rFonts w:asciiTheme="majorHAnsi" w:hAnsiTheme="majorHAnsi" w:cstheme="majorHAnsi"/>
          <w:color w:val="000000" w:themeColor="text1"/>
        </w:rPr>
        <w:t>Koszt dojazdu ekipy serwisowej w ramach napraw gwarancyjnych i koszty transportu sprzętu naprawianego w ramach gwarancji pokryje wykonawca.</w:t>
      </w:r>
      <w:bookmarkStart w:id="29" w:name="_Toc12"/>
    </w:p>
    <w:p w14:paraId="48238CEB" w14:textId="77777777" w:rsidR="00471881" w:rsidRPr="00E50641" w:rsidRDefault="00471881" w:rsidP="00B44FC9">
      <w:pPr>
        <w:pStyle w:val="Nagwek1"/>
        <w:numPr>
          <w:ilvl w:val="0"/>
          <w:numId w:val="2"/>
        </w:numPr>
        <w:spacing w:after="120" w:line="240" w:lineRule="auto"/>
        <w:jc w:val="both"/>
        <w:rPr>
          <w:rFonts w:cstheme="majorHAnsi"/>
          <w:color w:val="000000" w:themeColor="text1"/>
        </w:rPr>
      </w:pPr>
      <w:bookmarkStart w:id="30" w:name="_Toc24443728"/>
      <w:r w:rsidRPr="00E50641">
        <w:rPr>
          <w:rFonts w:cstheme="majorHAnsi"/>
          <w:color w:val="000000" w:themeColor="text1"/>
        </w:rPr>
        <w:t>Opłaty utrzymaniowe</w:t>
      </w:r>
      <w:bookmarkEnd w:id="29"/>
      <w:bookmarkEnd w:id="30"/>
    </w:p>
    <w:p w14:paraId="16E1E259" w14:textId="77777777" w:rsidR="00471881" w:rsidRPr="00E50641" w:rsidRDefault="00471881" w:rsidP="00471881">
      <w:pPr>
        <w:widowControl w:val="0"/>
        <w:spacing w:line="276" w:lineRule="auto"/>
        <w:rPr>
          <w:rStyle w:val="Brak"/>
          <w:rFonts w:asciiTheme="majorHAnsi" w:eastAsia="Tahoma" w:hAnsiTheme="majorHAnsi" w:cstheme="majorHAnsi"/>
          <w:color w:val="000000" w:themeColor="text1"/>
          <w:sz w:val="20"/>
          <w:szCs w:val="20"/>
        </w:rPr>
      </w:pPr>
    </w:p>
    <w:p w14:paraId="72B5350A" w14:textId="2AB3EAB3" w:rsidR="00471881" w:rsidRPr="00E50641" w:rsidRDefault="00471881" w:rsidP="00471881">
      <w:pPr>
        <w:widowControl w:val="0"/>
        <w:spacing w:line="276" w:lineRule="auto"/>
        <w:jc w:val="both"/>
        <w:rPr>
          <w:rStyle w:val="Brak"/>
          <w:rFonts w:asciiTheme="majorHAnsi" w:eastAsia="Tahoma" w:hAnsiTheme="majorHAnsi" w:cstheme="majorHAnsi"/>
          <w:color w:val="000000" w:themeColor="text1"/>
        </w:rPr>
      </w:pPr>
      <w:r w:rsidRPr="00E50641">
        <w:rPr>
          <w:rStyle w:val="Brak"/>
          <w:rFonts w:asciiTheme="majorHAnsi" w:hAnsiTheme="majorHAnsi" w:cstheme="majorHAnsi"/>
          <w:color w:val="000000" w:themeColor="text1"/>
        </w:rPr>
        <w:t>Zamawiający wymaga, aby cena ofertowa zawierała wszelkie opłaty serwisowe, utrzymaniowe, licencyjne oraz wsparcia technicznego, w okresie</w:t>
      </w:r>
      <w:r w:rsidR="00572A01" w:rsidRPr="00E50641">
        <w:rPr>
          <w:rStyle w:val="Brak"/>
          <w:rFonts w:asciiTheme="majorHAnsi" w:hAnsiTheme="majorHAnsi" w:cstheme="majorHAnsi"/>
          <w:color w:val="000000" w:themeColor="text1"/>
        </w:rPr>
        <w:t xml:space="preserve"> zgodnym z ofertą wykonawcy lecz nie krótszym niż </w:t>
      </w:r>
      <w:r w:rsidRPr="00E50641">
        <w:rPr>
          <w:rStyle w:val="Brak"/>
          <w:rFonts w:asciiTheme="majorHAnsi" w:hAnsiTheme="majorHAnsi" w:cstheme="majorHAnsi"/>
          <w:color w:val="000000" w:themeColor="text1"/>
        </w:rPr>
        <w:t xml:space="preserve"> </w:t>
      </w:r>
      <w:r w:rsidR="005154BF">
        <w:rPr>
          <w:rStyle w:val="Brak"/>
          <w:rFonts w:asciiTheme="majorHAnsi" w:hAnsiTheme="majorHAnsi" w:cstheme="majorHAnsi"/>
          <w:color w:val="000000" w:themeColor="text1"/>
        </w:rPr>
        <w:t>36 miesięcy</w:t>
      </w:r>
      <w:r w:rsidRPr="00E50641">
        <w:rPr>
          <w:rStyle w:val="Brak"/>
          <w:rFonts w:asciiTheme="majorHAnsi" w:hAnsiTheme="majorHAnsi" w:cstheme="majorHAnsi"/>
          <w:color w:val="000000" w:themeColor="text1"/>
        </w:rPr>
        <w:t xml:space="preserve"> od daty podpisania protokołu odbioru końcowego.</w:t>
      </w:r>
    </w:p>
    <w:p w14:paraId="2CC0B021" w14:textId="77777777" w:rsidR="00471881" w:rsidRPr="00E50641" w:rsidRDefault="00471881" w:rsidP="00471881">
      <w:pPr>
        <w:spacing w:line="276" w:lineRule="auto"/>
        <w:rPr>
          <w:rStyle w:val="Brak"/>
          <w:rFonts w:asciiTheme="majorHAnsi" w:eastAsia="Tahoma" w:hAnsiTheme="majorHAnsi" w:cstheme="majorHAnsi"/>
          <w:color w:val="000000" w:themeColor="text1"/>
          <w:sz w:val="20"/>
          <w:szCs w:val="20"/>
        </w:rPr>
      </w:pPr>
    </w:p>
    <w:p w14:paraId="7731A040" w14:textId="77777777" w:rsidR="00471881" w:rsidRPr="00E50641" w:rsidRDefault="00471881" w:rsidP="00B44FC9">
      <w:pPr>
        <w:pStyle w:val="Nagwek1"/>
        <w:numPr>
          <w:ilvl w:val="0"/>
          <w:numId w:val="2"/>
        </w:numPr>
        <w:spacing w:after="120" w:line="240" w:lineRule="auto"/>
        <w:jc w:val="both"/>
        <w:rPr>
          <w:rFonts w:cstheme="majorHAnsi"/>
          <w:color w:val="000000" w:themeColor="text1"/>
        </w:rPr>
      </w:pPr>
      <w:bookmarkStart w:id="31" w:name="_Toc14"/>
      <w:bookmarkStart w:id="32" w:name="_Toc24443729"/>
      <w:r w:rsidRPr="00E50641">
        <w:rPr>
          <w:rFonts w:cstheme="majorHAnsi"/>
          <w:color w:val="000000" w:themeColor="text1"/>
        </w:rPr>
        <w:t>Inne</w:t>
      </w:r>
      <w:bookmarkEnd w:id="31"/>
      <w:bookmarkEnd w:id="32"/>
    </w:p>
    <w:p w14:paraId="45DDB548" w14:textId="77777777" w:rsidR="00471881" w:rsidRPr="00E50641" w:rsidRDefault="00471881" w:rsidP="00471881">
      <w:pPr>
        <w:widowControl w:val="0"/>
        <w:spacing w:line="276" w:lineRule="auto"/>
        <w:rPr>
          <w:rStyle w:val="Brak"/>
          <w:rFonts w:asciiTheme="majorHAnsi" w:eastAsia="Tahoma" w:hAnsiTheme="majorHAnsi" w:cstheme="majorHAnsi"/>
          <w:color w:val="000000" w:themeColor="text1"/>
          <w:sz w:val="20"/>
          <w:szCs w:val="20"/>
        </w:rPr>
      </w:pPr>
    </w:p>
    <w:p w14:paraId="658052B6" w14:textId="77777777" w:rsidR="00471881" w:rsidRPr="00E50641" w:rsidRDefault="00471881" w:rsidP="00471881">
      <w:pPr>
        <w:widowControl w:val="0"/>
        <w:spacing w:line="276" w:lineRule="auto"/>
        <w:jc w:val="both"/>
        <w:rPr>
          <w:rStyle w:val="Brak"/>
          <w:rFonts w:asciiTheme="majorHAnsi" w:hAnsiTheme="majorHAnsi" w:cstheme="majorHAnsi"/>
          <w:color w:val="000000" w:themeColor="text1"/>
        </w:rPr>
      </w:pPr>
      <w:r w:rsidRPr="00E50641">
        <w:rPr>
          <w:rStyle w:val="Brak"/>
          <w:rFonts w:asciiTheme="majorHAnsi" w:hAnsiTheme="majorHAnsi" w:cstheme="majorHAnsi"/>
          <w:color w:val="000000" w:themeColor="text1"/>
        </w:rPr>
        <w:t>Oferowane przez Wykonawcę w dniu składania ofert rozwiązania, nie mogą być przeznaczone przez ich producenta do wycofania z produkcji, sprzedaży lub z wsparcia technicznego.</w:t>
      </w:r>
    </w:p>
    <w:p w14:paraId="06F1FBDE" w14:textId="77777777" w:rsidR="00471881" w:rsidRPr="00E50641" w:rsidRDefault="00471881" w:rsidP="00471881">
      <w:pPr>
        <w:widowControl w:val="0"/>
        <w:spacing w:line="276" w:lineRule="auto"/>
        <w:jc w:val="both"/>
        <w:rPr>
          <w:rStyle w:val="Brak"/>
          <w:rFonts w:asciiTheme="majorHAnsi" w:hAnsiTheme="majorHAnsi" w:cstheme="majorHAnsi"/>
          <w:color w:val="000000" w:themeColor="text1"/>
        </w:rPr>
      </w:pPr>
      <w:r w:rsidRPr="00E50641">
        <w:rPr>
          <w:rStyle w:val="Brak"/>
          <w:rFonts w:asciiTheme="majorHAnsi" w:hAnsiTheme="majorHAnsi" w:cstheme="majorHAnsi"/>
          <w:color w:val="000000" w:themeColor="text1"/>
        </w:rPr>
        <w:t>Zamawiający wymaga, aby dostarczone oprogramowanie było oprogramowaniem w wersji aktualnej na dzień składania ofert.</w:t>
      </w:r>
    </w:p>
    <w:p w14:paraId="0C582EC5" w14:textId="77777777" w:rsidR="00471881" w:rsidRPr="00E50641" w:rsidRDefault="00471881" w:rsidP="00471881">
      <w:pPr>
        <w:widowControl w:val="0"/>
        <w:spacing w:line="276" w:lineRule="auto"/>
        <w:jc w:val="both"/>
        <w:rPr>
          <w:rStyle w:val="Brak"/>
          <w:rFonts w:asciiTheme="majorHAnsi" w:hAnsiTheme="majorHAnsi" w:cstheme="majorHAnsi"/>
          <w:color w:val="000000" w:themeColor="text1"/>
        </w:rPr>
      </w:pPr>
      <w:r w:rsidRPr="00E50641">
        <w:rPr>
          <w:rStyle w:val="Brak"/>
          <w:rFonts w:asciiTheme="majorHAnsi" w:hAnsiTheme="majorHAnsi" w:cstheme="majorHAnsi"/>
          <w:color w:val="000000" w:themeColor="text1"/>
        </w:rPr>
        <w:t>W celu potwierdzenie spełnienia przez oferowany sprzęt wskazanych w niniejszym dokumencie wymagań, do oferty należy załączyć karty katalogowe lub inną dokumentację techniczną z zaznaczeniem wyspecyfikowanych parametrów.</w:t>
      </w:r>
    </w:p>
    <w:p w14:paraId="2E06FB1B" w14:textId="7650BDE1" w:rsidR="003F2900" w:rsidRPr="00E50641" w:rsidRDefault="003F2900" w:rsidP="00BF4F5B">
      <w:pPr>
        <w:autoSpaceDE w:val="0"/>
        <w:autoSpaceDN w:val="0"/>
        <w:adjustRightInd w:val="0"/>
        <w:spacing w:after="120"/>
        <w:jc w:val="both"/>
        <w:rPr>
          <w:rFonts w:asciiTheme="majorHAnsi" w:hAnsiTheme="majorHAnsi" w:cstheme="majorHAnsi"/>
          <w:color w:val="000000" w:themeColor="text1"/>
        </w:rPr>
      </w:pPr>
    </w:p>
    <w:p w14:paraId="12916224" w14:textId="77777777" w:rsidR="00CB4D41" w:rsidRPr="00E50641" w:rsidRDefault="00CB4D41" w:rsidP="00BF4F5B">
      <w:pPr>
        <w:autoSpaceDE w:val="0"/>
        <w:autoSpaceDN w:val="0"/>
        <w:adjustRightInd w:val="0"/>
        <w:spacing w:after="120"/>
        <w:jc w:val="both"/>
        <w:rPr>
          <w:rFonts w:asciiTheme="majorHAnsi" w:hAnsiTheme="majorHAnsi" w:cstheme="majorHAnsi"/>
          <w:color w:val="000000" w:themeColor="text1"/>
        </w:rPr>
      </w:pPr>
    </w:p>
    <w:p w14:paraId="3F22D972" w14:textId="0973BE27" w:rsidR="00F87169" w:rsidRPr="00E50641" w:rsidRDefault="00FC428B" w:rsidP="00B44FC9">
      <w:pPr>
        <w:pStyle w:val="Nagwek1"/>
        <w:numPr>
          <w:ilvl w:val="0"/>
          <w:numId w:val="2"/>
        </w:numPr>
        <w:spacing w:after="120" w:line="240" w:lineRule="auto"/>
        <w:jc w:val="both"/>
        <w:rPr>
          <w:rFonts w:cstheme="majorHAnsi"/>
          <w:color w:val="000000" w:themeColor="text1"/>
        </w:rPr>
      </w:pPr>
      <w:bookmarkStart w:id="33" w:name="_Toc24443730"/>
      <w:r w:rsidRPr="00E50641">
        <w:rPr>
          <w:rFonts w:cstheme="majorHAnsi"/>
          <w:color w:val="000000" w:themeColor="text1"/>
        </w:rPr>
        <w:lastRenderedPageBreak/>
        <w:t xml:space="preserve">Opis instalacji, wdrożenia i uruchomienia powyższych urządzeń, </w:t>
      </w:r>
      <w:r w:rsidR="005E5829" w:rsidRPr="00E50641">
        <w:rPr>
          <w:rFonts w:cstheme="majorHAnsi"/>
          <w:color w:val="000000" w:themeColor="text1"/>
        </w:rPr>
        <w:t xml:space="preserve">serwera, zestawów komputerowych, </w:t>
      </w:r>
      <w:r w:rsidRPr="00E50641">
        <w:rPr>
          <w:rFonts w:cstheme="majorHAnsi"/>
          <w:color w:val="000000" w:themeColor="text1"/>
        </w:rPr>
        <w:t>oprogramowania, okablowania:</w:t>
      </w:r>
      <w:bookmarkEnd w:id="33"/>
    </w:p>
    <w:p w14:paraId="0C9B4E17" w14:textId="3D510A9F" w:rsidR="00F87169" w:rsidRPr="00E50641" w:rsidRDefault="00B62674" w:rsidP="00697AAA">
      <w:pPr>
        <w:jc w:val="both"/>
        <w:rPr>
          <w:rFonts w:asciiTheme="majorHAnsi" w:hAnsiTheme="majorHAnsi" w:cstheme="majorHAnsi"/>
          <w:color w:val="000000" w:themeColor="text1"/>
        </w:rPr>
      </w:pPr>
      <w:r w:rsidRPr="00E50641">
        <w:rPr>
          <w:rFonts w:asciiTheme="majorHAnsi" w:hAnsiTheme="majorHAnsi" w:cstheme="majorHAnsi"/>
          <w:color w:val="000000" w:themeColor="text1"/>
        </w:rPr>
        <w:t>Prace wdrożeniowe w UM</w:t>
      </w:r>
      <w:r w:rsidR="00F87169" w:rsidRPr="00E50641">
        <w:rPr>
          <w:rFonts w:asciiTheme="majorHAnsi" w:hAnsiTheme="majorHAnsi" w:cstheme="majorHAnsi"/>
          <w:color w:val="000000" w:themeColor="text1"/>
        </w:rPr>
        <w:t xml:space="preserve"> </w:t>
      </w:r>
      <w:r w:rsidR="00055FEA" w:rsidRPr="00E50641">
        <w:rPr>
          <w:rFonts w:asciiTheme="majorHAnsi" w:hAnsiTheme="majorHAnsi" w:cstheme="majorHAnsi"/>
          <w:color w:val="000000" w:themeColor="text1"/>
        </w:rPr>
        <w:t>Pieniężno</w:t>
      </w:r>
      <w:r w:rsidR="00F87169" w:rsidRPr="00E50641">
        <w:rPr>
          <w:rFonts w:asciiTheme="majorHAnsi" w:hAnsiTheme="majorHAnsi" w:cstheme="majorHAnsi"/>
          <w:color w:val="000000" w:themeColor="text1"/>
        </w:rPr>
        <w:t xml:space="preserve"> ww. sprzętu komputerowego</w:t>
      </w:r>
      <w:r w:rsidR="00204960" w:rsidRPr="00E50641">
        <w:rPr>
          <w:rFonts w:asciiTheme="majorHAnsi" w:hAnsiTheme="majorHAnsi" w:cstheme="majorHAnsi"/>
          <w:color w:val="000000" w:themeColor="text1"/>
        </w:rPr>
        <w:t>:</w:t>
      </w:r>
    </w:p>
    <w:p w14:paraId="5A38C1CB" w14:textId="77777777" w:rsidR="004C6322" w:rsidRPr="00E50641" w:rsidRDefault="004C6322" w:rsidP="00B44FC9">
      <w:pPr>
        <w:numPr>
          <w:ilvl w:val="0"/>
          <w:numId w:val="104"/>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Konfiguracja i instalacja serwerów oraz zestawów komputerów stacjonarnych:</w:t>
      </w:r>
    </w:p>
    <w:p w14:paraId="241CEF89" w14:textId="77777777" w:rsidR="004C6322" w:rsidRPr="00E50641" w:rsidRDefault="004C6322" w:rsidP="00B44FC9">
      <w:pPr>
        <w:numPr>
          <w:ilvl w:val="0"/>
          <w:numId w:val="104"/>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Instalacja serwerów we wskazanym miejscu przez Zamawiającego</w:t>
      </w:r>
    </w:p>
    <w:p w14:paraId="6E2C2C03" w14:textId="77777777" w:rsidR="004C6322" w:rsidRPr="00E50641" w:rsidRDefault="004C6322" w:rsidP="00B44FC9">
      <w:pPr>
        <w:numPr>
          <w:ilvl w:val="0"/>
          <w:numId w:val="104"/>
        </w:numPr>
        <w:jc w:val="both"/>
        <w:rPr>
          <w:rFonts w:asciiTheme="majorHAnsi" w:hAnsiTheme="majorHAnsi" w:cstheme="majorHAnsi"/>
          <w:color w:val="000000" w:themeColor="text1"/>
        </w:rPr>
      </w:pPr>
      <w:r w:rsidRPr="00E50641">
        <w:rPr>
          <w:rFonts w:asciiTheme="majorHAnsi" w:hAnsiTheme="majorHAnsi" w:cstheme="majorHAnsi"/>
          <w:color w:val="000000" w:themeColor="text1"/>
        </w:rPr>
        <w:t>Wdrożenie usług serwerowych w oparciu o zamówione oprogramowanie i dostarczony przez wykonawcę sprzęt.</w:t>
      </w:r>
    </w:p>
    <w:p w14:paraId="583DE9A2" w14:textId="29855544" w:rsidR="004C6322" w:rsidRPr="00E50641" w:rsidRDefault="004C6322" w:rsidP="00B44FC9">
      <w:pPr>
        <w:pStyle w:val="Akapitzlist"/>
        <w:numPr>
          <w:ilvl w:val="0"/>
          <w:numId w:val="104"/>
        </w:numPr>
        <w:spacing w:line="240" w:lineRule="auto"/>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Podłączenia serwera aplikacyjnego, zestawów komputerowych oraz pozostałych urządzeń  do infrastruktury sieciowej zgodnie z wytycznymi Zamawiającego.</w:t>
      </w:r>
    </w:p>
    <w:p w14:paraId="4722F3D8" w14:textId="7769E207" w:rsidR="005E5829" w:rsidRPr="00E50641" w:rsidRDefault="005E5829" w:rsidP="00B44FC9">
      <w:pPr>
        <w:pStyle w:val="Akapitzlist"/>
        <w:numPr>
          <w:ilvl w:val="0"/>
          <w:numId w:val="104"/>
        </w:numPr>
        <w:spacing w:after="0" w:line="240" w:lineRule="auto"/>
        <w:contextualSpacing w:val="0"/>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 xml:space="preserve">Na dostarczonych serwerach w replice, należy zainstalować serwerowy system operacyjny oraz uruchomić funkcjonalność wirtualizacji. Serwery mają pracować w replice </w:t>
      </w:r>
      <w:r w:rsidRPr="00E50641">
        <w:rPr>
          <w:rFonts w:asciiTheme="majorHAnsi" w:hAnsiTheme="majorHAnsi" w:cstheme="majorHAnsi"/>
          <w:iCs/>
          <w:color w:val="000000" w:themeColor="text1"/>
          <w:szCs w:val="24"/>
        </w:rPr>
        <w:t>tzn. ma być ustawiona replika (duplikacja) maszyn wirtualnych</w:t>
      </w:r>
      <w:r w:rsidRPr="00E50641">
        <w:rPr>
          <w:rFonts w:asciiTheme="majorHAnsi" w:hAnsiTheme="majorHAnsi" w:cstheme="majorHAnsi"/>
          <w:color w:val="000000" w:themeColor="text1"/>
          <w:szCs w:val="24"/>
        </w:rPr>
        <w:t xml:space="preserve"> pomiędzy dwoma dostarczonymi serwerami, z tym, że aktywne maszyny wirtualne mają być tylko na serwerze głównym. Na serwerze kopii (replice) maszyny wirtualne mają być wyłączone.</w:t>
      </w:r>
    </w:p>
    <w:p w14:paraId="22F18468" w14:textId="0FD4B2D7" w:rsidR="005E5829" w:rsidRPr="00E50641" w:rsidRDefault="00BD3B89" w:rsidP="00B44FC9">
      <w:pPr>
        <w:pStyle w:val="Akapitzlist"/>
        <w:numPr>
          <w:ilvl w:val="0"/>
          <w:numId w:val="104"/>
        </w:numPr>
        <w:spacing w:after="0" w:line="240" w:lineRule="auto"/>
        <w:contextualSpacing w:val="0"/>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 xml:space="preserve">Instalacja i konfiguracja </w:t>
      </w:r>
      <w:r w:rsidR="00F66F8B" w:rsidRPr="00E50641">
        <w:rPr>
          <w:rFonts w:asciiTheme="majorHAnsi" w:hAnsiTheme="majorHAnsi" w:cstheme="majorHAnsi"/>
          <w:color w:val="000000" w:themeColor="text1"/>
          <w:szCs w:val="24"/>
        </w:rPr>
        <w:t>6</w:t>
      </w:r>
      <w:r w:rsidR="005E5829" w:rsidRPr="00E50641">
        <w:rPr>
          <w:rFonts w:asciiTheme="majorHAnsi" w:hAnsiTheme="majorHAnsi" w:cstheme="majorHAnsi"/>
          <w:color w:val="000000" w:themeColor="text1"/>
          <w:szCs w:val="24"/>
        </w:rPr>
        <w:t xml:space="preserve"> wirtualnych instancji serwerowego systemu operacyjnego na serwerze głównym, oraz konfiguracja repliki zainstalowanych maszyn wirtualnych na serwer zapasowy</w:t>
      </w:r>
    </w:p>
    <w:p w14:paraId="26714294" w14:textId="261E57CD" w:rsidR="005E5829" w:rsidRPr="00E50641" w:rsidRDefault="00BD3B89" w:rsidP="00B44FC9">
      <w:pPr>
        <w:pStyle w:val="Akapitzlist"/>
        <w:numPr>
          <w:ilvl w:val="0"/>
          <w:numId w:val="104"/>
        </w:numPr>
        <w:spacing w:after="0" w:line="240" w:lineRule="auto"/>
        <w:contextualSpacing w:val="0"/>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 xml:space="preserve">Szczegóły konfiguracji maszyn wirtualnych zostaną ustalone z Zamawiającym </w:t>
      </w:r>
    </w:p>
    <w:p w14:paraId="6213F577" w14:textId="667D2B33" w:rsidR="005E5829" w:rsidRPr="00E50641" w:rsidRDefault="00C87CDB" w:rsidP="00B44FC9">
      <w:pPr>
        <w:pStyle w:val="Akapitzlist"/>
        <w:numPr>
          <w:ilvl w:val="0"/>
          <w:numId w:val="104"/>
        </w:numPr>
        <w:spacing w:after="0" w:line="240" w:lineRule="auto"/>
        <w:contextualSpacing w:val="0"/>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N</w:t>
      </w:r>
      <w:r w:rsidR="005E5829" w:rsidRPr="00E50641">
        <w:rPr>
          <w:rFonts w:asciiTheme="majorHAnsi" w:hAnsiTheme="majorHAnsi" w:cstheme="majorHAnsi"/>
          <w:color w:val="000000" w:themeColor="text1"/>
          <w:szCs w:val="24"/>
        </w:rPr>
        <w:t>a serwerze głównym ma zostać zainstalowane oprogramowanie do automatycznego wyłączanie zasilania serwera głównego oraz ma być zsynchronizowane z wyłączaniem zapasowego serwera przez odpowiednie narzędzie lub poprzez skrypt – wybór rozwiązania należy do Wykonawcy</w:t>
      </w:r>
    </w:p>
    <w:p w14:paraId="32BCBDEF" w14:textId="7476F799" w:rsidR="005E5829" w:rsidRPr="00E50641" w:rsidRDefault="00C87CDB" w:rsidP="00B44FC9">
      <w:pPr>
        <w:pStyle w:val="Akapitzlist"/>
        <w:numPr>
          <w:ilvl w:val="0"/>
          <w:numId w:val="104"/>
        </w:numPr>
        <w:spacing w:after="0" w:line="240" w:lineRule="auto"/>
        <w:contextualSpacing w:val="0"/>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P</w:t>
      </w:r>
      <w:r w:rsidR="005E5829" w:rsidRPr="00E50641">
        <w:rPr>
          <w:rFonts w:asciiTheme="majorHAnsi" w:hAnsiTheme="majorHAnsi" w:cstheme="majorHAnsi"/>
          <w:color w:val="000000" w:themeColor="text1"/>
          <w:szCs w:val="24"/>
        </w:rPr>
        <w:t>odłączenie dostarczanych komputerów do istniejącej usługi Active Directory, przy wykorzystaniu już istniejącego środowiska sieciowego Zamawiającego i posiadanego przez Zamawiającego serwera,</w:t>
      </w:r>
    </w:p>
    <w:p w14:paraId="0DCF3C4A" w14:textId="5B6835EB" w:rsidR="005E5829" w:rsidRPr="00E50641" w:rsidRDefault="00C87CDB" w:rsidP="00B44FC9">
      <w:pPr>
        <w:pStyle w:val="Akapitzlist"/>
        <w:numPr>
          <w:ilvl w:val="0"/>
          <w:numId w:val="104"/>
        </w:numPr>
        <w:spacing w:after="0" w:line="240" w:lineRule="auto"/>
        <w:contextualSpacing w:val="0"/>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M</w:t>
      </w:r>
      <w:r w:rsidR="005E5829" w:rsidRPr="00E50641">
        <w:rPr>
          <w:rFonts w:asciiTheme="majorHAnsi" w:hAnsiTheme="majorHAnsi" w:cstheme="majorHAnsi"/>
          <w:color w:val="000000" w:themeColor="text1"/>
          <w:szCs w:val="24"/>
        </w:rPr>
        <w:t xml:space="preserve">a zostać skonfigurowany backup maszyn wirtualnych na dostarczoną przez wykonawcę macierz typu NAS. </w:t>
      </w:r>
    </w:p>
    <w:p w14:paraId="62489AC7" w14:textId="0230A766" w:rsidR="005E5829" w:rsidRPr="00E50641" w:rsidRDefault="005E5829" w:rsidP="00B44FC9">
      <w:pPr>
        <w:pStyle w:val="Akapitzlist"/>
        <w:numPr>
          <w:ilvl w:val="0"/>
          <w:numId w:val="104"/>
        </w:numPr>
        <w:spacing w:after="0" w:line="240" w:lineRule="auto"/>
        <w:contextualSpacing w:val="0"/>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Wraz z serwerami wykonawca dostarczy odpowiednią ilość licencji na serwerowy system operacyjny. Minimalne wymagania dotyczące oprogramowania są opisane w pkt. 1</w:t>
      </w:r>
      <w:r w:rsidR="005449BB" w:rsidRPr="00E50641">
        <w:rPr>
          <w:rFonts w:asciiTheme="majorHAnsi" w:hAnsiTheme="majorHAnsi" w:cstheme="majorHAnsi"/>
          <w:color w:val="000000" w:themeColor="text1"/>
          <w:szCs w:val="24"/>
        </w:rPr>
        <w:t>1</w:t>
      </w:r>
      <w:r w:rsidRPr="00E50641">
        <w:rPr>
          <w:rFonts w:asciiTheme="majorHAnsi" w:hAnsiTheme="majorHAnsi" w:cstheme="majorHAnsi"/>
          <w:color w:val="000000" w:themeColor="text1"/>
          <w:szCs w:val="24"/>
        </w:rPr>
        <w:t>.2, oraz licencję dostępowe.</w:t>
      </w:r>
    </w:p>
    <w:p w14:paraId="2DFE681E" w14:textId="77777777" w:rsidR="00152447" w:rsidRPr="00E50641" w:rsidRDefault="005E5829" w:rsidP="00B44FC9">
      <w:pPr>
        <w:pStyle w:val="Akapitzlist"/>
        <w:numPr>
          <w:ilvl w:val="0"/>
          <w:numId w:val="104"/>
        </w:numPr>
        <w:spacing w:after="0" w:line="240" w:lineRule="auto"/>
        <w:contextualSpacing w:val="0"/>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Wykonawca podłączy serwery do infrastruktury sieciowej Zamawiającego korzystając z interfejsów SFP+ 10GB oraz Base-T 1GB, oraz dokona konfiguracji sieci. Wykonawca dostarczy moduł</w:t>
      </w:r>
      <w:r w:rsidR="00C87CDB" w:rsidRPr="00E50641">
        <w:rPr>
          <w:rFonts w:asciiTheme="majorHAnsi" w:hAnsiTheme="majorHAnsi" w:cstheme="majorHAnsi"/>
          <w:color w:val="000000" w:themeColor="text1"/>
          <w:szCs w:val="24"/>
        </w:rPr>
        <w:t>y</w:t>
      </w:r>
      <w:r w:rsidRPr="00E50641">
        <w:rPr>
          <w:rFonts w:asciiTheme="majorHAnsi" w:hAnsiTheme="majorHAnsi" w:cstheme="majorHAnsi"/>
          <w:color w:val="000000" w:themeColor="text1"/>
          <w:szCs w:val="24"/>
        </w:rPr>
        <w:t xml:space="preserve"> </w:t>
      </w:r>
      <w:r w:rsidR="00C87CDB" w:rsidRPr="00E50641">
        <w:rPr>
          <w:rFonts w:asciiTheme="majorHAnsi" w:hAnsiTheme="majorHAnsi" w:cstheme="majorHAnsi"/>
          <w:color w:val="000000" w:themeColor="text1"/>
          <w:szCs w:val="24"/>
        </w:rPr>
        <w:t xml:space="preserve">4 szt. </w:t>
      </w:r>
      <w:r w:rsidRPr="00E50641">
        <w:rPr>
          <w:rFonts w:asciiTheme="majorHAnsi" w:hAnsiTheme="majorHAnsi" w:cstheme="majorHAnsi"/>
          <w:color w:val="000000" w:themeColor="text1"/>
          <w:szCs w:val="24"/>
        </w:rPr>
        <w:t>SFP+ do serwerów oraz 4szt. modułów SFP+ do przełącznik</w:t>
      </w:r>
      <w:r w:rsidR="00C87CDB" w:rsidRPr="00E50641">
        <w:rPr>
          <w:rFonts w:asciiTheme="majorHAnsi" w:hAnsiTheme="majorHAnsi" w:cstheme="majorHAnsi"/>
          <w:color w:val="000000" w:themeColor="text1"/>
          <w:szCs w:val="24"/>
        </w:rPr>
        <w:t>ów</w:t>
      </w:r>
      <w:r w:rsidRPr="00E50641">
        <w:rPr>
          <w:rFonts w:asciiTheme="majorHAnsi" w:hAnsiTheme="majorHAnsi" w:cstheme="majorHAnsi"/>
          <w:color w:val="000000" w:themeColor="text1"/>
          <w:szCs w:val="24"/>
        </w:rPr>
        <w:t xml:space="preserve"> sieciowych oraz niezbędne okablowanie o długości min 3m.</w:t>
      </w:r>
    </w:p>
    <w:p w14:paraId="2E8850B8" w14:textId="77777777" w:rsidR="00152447" w:rsidRPr="00E50641" w:rsidRDefault="00FC428B" w:rsidP="00B44FC9">
      <w:pPr>
        <w:pStyle w:val="Akapitzlist"/>
        <w:numPr>
          <w:ilvl w:val="0"/>
          <w:numId w:val="104"/>
        </w:numPr>
        <w:spacing w:after="0" w:line="240" w:lineRule="auto"/>
        <w:contextualSpacing w:val="0"/>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Opracowanie, instalacja i konfiguracja systemu do wirtualizacji serwerów mającego na celu podniesienie wydajności środowiska przy zachowaniu najwyższego poziomu dostępności usług zainstalowanych w tym środowisku</w:t>
      </w:r>
    </w:p>
    <w:p w14:paraId="4A725F1A" w14:textId="77777777" w:rsidR="00152447" w:rsidRPr="00E50641" w:rsidRDefault="00FC428B" w:rsidP="00B44FC9">
      <w:pPr>
        <w:pStyle w:val="Akapitzlist"/>
        <w:numPr>
          <w:ilvl w:val="0"/>
          <w:numId w:val="104"/>
        </w:numPr>
        <w:spacing w:after="0" w:line="240" w:lineRule="auto"/>
        <w:contextualSpacing w:val="0"/>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Zainstalowanie i skonfigurowania serwerów zarządzającego platformą wirtualizacji.</w:t>
      </w:r>
    </w:p>
    <w:p w14:paraId="61B13757" w14:textId="77777777" w:rsidR="00152447" w:rsidRPr="00E50641" w:rsidRDefault="00FC428B" w:rsidP="00B44FC9">
      <w:pPr>
        <w:pStyle w:val="Akapitzlist"/>
        <w:numPr>
          <w:ilvl w:val="0"/>
          <w:numId w:val="104"/>
        </w:numPr>
        <w:spacing w:after="0" w:line="240" w:lineRule="auto"/>
        <w:contextualSpacing w:val="0"/>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 xml:space="preserve"> Projekt obejmuje wdrożenie spójnych polityk zabezpieczeń mających na celu podniesienie poziomu bezpieczeństwa systemu.</w:t>
      </w:r>
    </w:p>
    <w:p w14:paraId="799648A2" w14:textId="66A4E2F0" w:rsidR="00FC428B" w:rsidRPr="00E50641" w:rsidRDefault="00FC428B" w:rsidP="00B44FC9">
      <w:pPr>
        <w:pStyle w:val="Akapitzlist"/>
        <w:numPr>
          <w:ilvl w:val="0"/>
          <w:numId w:val="104"/>
        </w:numPr>
        <w:spacing w:after="0" w:line="240" w:lineRule="auto"/>
        <w:contextualSpacing w:val="0"/>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 xml:space="preserve">Instruktaż wdrożeniowy obejmujący: </w:t>
      </w:r>
    </w:p>
    <w:p w14:paraId="156D664A" w14:textId="329356A3" w:rsidR="00FC428B" w:rsidRPr="00E50641" w:rsidRDefault="00FC428B" w:rsidP="00B44FC9">
      <w:pPr>
        <w:numPr>
          <w:ilvl w:val="0"/>
          <w:numId w:val="128"/>
        </w:numPr>
        <w:spacing w:after="34"/>
        <w:ind w:left="993" w:right="13"/>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praca na serwerze, konfiguracja backupów oraz odtwarzania danych na/z NAS, </w:t>
      </w:r>
    </w:p>
    <w:p w14:paraId="20F9ED0A" w14:textId="596F6D00" w:rsidR="00FC428B" w:rsidRPr="00E50641" w:rsidRDefault="00FC428B" w:rsidP="00B44FC9">
      <w:pPr>
        <w:numPr>
          <w:ilvl w:val="0"/>
          <w:numId w:val="128"/>
        </w:numPr>
        <w:spacing w:after="34"/>
        <w:ind w:left="993" w:right="13"/>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symulacja awarii serwera głównego i pełne uruchomienie serwera zastępczego w miejsce serwera głównego, w tym uruchomienie maszyn wirtualnych na serwerze </w:t>
      </w:r>
      <w:r w:rsidRPr="00E50641">
        <w:rPr>
          <w:rFonts w:asciiTheme="majorHAnsi" w:hAnsiTheme="majorHAnsi" w:cstheme="majorHAnsi"/>
          <w:color w:val="000000" w:themeColor="text1"/>
        </w:rPr>
        <w:lastRenderedPageBreak/>
        <w:t>zapasowy. Omówienie sposobu przeniesienia licencji na maszyny wirtualne serwera zapasowego oraz rekonfiguracji serwera zapasowego pod kątem uruchomienia środowiska pracy dla podłączonych użytkowników.</w:t>
      </w:r>
    </w:p>
    <w:p w14:paraId="2F076F67" w14:textId="22B58546" w:rsidR="00FC428B" w:rsidRPr="00E50641" w:rsidRDefault="00FC428B" w:rsidP="00B44FC9">
      <w:pPr>
        <w:numPr>
          <w:ilvl w:val="0"/>
          <w:numId w:val="128"/>
        </w:numPr>
        <w:spacing w:after="34"/>
        <w:ind w:left="993" w:right="13"/>
        <w:jc w:val="both"/>
        <w:rPr>
          <w:rFonts w:asciiTheme="majorHAnsi" w:hAnsiTheme="majorHAnsi" w:cstheme="majorHAnsi"/>
          <w:color w:val="000000" w:themeColor="text1"/>
        </w:rPr>
      </w:pPr>
      <w:r w:rsidRPr="00E50641">
        <w:rPr>
          <w:rFonts w:asciiTheme="majorHAnsi" w:hAnsiTheme="majorHAnsi" w:cstheme="majorHAnsi"/>
          <w:color w:val="000000" w:themeColor="text1"/>
        </w:rPr>
        <w:t>konfiguracja UPS</w:t>
      </w:r>
      <w:r w:rsidR="00F87169" w:rsidRPr="00E50641">
        <w:rPr>
          <w:rFonts w:asciiTheme="majorHAnsi" w:hAnsiTheme="majorHAnsi" w:cstheme="majorHAnsi"/>
          <w:color w:val="000000" w:themeColor="text1"/>
        </w:rPr>
        <w:t xml:space="preserve"> dla całego serwera aplikacyjnego</w:t>
      </w:r>
      <w:r w:rsidRPr="00E50641">
        <w:rPr>
          <w:rFonts w:asciiTheme="majorHAnsi" w:hAnsiTheme="majorHAnsi" w:cstheme="majorHAnsi"/>
          <w:color w:val="000000" w:themeColor="text1"/>
        </w:rPr>
        <w:t>.</w:t>
      </w:r>
    </w:p>
    <w:p w14:paraId="7788D332" w14:textId="79971C84" w:rsidR="00FC428B" w:rsidRPr="00E50641" w:rsidRDefault="00FC428B" w:rsidP="00697AAA">
      <w:pPr>
        <w:autoSpaceDE w:val="0"/>
        <w:autoSpaceDN w:val="0"/>
        <w:adjustRightInd w:val="0"/>
        <w:spacing w:after="120"/>
        <w:jc w:val="both"/>
        <w:rPr>
          <w:rFonts w:asciiTheme="majorHAnsi" w:hAnsiTheme="majorHAnsi" w:cstheme="majorHAnsi"/>
          <w:color w:val="000000" w:themeColor="text1"/>
        </w:rPr>
      </w:pPr>
      <w:r w:rsidRPr="00E50641">
        <w:rPr>
          <w:rFonts w:asciiTheme="majorHAnsi" w:hAnsiTheme="majorHAnsi" w:cstheme="majorHAnsi"/>
          <w:color w:val="000000" w:themeColor="text1"/>
        </w:rPr>
        <w:t>Ze względu na wymaganie integracji z urządzeniem UTM i serwerami przez Zamawiającego oraz rekonfiguracją zabezpieczeń sieciowych wykonawca musi dysponować odpowiednio przeszkoloną osobą/osobami, która</w:t>
      </w:r>
      <w:r w:rsidR="00152447" w:rsidRPr="00E50641">
        <w:rPr>
          <w:rFonts w:asciiTheme="majorHAnsi" w:hAnsiTheme="majorHAnsi" w:cstheme="majorHAnsi"/>
          <w:color w:val="000000" w:themeColor="text1"/>
        </w:rPr>
        <w:t>/które będą w stanie to wykonać.</w:t>
      </w:r>
    </w:p>
    <w:p w14:paraId="352DDD3A" w14:textId="3B8CDBDA" w:rsidR="008C2B09" w:rsidRPr="00E50641" w:rsidRDefault="008C2B09" w:rsidP="00697AAA">
      <w:pPr>
        <w:autoSpaceDE w:val="0"/>
        <w:autoSpaceDN w:val="0"/>
        <w:adjustRightInd w:val="0"/>
        <w:spacing w:after="120"/>
        <w:jc w:val="both"/>
        <w:rPr>
          <w:rFonts w:asciiTheme="majorHAnsi" w:hAnsiTheme="majorHAnsi" w:cstheme="majorHAnsi"/>
          <w:color w:val="000000" w:themeColor="text1"/>
        </w:rPr>
      </w:pPr>
    </w:p>
    <w:p w14:paraId="25DB159C" w14:textId="6FC93C08" w:rsidR="008C2B09" w:rsidRPr="00E50641" w:rsidRDefault="008C2B09" w:rsidP="00697AAA">
      <w:pPr>
        <w:autoSpaceDE w:val="0"/>
        <w:autoSpaceDN w:val="0"/>
        <w:adjustRightInd w:val="0"/>
        <w:spacing w:after="120"/>
        <w:jc w:val="both"/>
        <w:rPr>
          <w:rFonts w:asciiTheme="majorHAnsi" w:hAnsiTheme="majorHAnsi" w:cstheme="majorHAnsi"/>
          <w:color w:val="000000" w:themeColor="text1"/>
        </w:rPr>
      </w:pPr>
    </w:p>
    <w:p w14:paraId="1610F3DF" w14:textId="1F7382A0" w:rsidR="008C2B09" w:rsidRPr="00E50641" w:rsidRDefault="008C2B09" w:rsidP="00697AAA">
      <w:pPr>
        <w:autoSpaceDE w:val="0"/>
        <w:autoSpaceDN w:val="0"/>
        <w:adjustRightInd w:val="0"/>
        <w:spacing w:after="120"/>
        <w:jc w:val="both"/>
        <w:rPr>
          <w:rFonts w:asciiTheme="majorHAnsi" w:hAnsiTheme="majorHAnsi" w:cstheme="majorHAnsi"/>
          <w:color w:val="000000" w:themeColor="text1"/>
        </w:rPr>
      </w:pPr>
    </w:p>
    <w:p w14:paraId="2D66F77D" w14:textId="75407C97" w:rsidR="008C2B09" w:rsidRPr="00E50641" w:rsidRDefault="008C2B09" w:rsidP="00697AAA">
      <w:pPr>
        <w:autoSpaceDE w:val="0"/>
        <w:autoSpaceDN w:val="0"/>
        <w:adjustRightInd w:val="0"/>
        <w:spacing w:after="120"/>
        <w:jc w:val="both"/>
        <w:rPr>
          <w:rFonts w:asciiTheme="majorHAnsi" w:hAnsiTheme="majorHAnsi" w:cstheme="majorHAnsi"/>
          <w:color w:val="000000" w:themeColor="text1"/>
        </w:rPr>
      </w:pPr>
    </w:p>
    <w:p w14:paraId="45F8B3A7" w14:textId="631B50C6" w:rsidR="008C2B09" w:rsidRPr="00E50641" w:rsidRDefault="008C2B09" w:rsidP="00697AAA">
      <w:pPr>
        <w:autoSpaceDE w:val="0"/>
        <w:autoSpaceDN w:val="0"/>
        <w:adjustRightInd w:val="0"/>
        <w:spacing w:after="120"/>
        <w:jc w:val="both"/>
        <w:rPr>
          <w:rFonts w:asciiTheme="majorHAnsi" w:hAnsiTheme="majorHAnsi" w:cstheme="majorHAnsi"/>
          <w:color w:val="000000" w:themeColor="text1"/>
        </w:rPr>
      </w:pPr>
    </w:p>
    <w:p w14:paraId="29F6B95C" w14:textId="18F7E0C4" w:rsidR="008C2B09" w:rsidRPr="00E50641" w:rsidRDefault="008C2B09" w:rsidP="00697AAA">
      <w:pPr>
        <w:autoSpaceDE w:val="0"/>
        <w:autoSpaceDN w:val="0"/>
        <w:adjustRightInd w:val="0"/>
        <w:spacing w:after="120"/>
        <w:jc w:val="both"/>
        <w:rPr>
          <w:rFonts w:asciiTheme="majorHAnsi" w:hAnsiTheme="majorHAnsi" w:cstheme="majorHAnsi"/>
          <w:color w:val="000000" w:themeColor="text1"/>
        </w:rPr>
      </w:pPr>
    </w:p>
    <w:p w14:paraId="787673CD" w14:textId="18FAFBFD" w:rsidR="008C2B09" w:rsidRPr="00E50641" w:rsidRDefault="008C2B09" w:rsidP="00697AAA">
      <w:pPr>
        <w:autoSpaceDE w:val="0"/>
        <w:autoSpaceDN w:val="0"/>
        <w:adjustRightInd w:val="0"/>
        <w:spacing w:after="120"/>
        <w:jc w:val="both"/>
        <w:rPr>
          <w:rFonts w:asciiTheme="majorHAnsi" w:hAnsiTheme="majorHAnsi" w:cstheme="majorHAnsi"/>
          <w:color w:val="000000" w:themeColor="text1"/>
        </w:rPr>
      </w:pPr>
    </w:p>
    <w:p w14:paraId="6FA1D90C" w14:textId="330063AC" w:rsidR="008C2B09" w:rsidRPr="00E50641" w:rsidRDefault="008C2B09" w:rsidP="00697AAA">
      <w:pPr>
        <w:autoSpaceDE w:val="0"/>
        <w:autoSpaceDN w:val="0"/>
        <w:adjustRightInd w:val="0"/>
        <w:spacing w:after="120"/>
        <w:jc w:val="both"/>
        <w:rPr>
          <w:rFonts w:asciiTheme="majorHAnsi" w:hAnsiTheme="majorHAnsi" w:cstheme="majorHAnsi"/>
          <w:color w:val="000000" w:themeColor="text1"/>
        </w:rPr>
      </w:pPr>
    </w:p>
    <w:p w14:paraId="30FC97C6" w14:textId="5287E970" w:rsidR="008C2B09" w:rsidRPr="00E50641" w:rsidRDefault="008C2B09" w:rsidP="00697AAA">
      <w:pPr>
        <w:autoSpaceDE w:val="0"/>
        <w:autoSpaceDN w:val="0"/>
        <w:adjustRightInd w:val="0"/>
        <w:spacing w:after="120"/>
        <w:jc w:val="both"/>
        <w:rPr>
          <w:rFonts w:asciiTheme="majorHAnsi" w:hAnsiTheme="majorHAnsi" w:cstheme="majorHAnsi"/>
          <w:color w:val="000000" w:themeColor="text1"/>
        </w:rPr>
      </w:pPr>
    </w:p>
    <w:p w14:paraId="43134AAC" w14:textId="083941C2" w:rsidR="008C2B09" w:rsidRPr="00E50641" w:rsidRDefault="008C2B09" w:rsidP="00697AAA">
      <w:pPr>
        <w:autoSpaceDE w:val="0"/>
        <w:autoSpaceDN w:val="0"/>
        <w:adjustRightInd w:val="0"/>
        <w:spacing w:after="120"/>
        <w:jc w:val="both"/>
        <w:rPr>
          <w:rFonts w:asciiTheme="majorHAnsi" w:hAnsiTheme="majorHAnsi" w:cstheme="majorHAnsi"/>
          <w:color w:val="000000" w:themeColor="text1"/>
        </w:rPr>
      </w:pPr>
    </w:p>
    <w:p w14:paraId="179C5A6A" w14:textId="00AA1341" w:rsidR="008C2B09" w:rsidRPr="00E50641" w:rsidRDefault="008C2B09" w:rsidP="00697AAA">
      <w:pPr>
        <w:autoSpaceDE w:val="0"/>
        <w:autoSpaceDN w:val="0"/>
        <w:adjustRightInd w:val="0"/>
        <w:spacing w:after="120"/>
        <w:jc w:val="both"/>
        <w:rPr>
          <w:rFonts w:asciiTheme="majorHAnsi" w:hAnsiTheme="majorHAnsi" w:cstheme="majorHAnsi"/>
          <w:color w:val="000000" w:themeColor="text1"/>
        </w:rPr>
      </w:pPr>
    </w:p>
    <w:p w14:paraId="17B15BD7" w14:textId="2F0BD256" w:rsidR="008C2B09" w:rsidRPr="00E50641" w:rsidRDefault="008C2B09" w:rsidP="00697AAA">
      <w:pPr>
        <w:autoSpaceDE w:val="0"/>
        <w:autoSpaceDN w:val="0"/>
        <w:adjustRightInd w:val="0"/>
        <w:spacing w:after="120"/>
        <w:jc w:val="both"/>
        <w:rPr>
          <w:rFonts w:asciiTheme="majorHAnsi" w:hAnsiTheme="majorHAnsi" w:cstheme="majorHAnsi"/>
          <w:color w:val="000000" w:themeColor="text1"/>
        </w:rPr>
      </w:pPr>
    </w:p>
    <w:p w14:paraId="73910924" w14:textId="528DD485" w:rsidR="008C2B09" w:rsidRPr="00E50641" w:rsidRDefault="008C2B09" w:rsidP="00697AAA">
      <w:pPr>
        <w:autoSpaceDE w:val="0"/>
        <w:autoSpaceDN w:val="0"/>
        <w:adjustRightInd w:val="0"/>
        <w:spacing w:after="120"/>
        <w:jc w:val="both"/>
        <w:rPr>
          <w:rFonts w:asciiTheme="majorHAnsi" w:hAnsiTheme="majorHAnsi" w:cstheme="majorHAnsi"/>
          <w:color w:val="000000" w:themeColor="text1"/>
        </w:rPr>
      </w:pPr>
    </w:p>
    <w:p w14:paraId="261EE170" w14:textId="71E771F7" w:rsidR="008C2B09" w:rsidRPr="00E50641" w:rsidRDefault="008C2B09" w:rsidP="00697AAA">
      <w:pPr>
        <w:autoSpaceDE w:val="0"/>
        <w:autoSpaceDN w:val="0"/>
        <w:adjustRightInd w:val="0"/>
        <w:spacing w:after="120"/>
        <w:jc w:val="both"/>
        <w:rPr>
          <w:rFonts w:asciiTheme="majorHAnsi" w:hAnsiTheme="majorHAnsi" w:cstheme="majorHAnsi"/>
          <w:color w:val="000000" w:themeColor="text1"/>
        </w:rPr>
      </w:pPr>
    </w:p>
    <w:p w14:paraId="570C0026" w14:textId="2B2184BE" w:rsidR="008C2B09" w:rsidRPr="00E50641" w:rsidRDefault="008C2B09" w:rsidP="00697AAA">
      <w:pPr>
        <w:autoSpaceDE w:val="0"/>
        <w:autoSpaceDN w:val="0"/>
        <w:adjustRightInd w:val="0"/>
        <w:spacing w:after="120"/>
        <w:jc w:val="both"/>
        <w:rPr>
          <w:rFonts w:asciiTheme="majorHAnsi" w:hAnsiTheme="majorHAnsi" w:cstheme="majorHAnsi"/>
          <w:color w:val="000000" w:themeColor="text1"/>
        </w:rPr>
      </w:pPr>
    </w:p>
    <w:p w14:paraId="3FEE3F5F" w14:textId="3788F1A4" w:rsidR="008C2B09" w:rsidRPr="00E50641" w:rsidRDefault="008C2B09" w:rsidP="00697AAA">
      <w:pPr>
        <w:autoSpaceDE w:val="0"/>
        <w:autoSpaceDN w:val="0"/>
        <w:adjustRightInd w:val="0"/>
        <w:spacing w:after="120"/>
        <w:jc w:val="both"/>
        <w:rPr>
          <w:rFonts w:asciiTheme="majorHAnsi" w:hAnsiTheme="majorHAnsi" w:cstheme="majorHAnsi"/>
          <w:color w:val="000000" w:themeColor="text1"/>
        </w:rPr>
      </w:pPr>
    </w:p>
    <w:p w14:paraId="1BAAF33A" w14:textId="21BAA43A" w:rsidR="008C2B09" w:rsidRPr="00E50641" w:rsidRDefault="008C2B09" w:rsidP="00697AAA">
      <w:pPr>
        <w:autoSpaceDE w:val="0"/>
        <w:autoSpaceDN w:val="0"/>
        <w:adjustRightInd w:val="0"/>
        <w:spacing w:after="120"/>
        <w:jc w:val="both"/>
        <w:rPr>
          <w:rFonts w:asciiTheme="majorHAnsi" w:hAnsiTheme="majorHAnsi" w:cstheme="majorHAnsi"/>
          <w:color w:val="000000" w:themeColor="text1"/>
        </w:rPr>
      </w:pPr>
    </w:p>
    <w:p w14:paraId="56031683" w14:textId="7C37DD54" w:rsidR="008C2B09" w:rsidRDefault="008C2B09" w:rsidP="00697AAA">
      <w:pPr>
        <w:autoSpaceDE w:val="0"/>
        <w:autoSpaceDN w:val="0"/>
        <w:adjustRightInd w:val="0"/>
        <w:spacing w:after="120"/>
        <w:jc w:val="both"/>
        <w:rPr>
          <w:rFonts w:asciiTheme="majorHAnsi" w:hAnsiTheme="majorHAnsi" w:cstheme="majorHAnsi"/>
          <w:color w:val="000000" w:themeColor="text1"/>
        </w:rPr>
      </w:pPr>
    </w:p>
    <w:p w14:paraId="0632DE60" w14:textId="6889A9EB" w:rsidR="00264BCA" w:rsidRDefault="00264BCA" w:rsidP="00697AAA">
      <w:pPr>
        <w:autoSpaceDE w:val="0"/>
        <w:autoSpaceDN w:val="0"/>
        <w:adjustRightInd w:val="0"/>
        <w:spacing w:after="120"/>
        <w:jc w:val="both"/>
        <w:rPr>
          <w:rFonts w:asciiTheme="majorHAnsi" w:hAnsiTheme="majorHAnsi" w:cstheme="majorHAnsi"/>
          <w:color w:val="000000" w:themeColor="text1"/>
        </w:rPr>
      </w:pPr>
    </w:p>
    <w:p w14:paraId="04487A2F" w14:textId="6B84206F" w:rsidR="00264BCA" w:rsidRDefault="00264BCA" w:rsidP="00697AAA">
      <w:pPr>
        <w:autoSpaceDE w:val="0"/>
        <w:autoSpaceDN w:val="0"/>
        <w:adjustRightInd w:val="0"/>
        <w:spacing w:after="120"/>
        <w:jc w:val="both"/>
        <w:rPr>
          <w:rFonts w:asciiTheme="majorHAnsi" w:hAnsiTheme="majorHAnsi" w:cstheme="majorHAnsi"/>
          <w:color w:val="000000" w:themeColor="text1"/>
        </w:rPr>
      </w:pPr>
    </w:p>
    <w:p w14:paraId="46DD277A" w14:textId="2D40558E" w:rsidR="00264BCA" w:rsidRDefault="00264BCA" w:rsidP="00697AAA">
      <w:pPr>
        <w:autoSpaceDE w:val="0"/>
        <w:autoSpaceDN w:val="0"/>
        <w:adjustRightInd w:val="0"/>
        <w:spacing w:after="120"/>
        <w:jc w:val="both"/>
        <w:rPr>
          <w:rFonts w:asciiTheme="majorHAnsi" w:hAnsiTheme="majorHAnsi" w:cstheme="majorHAnsi"/>
          <w:color w:val="000000" w:themeColor="text1"/>
        </w:rPr>
      </w:pPr>
    </w:p>
    <w:p w14:paraId="181EE116" w14:textId="73ADBAD1" w:rsidR="00264BCA" w:rsidRDefault="00264BCA" w:rsidP="00697AAA">
      <w:pPr>
        <w:autoSpaceDE w:val="0"/>
        <w:autoSpaceDN w:val="0"/>
        <w:adjustRightInd w:val="0"/>
        <w:spacing w:after="120"/>
        <w:jc w:val="both"/>
        <w:rPr>
          <w:rFonts w:asciiTheme="majorHAnsi" w:hAnsiTheme="majorHAnsi" w:cstheme="majorHAnsi"/>
          <w:color w:val="000000" w:themeColor="text1"/>
        </w:rPr>
      </w:pPr>
    </w:p>
    <w:p w14:paraId="6AE4DC1C" w14:textId="77777777" w:rsidR="00264BCA" w:rsidRPr="00E50641" w:rsidRDefault="00264BCA" w:rsidP="00697AAA">
      <w:pPr>
        <w:autoSpaceDE w:val="0"/>
        <w:autoSpaceDN w:val="0"/>
        <w:adjustRightInd w:val="0"/>
        <w:spacing w:after="120"/>
        <w:jc w:val="both"/>
        <w:rPr>
          <w:rFonts w:asciiTheme="majorHAnsi" w:hAnsiTheme="majorHAnsi" w:cstheme="majorHAnsi"/>
          <w:color w:val="000000" w:themeColor="text1"/>
        </w:rPr>
      </w:pPr>
    </w:p>
    <w:p w14:paraId="78CA560D" w14:textId="77777777" w:rsidR="008C2B09" w:rsidRPr="00E50641" w:rsidRDefault="008C2B09" w:rsidP="00697AAA">
      <w:pPr>
        <w:autoSpaceDE w:val="0"/>
        <w:autoSpaceDN w:val="0"/>
        <w:adjustRightInd w:val="0"/>
        <w:spacing w:after="120"/>
        <w:jc w:val="both"/>
        <w:rPr>
          <w:rFonts w:asciiTheme="majorHAnsi" w:hAnsiTheme="majorHAnsi" w:cstheme="majorHAnsi"/>
          <w:color w:val="000000" w:themeColor="text1"/>
        </w:rPr>
      </w:pPr>
    </w:p>
    <w:p w14:paraId="023EF3E9" w14:textId="4AE5662F" w:rsidR="001A3766" w:rsidRPr="00E50641" w:rsidRDefault="001A3766" w:rsidP="001A3766">
      <w:pPr>
        <w:pStyle w:val="Nagwek1"/>
        <w:spacing w:after="120" w:line="240" w:lineRule="auto"/>
        <w:jc w:val="both"/>
        <w:rPr>
          <w:rFonts w:cstheme="majorHAnsi"/>
          <w:b/>
          <w:bCs/>
          <w:color w:val="000000" w:themeColor="text1"/>
        </w:rPr>
      </w:pPr>
      <w:bookmarkStart w:id="34" w:name="_Toc24443731"/>
      <w:r w:rsidRPr="00E50641">
        <w:rPr>
          <w:rFonts w:cstheme="majorHAnsi"/>
          <w:b/>
          <w:bCs/>
          <w:color w:val="000000" w:themeColor="text1"/>
        </w:rPr>
        <w:t xml:space="preserve">Zadanie </w:t>
      </w:r>
      <w:r w:rsidR="005154BF">
        <w:rPr>
          <w:rFonts w:cstheme="majorHAnsi"/>
          <w:b/>
          <w:bCs/>
          <w:color w:val="000000" w:themeColor="text1"/>
        </w:rPr>
        <w:t>2</w:t>
      </w:r>
      <w:r w:rsidRPr="00E50641">
        <w:rPr>
          <w:rFonts w:cstheme="majorHAnsi"/>
          <w:b/>
          <w:bCs/>
          <w:color w:val="000000" w:themeColor="text1"/>
        </w:rPr>
        <w:t xml:space="preserve"> –</w:t>
      </w:r>
      <w:r w:rsidR="007024FC" w:rsidRPr="00E50641">
        <w:rPr>
          <w:rFonts w:cstheme="majorHAnsi"/>
          <w:b/>
          <w:bCs/>
          <w:color w:val="000000" w:themeColor="text1"/>
        </w:rPr>
        <w:t xml:space="preserve"> </w:t>
      </w:r>
      <w:r w:rsidR="00A345FD" w:rsidRPr="00E50641">
        <w:rPr>
          <w:rFonts w:cstheme="majorHAnsi"/>
          <w:b/>
          <w:bCs/>
          <w:color w:val="000000" w:themeColor="text1"/>
        </w:rPr>
        <w:t>Rozbudowa</w:t>
      </w:r>
      <w:r w:rsidRPr="00E50641">
        <w:rPr>
          <w:rFonts w:cstheme="majorHAnsi"/>
          <w:b/>
          <w:bCs/>
          <w:color w:val="000000" w:themeColor="text1"/>
        </w:rPr>
        <w:t xml:space="preserve"> </w:t>
      </w:r>
      <w:r w:rsidR="00A345FD" w:rsidRPr="00E50641">
        <w:rPr>
          <w:rFonts w:cstheme="majorHAnsi"/>
          <w:b/>
          <w:bCs/>
          <w:color w:val="000000" w:themeColor="text1"/>
        </w:rPr>
        <w:t xml:space="preserve">wyposażenie </w:t>
      </w:r>
      <w:r w:rsidRPr="00E50641">
        <w:rPr>
          <w:rFonts w:cstheme="majorHAnsi"/>
          <w:b/>
          <w:bCs/>
          <w:color w:val="000000" w:themeColor="text1"/>
        </w:rPr>
        <w:t>serwerowni</w:t>
      </w:r>
      <w:bookmarkEnd w:id="34"/>
    </w:p>
    <w:p w14:paraId="4FCA6230" w14:textId="77777777" w:rsidR="0026179E" w:rsidRPr="00E50641" w:rsidRDefault="0026179E" w:rsidP="00BF4F5B">
      <w:pPr>
        <w:autoSpaceDE w:val="0"/>
        <w:autoSpaceDN w:val="0"/>
        <w:adjustRightInd w:val="0"/>
        <w:spacing w:after="120"/>
        <w:jc w:val="both"/>
        <w:rPr>
          <w:rFonts w:asciiTheme="majorHAnsi" w:hAnsiTheme="majorHAnsi" w:cstheme="majorHAnsi"/>
          <w:color w:val="000000" w:themeColor="text1"/>
        </w:rPr>
      </w:pPr>
    </w:p>
    <w:p w14:paraId="2225BD41" w14:textId="5ABF9E26" w:rsidR="0026179E" w:rsidRPr="00E50641" w:rsidRDefault="0026179E" w:rsidP="00BF4F5B">
      <w:pPr>
        <w:autoSpaceDE w:val="0"/>
        <w:autoSpaceDN w:val="0"/>
        <w:adjustRightInd w:val="0"/>
        <w:spacing w:after="120"/>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Zadaniem Wykonawcy jest przeprowadzenie niezbędnych prac </w:t>
      </w:r>
      <w:r w:rsidR="00A345FD" w:rsidRPr="00E50641">
        <w:rPr>
          <w:rFonts w:asciiTheme="majorHAnsi" w:hAnsiTheme="majorHAnsi" w:cstheme="majorHAnsi"/>
          <w:color w:val="000000" w:themeColor="text1"/>
        </w:rPr>
        <w:t>instalacyjnych</w:t>
      </w:r>
      <w:r w:rsidRPr="00E50641">
        <w:rPr>
          <w:rFonts w:asciiTheme="majorHAnsi" w:hAnsiTheme="majorHAnsi" w:cstheme="majorHAnsi"/>
          <w:color w:val="000000" w:themeColor="text1"/>
        </w:rPr>
        <w:t xml:space="preserve">, polegających na: </w:t>
      </w:r>
    </w:p>
    <w:p w14:paraId="63FD04BD" w14:textId="77777777" w:rsidR="0026179E" w:rsidRPr="00E50641" w:rsidRDefault="0026179E" w:rsidP="00B44FC9">
      <w:pPr>
        <w:pStyle w:val="Akapitzlist"/>
        <w:widowControl w:val="0"/>
        <w:numPr>
          <w:ilvl w:val="0"/>
          <w:numId w:val="72"/>
        </w:numPr>
        <w:spacing w:line="276" w:lineRule="auto"/>
        <w:jc w:val="both"/>
        <w:rPr>
          <w:rStyle w:val="Brak"/>
          <w:rFonts w:asciiTheme="majorHAnsi" w:hAnsiTheme="majorHAnsi" w:cstheme="majorHAnsi"/>
          <w:color w:val="000000" w:themeColor="text1"/>
          <w:szCs w:val="24"/>
        </w:rPr>
      </w:pPr>
      <w:r w:rsidRPr="00E50641">
        <w:rPr>
          <w:rStyle w:val="Brak"/>
          <w:rFonts w:asciiTheme="majorHAnsi" w:hAnsiTheme="majorHAnsi" w:cstheme="majorHAnsi"/>
          <w:color w:val="000000" w:themeColor="text1"/>
          <w:szCs w:val="24"/>
        </w:rPr>
        <w:t xml:space="preserve">osadzeniu drzwi antywłamaniowych </w:t>
      </w:r>
    </w:p>
    <w:p w14:paraId="7CABBDCB" w14:textId="55E68E93" w:rsidR="00764897" w:rsidRPr="00E50641" w:rsidRDefault="0026179E" w:rsidP="00B44FC9">
      <w:pPr>
        <w:pStyle w:val="Akapitzlist"/>
        <w:widowControl w:val="0"/>
        <w:numPr>
          <w:ilvl w:val="0"/>
          <w:numId w:val="72"/>
        </w:numPr>
        <w:spacing w:line="276" w:lineRule="auto"/>
        <w:jc w:val="both"/>
        <w:rPr>
          <w:rStyle w:val="Brak"/>
          <w:rFonts w:asciiTheme="majorHAnsi" w:hAnsiTheme="majorHAnsi" w:cstheme="majorHAnsi"/>
          <w:color w:val="000000" w:themeColor="text1"/>
          <w:szCs w:val="24"/>
        </w:rPr>
      </w:pPr>
      <w:r w:rsidRPr="00E50641">
        <w:rPr>
          <w:rStyle w:val="Brak"/>
          <w:rFonts w:asciiTheme="majorHAnsi" w:hAnsiTheme="majorHAnsi" w:cstheme="majorHAnsi"/>
          <w:color w:val="000000" w:themeColor="text1"/>
          <w:szCs w:val="24"/>
        </w:rPr>
        <w:t>wykonaniu oświetlenia</w:t>
      </w:r>
      <w:r w:rsidR="00467B68" w:rsidRPr="00E50641">
        <w:rPr>
          <w:rStyle w:val="Brak"/>
          <w:rFonts w:asciiTheme="majorHAnsi" w:hAnsiTheme="majorHAnsi" w:cstheme="majorHAnsi"/>
          <w:color w:val="000000" w:themeColor="text1"/>
          <w:szCs w:val="24"/>
        </w:rPr>
        <w:t xml:space="preserve"> lampą </w:t>
      </w:r>
      <w:proofErr w:type="spellStart"/>
      <w:r w:rsidR="00467B68" w:rsidRPr="00E50641">
        <w:rPr>
          <w:rStyle w:val="Brak"/>
          <w:rFonts w:asciiTheme="majorHAnsi" w:hAnsiTheme="majorHAnsi" w:cstheme="majorHAnsi"/>
          <w:color w:val="000000" w:themeColor="text1"/>
          <w:szCs w:val="24"/>
        </w:rPr>
        <w:t>led</w:t>
      </w:r>
      <w:proofErr w:type="spellEnd"/>
      <w:r w:rsidR="00764897" w:rsidRPr="00E50641">
        <w:rPr>
          <w:rStyle w:val="Brak"/>
          <w:rFonts w:asciiTheme="majorHAnsi" w:hAnsiTheme="majorHAnsi" w:cstheme="majorHAnsi"/>
          <w:color w:val="000000" w:themeColor="text1"/>
          <w:szCs w:val="24"/>
        </w:rPr>
        <w:t xml:space="preserve"> i</w:t>
      </w:r>
      <w:r w:rsidR="00014653" w:rsidRPr="00E50641">
        <w:rPr>
          <w:rStyle w:val="Brak"/>
          <w:rFonts w:asciiTheme="majorHAnsi" w:hAnsiTheme="majorHAnsi" w:cstheme="majorHAnsi"/>
          <w:color w:val="000000" w:themeColor="text1"/>
          <w:szCs w:val="24"/>
        </w:rPr>
        <w:t xml:space="preserve"> gniazd elektrycznych</w:t>
      </w:r>
    </w:p>
    <w:p w14:paraId="639D0D9B" w14:textId="08F8924B" w:rsidR="0026179E" w:rsidRPr="00E50641" w:rsidRDefault="00764897" w:rsidP="00B44FC9">
      <w:pPr>
        <w:pStyle w:val="Akapitzlist"/>
        <w:widowControl w:val="0"/>
        <w:numPr>
          <w:ilvl w:val="0"/>
          <w:numId w:val="72"/>
        </w:numPr>
        <w:spacing w:line="276" w:lineRule="auto"/>
        <w:jc w:val="both"/>
        <w:rPr>
          <w:rStyle w:val="Brak"/>
          <w:rFonts w:asciiTheme="majorHAnsi" w:hAnsiTheme="majorHAnsi" w:cstheme="majorHAnsi"/>
          <w:color w:val="000000" w:themeColor="text1"/>
          <w:szCs w:val="24"/>
        </w:rPr>
      </w:pPr>
      <w:r w:rsidRPr="00E50641">
        <w:rPr>
          <w:rStyle w:val="Brak"/>
          <w:rFonts w:asciiTheme="majorHAnsi" w:hAnsiTheme="majorHAnsi" w:cstheme="majorHAnsi"/>
          <w:color w:val="000000" w:themeColor="text1"/>
          <w:szCs w:val="24"/>
        </w:rPr>
        <w:t xml:space="preserve">wykonaniu </w:t>
      </w:r>
      <w:r w:rsidR="0026179E" w:rsidRPr="00E50641">
        <w:rPr>
          <w:rStyle w:val="Brak"/>
          <w:rFonts w:asciiTheme="majorHAnsi" w:hAnsiTheme="majorHAnsi" w:cstheme="majorHAnsi"/>
          <w:color w:val="000000" w:themeColor="text1"/>
          <w:szCs w:val="24"/>
        </w:rPr>
        <w:t>zasilania</w:t>
      </w:r>
      <w:r w:rsidR="00014653" w:rsidRPr="00E50641">
        <w:rPr>
          <w:rStyle w:val="Brak"/>
          <w:rFonts w:asciiTheme="majorHAnsi" w:hAnsiTheme="majorHAnsi" w:cstheme="majorHAnsi"/>
          <w:color w:val="000000" w:themeColor="text1"/>
          <w:szCs w:val="24"/>
        </w:rPr>
        <w:t xml:space="preserve"> szafy instalacyjnej</w:t>
      </w:r>
      <w:r w:rsidR="00467B68" w:rsidRPr="00E50641">
        <w:rPr>
          <w:rStyle w:val="Brak"/>
          <w:rFonts w:asciiTheme="majorHAnsi" w:hAnsiTheme="majorHAnsi" w:cstheme="majorHAnsi"/>
          <w:color w:val="000000" w:themeColor="text1"/>
          <w:szCs w:val="24"/>
        </w:rPr>
        <w:t xml:space="preserve"> </w:t>
      </w:r>
      <w:r w:rsidRPr="00E50641">
        <w:rPr>
          <w:rStyle w:val="Brak"/>
          <w:rFonts w:asciiTheme="majorHAnsi" w:hAnsiTheme="majorHAnsi" w:cstheme="majorHAnsi"/>
          <w:color w:val="000000" w:themeColor="text1"/>
          <w:szCs w:val="24"/>
        </w:rPr>
        <w:t>oraz klimatyzacji</w:t>
      </w:r>
    </w:p>
    <w:p w14:paraId="1B1FCCB3" w14:textId="77777777" w:rsidR="0026179E" w:rsidRPr="00E50641" w:rsidRDefault="0026179E" w:rsidP="00B44FC9">
      <w:pPr>
        <w:pStyle w:val="Akapitzlist"/>
        <w:widowControl w:val="0"/>
        <w:numPr>
          <w:ilvl w:val="0"/>
          <w:numId w:val="72"/>
        </w:numPr>
        <w:spacing w:line="276" w:lineRule="auto"/>
        <w:jc w:val="both"/>
        <w:rPr>
          <w:rStyle w:val="Brak"/>
          <w:rFonts w:asciiTheme="majorHAnsi" w:hAnsiTheme="majorHAnsi" w:cstheme="majorHAnsi"/>
          <w:color w:val="000000" w:themeColor="text1"/>
          <w:szCs w:val="24"/>
        </w:rPr>
      </w:pPr>
      <w:r w:rsidRPr="00E50641">
        <w:rPr>
          <w:rStyle w:val="Brak"/>
          <w:rFonts w:asciiTheme="majorHAnsi" w:hAnsiTheme="majorHAnsi" w:cstheme="majorHAnsi"/>
          <w:color w:val="000000" w:themeColor="text1"/>
          <w:szCs w:val="24"/>
        </w:rPr>
        <w:t>instalacji klimatyzacji</w:t>
      </w:r>
    </w:p>
    <w:p w14:paraId="2DFCBD41" w14:textId="77777777" w:rsidR="0026179E" w:rsidRPr="00E50641" w:rsidRDefault="0026179E" w:rsidP="00B44FC9">
      <w:pPr>
        <w:pStyle w:val="Akapitzlist"/>
        <w:widowControl w:val="0"/>
        <w:numPr>
          <w:ilvl w:val="0"/>
          <w:numId w:val="72"/>
        </w:numPr>
        <w:spacing w:line="276" w:lineRule="auto"/>
        <w:jc w:val="both"/>
        <w:rPr>
          <w:rStyle w:val="Brak"/>
          <w:rFonts w:asciiTheme="majorHAnsi" w:hAnsiTheme="majorHAnsi" w:cstheme="majorHAnsi"/>
          <w:color w:val="000000" w:themeColor="text1"/>
          <w:szCs w:val="24"/>
        </w:rPr>
      </w:pPr>
      <w:r w:rsidRPr="00E50641">
        <w:rPr>
          <w:rStyle w:val="Brak"/>
          <w:rFonts w:asciiTheme="majorHAnsi" w:hAnsiTheme="majorHAnsi" w:cstheme="majorHAnsi"/>
          <w:color w:val="000000" w:themeColor="text1"/>
          <w:szCs w:val="24"/>
        </w:rPr>
        <w:t>posadowieniu szafy instalacyjnej 42U</w:t>
      </w:r>
    </w:p>
    <w:p w14:paraId="53F5325D" w14:textId="77777777" w:rsidR="0026179E" w:rsidRPr="00E50641" w:rsidRDefault="0026179E" w:rsidP="00B44FC9">
      <w:pPr>
        <w:pStyle w:val="Akapitzlist"/>
        <w:widowControl w:val="0"/>
        <w:numPr>
          <w:ilvl w:val="0"/>
          <w:numId w:val="72"/>
        </w:numPr>
        <w:spacing w:line="276" w:lineRule="auto"/>
        <w:jc w:val="both"/>
        <w:rPr>
          <w:rStyle w:val="Brak"/>
          <w:rFonts w:asciiTheme="majorHAnsi" w:hAnsiTheme="majorHAnsi" w:cstheme="majorHAnsi"/>
          <w:color w:val="000000" w:themeColor="text1"/>
          <w:szCs w:val="24"/>
        </w:rPr>
      </w:pPr>
      <w:r w:rsidRPr="00E50641">
        <w:rPr>
          <w:rStyle w:val="Brak"/>
          <w:rFonts w:asciiTheme="majorHAnsi" w:hAnsiTheme="majorHAnsi" w:cstheme="majorHAnsi"/>
          <w:color w:val="000000" w:themeColor="text1"/>
          <w:szCs w:val="24"/>
        </w:rPr>
        <w:t>instalacji systemu bezpieczeństwa i kontroli dostępu</w:t>
      </w:r>
    </w:p>
    <w:p w14:paraId="009A0C21" w14:textId="77777777" w:rsidR="00C1671E" w:rsidRPr="00E50641" w:rsidRDefault="0026179E" w:rsidP="00BF4F5B">
      <w:pPr>
        <w:autoSpaceDE w:val="0"/>
        <w:autoSpaceDN w:val="0"/>
        <w:adjustRightInd w:val="0"/>
        <w:spacing w:after="120"/>
        <w:jc w:val="both"/>
        <w:rPr>
          <w:rFonts w:asciiTheme="majorHAnsi" w:hAnsiTheme="majorHAnsi" w:cstheme="majorHAnsi"/>
          <w:color w:val="000000" w:themeColor="text1"/>
        </w:rPr>
      </w:pPr>
      <w:r w:rsidRPr="00E50641">
        <w:rPr>
          <w:rFonts w:asciiTheme="majorHAnsi" w:hAnsiTheme="majorHAnsi" w:cstheme="majorHAnsi"/>
          <w:color w:val="000000" w:themeColor="text1"/>
        </w:rPr>
        <w:lastRenderedPageBreak/>
        <w:t>Minimalne wymagania dla poszczególnych elementów zawarte są w tabelach poniżej.</w:t>
      </w:r>
    </w:p>
    <w:p w14:paraId="30D00882" w14:textId="77777777" w:rsidR="00C1671E" w:rsidRPr="00E50641" w:rsidRDefault="00C1671E" w:rsidP="00BF4F5B">
      <w:pPr>
        <w:autoSpaceDE w:val="0"/>
        <w:autoSpaceDN w:val="0"/>
        <w:adjustRightInd w:val="0"/>
        <w:spacing w:after="120"/>
        <w:jc w:val="both"/>
        <w:rPr>
          <w:rFonts w:asciiTheme="majorHAnsi" w:hAnsiTheme="majorHAnsi" w:cstheme="majorHAnsi"/>
          <w:color w:val="000000" w:themeColor="text1"/>
        </w:rPr>
      </w:pPr>
    </w:p>
    <w:p w14:paraId="37E337BF" w14:textId="77777777" w:rsidR="00A672C0" w:rsidRPr="00E50641" w:rsidRDefault="00A672C0" w:rsidP="00B44FC9">
      <w:pPr>
        <w:pStyle w:val="Nagwek1"/>
        <w:numPr>
          <w:ilvl w:val="1"/>
          <w:numId w:val="83"/>
        </w:numPr>
        <w:spacing w:after="120" w:line="240" w:lineRule="auto"/>
        <w:jc w:val="both"/>
        <w:rPr>
          <w:rFonts w:cstheme="majorHAnsi"/>
          <w:color w:val="000000" w:themeColor="text1"/>
        </w:rPr>
      </w:pPr>
      <w:bookmarkStart w:id="35" w:name="_Toc24443732"/>
      <w:r w:rsidRPr="00E50641">
        <w:rPr>
          <w:rFonts w:cstheme="majorHAnsi"/>
          <w:color w:val="000000" w:themeColor="text1"/>
        </w:rPr>
        <w:t>Drzwi antywłamaniowe</w:t>
      </w:r>
      <w:bookmarkEnd w:id="35"/>
    </w:p>
    <w:p w14:paraId="22DE7B89" w14:textId="77777777" w:rsidR="00A672C0" w:rsidRPr="00E50641" w:rsidRDefault="00A672C0" w:rsidP="00A672C0">
      <w:pPr>
        <w:autoSpaceDE w:val="0"/>
        <w:autoSpaceDN w:val="0"/>
        <w:adjustRightInd w:val="0"/>
        <w:spacing w:after="120"/>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Pozycja obejmuje dostawę i montaż </w:t>
      </w:r>
      <w:r w:rsidR="00764897" w:rsidRPr="00E50641">
        <w:rPr>
          <w:rFonts w:asciiTheme="majorHAnsi" w:hAnsiTheme="majorHAnsi" w:cstheme="majorHAnsi"/>
          <w:color w:val="000000" w:themeColor="text1"/>
        </w:rPr>
        <w:t xml:space="preserve">w pomieszczeniu serwerowni </w:t>
      </w:r>
      <w:r w:rsidRPr="00E50641">
        <w:rPr>
          <w:rFonts w:asciiTheme="majorHAnsi" w:hAnsiTheme="majorHAnsi" w:cstheme="majorHAnsi"/>
          <w:color w:val="000000" w:themeColor="text1"/>
        </w:rPr>
        <w:t>drzwi antywłamaniowych jednoskrzydłowych wraz z ościeżnicą. Produkt powinien się charakteryzować co najmniej następującymi cechami:</w:t>
      </w:r>
    </w:p>
    <w:p w14:paraId="4C35EA2C" w14:textId="77777777" w:rsidR="00A672C0" w:rsidRPr="00E50641" w:rsidRDefault="00A672C0" w:rsidP="00A672C0">
      <w:pPr>
        <w:spacing w:line="360" w:lineRule="auto"/>
        <w:jc w:val="both"/>
        <w:rPr>
          <w:color w:val="000000" w:themeColor="text1"/>
          <w:sz w:val="20"/>
          <w:szCs w:val="20"/>
        </w:rPr>
      </w:pPr>
    </w:p>
    <w:tbl>
      <w:tblPr>
        <w:tblW w:w="9361" w:type="dxa"/>
        <w:tblBorders>
          <w:top w:val="single" w:sz="2" w:space="0" w:color="9CC2E5"/>
          <w:bottom w:val="single" w:sz="2" w:space="0" w:color="9CC2E5"/>
          <w:insideH w:val="single" w:sz="2" w:space="0" w:color="9CC2E5"/>
          <w:insideV w:val="single" w:sz="2" w:space="0" w:color="9CC2E5"/>
        </w:tblBorders>
        <w:tblLook w:val="04A0" w:firstRow="1" w:lastRow="0" w:firstColumn="1" w:lastColumn="0" w:noHBand="0" w:noVBand="1"/>
      </w:tblPr>
      <w:tblGrid>
        <w:gridCol w:w="3969"/>
        <w:gridCol w:w="5392"/>
      </w:tblGrid>
      <w:tr w:rsidR="00A672C0" w:rsidRPr="00E50641" w14:paraId="74DCB6A0" w14:textId="77777777" w:rsidTr="00A672C0">
        <w:tc>
          <w:tcPr>
            <w:tcW w:w="3969" w:type="dxa"/>
            <w:tcBorders>
              <w:top w:val="single" w:sz="2" w:space="0" w:color="9CC2E5"/>
              <w:left w:val="nil"/>
              <w:bottom w:val="single" w:sz="2" w:space="0" w:color="9CC2E5"/>
              <w:right w:val="single" w:sz="2" w:space="0" w:color="9CC2E5"/>
            </w:tcBorders>
            <w:shd w:val="clear" w:color="auto" w:fill="FFFFFF"/>
          </w:tcPr>
          <w:p w14:paraId="4B6564B0" w14:textId="109DC15C" w:rsidR="00A672C0" w:rsidRPr="00E50641" w:rsidRDefault="00A672C0" w:rsidP="001C569D">
            <w:pPr>
              <w:tabs>
                <w:tab w:val="left" w:pos="851"/>
              </w:tabs>
              <w:spacing w:before="200" w:line="360" w:lineRule="auto"/>
              <w:jc w:val="center"/>
              <w:rPr>
                <w:rFonts w:asciiTheme="majorHAnsi" w:hAnsiTheme="majorHAnsi" w:cstheme="majorHAnsi"/>
                <w:bCs/>
                <w:color w:val="000000" w:themeColor="text1"/>
                <w:sz w:val="20"/>
                <w:szCs w:val="20"/>
              </w:rPr>
            </w:pPr>
            <w:r w:rsidRPr="00E50641">
              <w:rPr>
                <w:rFonts w:asciiTheme="majorHAnsi" w:hAnsiTheme="majorHAnsi" w:cstheme="majorHAnsi"/>
                <w:color w:val="000000" w:themeColor="text1"/>
                <w:sz w:val="20"/>
                <w:szCs w:val="20"/>
              </w:rPr>
              <w:t>klasa</w:t>
            </w:r>
            <w:r w:rsidR="001C569D" w:rsidRPr="00E50641">
              <w:rPr>
                <w:rFonts w:asciiTheme="majorHAnsi" w:hAnsiTheme="majorHAnsi" w:cstheme="majorHAnsi"/>
                <w:color w:val="000000" w:themeColor="text1"/>
                <w:sz w:val="20"/>
                <w:szCs w:val="20"/>
              </w:rPr>
              <w:t xml:space="preserve"> </w:t>
            </w:r>
            <w:r w:rsidRPr="00E50641">
              <w:rPr>
                <w:rFonts w:asciiTheme="majorHAnsi" w:hAnsiTheme="majorHAnsi" w:cstheme="majorHAnsi"/>
                <w:color w:val="000000" w:themeColor="text1"/>
                <w:sz w:val="20"/>
                <w:szCs w:val="20"/>
              </w:rPr>
              <w:t>odporności</w:t>
            </w:r>
            <w:r w:rsidR="001C569D" w:rsidRPr="00E50641">
              <w:rPr>
                <w:rFonts w:asciiTheme="majorHAnsi" w:hAnsiTheme="majorHAnsi" w:cstheme="majorHAnsi"/>
                <w:color w:val="000000" w:themeColor="text1"/>
                <w:sz w:val="20"/>
                <w:szCs w:val="20"/>
              </w:rPr>
              <w:t xml:space="preserve"> </w:t>
            </w:r>
            <w:r w:rsidRPr="00E50641">
              <w:rPr>
                <w:rFonts w:asciiTheme="majorHAnsi" w:hAnsiTheme="majorHAnsi" w:cstheme="majorHAnsi"/>
                <w:color w:val="000000" w:themeColor="text1"/>
                <w:sz w:val="20"/>
                <w:szCs w:val="20"/>
              </w:rPr>
              <w:t>izolacyjności</w:t>
            </w:r>
            <w:r w:rsidR="001C569D" w:rsidRPr="00E50641">
              <w:rPr>
                <w:rFonts w:asciiTheme="majorHAnsi" w:hAnsiTheme="majorHAnsi" w:cstheme="majorHAnsi"/>
                <w:color w:val="000000" w:themeColor="text1"/>
                <w:sz w:val="20"/>
                <w:szCs w:val="20"/>
              </w:rPr>
              <w:t xml:space="preserve"> </w:t>
            </w:r>
            <w:r w:rsidRPr="00E50641">
              <w:rPr>
                <w:rFonts w:asciiTheme="majorHAnsi" w:hAnsiTheme="majorHAnsi" w:cstheme="majorHAnsi"/>
                <w:color w:val="000000" w:themeColor="text1"/>
                <w:sz w:val="20"/>
                <w:szCs w:val="20"/>
              </w:rPr>
              <w:t>ogniowej</w:t>
            </w:r>
          </w:p>
        </w:tc>
        <w:tc>
          <w:tcPr>
            <w:tcW w:w="5392" w:type="dxa"/>
            <w:tcBorders>
              <w:top w:val="single" w:sz="2" w:space="0" w:color="9CC2E5"/>
              <w:left w:val="single" w:sz="2" w:space="0" w:color="9CC2E5"/>
              <w:bottom w:val="single" w:sz="2" w:space="0" w:color="9CC2E5"/>
              <w:right w:val="nil"/>
            </w:tcBorders>
            <w:shd w:val="clear" w:color="auto" w:fill="FFFFFF"/>
            <w:hideMark/>
          </w:tcPr>
          <w:p w14:paraId="0BD49174" w14:textId="77777777" w:rsidR="00A672C0" w:rsidRPr="00E50641" w:rsidRDefault="00A672C0" w:rsidP="00A672C0">
            <w:pPr>
              <w:tabs>
                <w:tab w:val="left" w:pos="459"/>
              </w:tabs>
              <w:spacing w:before="60" w:line="360" w:lineRule="auto"/>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EI30 lub EI60 zgodnie z PN-EN 13501-2:2008</w:t>
            </w:r>
          </w:p>
        </w:tc>
      </w:tr>
      <w:tr w:rsidR="00A672C0" w:rsidRPr="00E50641" w14:paraId="571617FC" w14:textId="77777777" w:rsidTr="00A672C0">
        <w:tc>
          <w:tcPr>
            <w:tcW w:w="3969" w:type="dxa"/>
            <w:tcBorders>
              <w:top w:val="single" w:sz="2" w:space="0" w:color="9CC2E5"/>
              <w:left w:val="nil"/>
              <w:bottom w:val="single" w:sz="2" w:space="0" w:color="9CC2E5"/>
              <w:right w:val="single" w:sz="2" w:space="0" w:color="9CC2E5"/>
            </w:tcBorders>
            <w:shd w:val="clear" w:color="auto" w:fill="DEEAF6"/>
          </w:tcPr>
          <w:p w14:paraId="52570DC3" w14:textId="77777777" w:rsidR="00A672C0" w:rsidRPr="00E50641" w:rsidRDefault="00A672C0" w:rsidP="004932B5">
            <w:pPr>
              <w:tabs>
                <w:tab w:val="left" w:pos="851"/>
              </w:tabs>
              <w:spacing w:before="200" w:line="360" w:lineRule="auto"/>
              <w:jc w:val="center"/>
              <w:rPr>
                <w:rFonts w:asciiTheme="majorHAnsi" w:hAnsiTheme="majorHAnsi" w:cstheme="majorHAnsi"/>
                <w:bCs/>
                <w:color w:val="000000" w:themeColor="text1"/>
                <w:sz w:val="20"/>
                <w:szCs w:val="20"/>
              </w:rPr>
            </w:pPr>
            <w:proofErr w:type="spellStart"/>
            <w:r w:rsidRPr="00E50641">
              <w:rPr>
                <w:rFonts w:asciiTheme="majorHAnsi" w:hAnsiTheme="majorHAnsi" w:cstheme="majorHAnsi"/>
                <w:color w:val="000000" w:themeColor="text1"/>
                <w:sz w:val="20"/>
                <w:szCs w:val="20"/>
              </w:rPr>
              <w:t>samozamykalność</w:t>
            </w:r>
            <w:proofErr w:type="spellEnd"/>
          </w:p>
        </w:tc>
        <w:tc>
          <w:tcPr>
            <w:tcW w:w="5392" w:type="dxa"/>
            <w:tcBorders>
              <w:top w:val="single" w:sz="2" w:space="0" w:color="9CC2E5"/>
              <w:left w:val="single" w:sz="2" w:space="0" w:color="9CC2E5"/>
              <w:bottom w:val="single" w:sz="2" w:space="0" w:color="9CC2E5"/>
              <w:right w:val="nil"/>
            </w:tcBorders>
            <w:shd w:val="clear" w:color="auto" w:fill="DEEAF6"/>
          </w:tcPr>
          <w:p w14:paraId="70B7D292" w14:textId="77777777" w:rsidR="00A672C0" w:rsidRPr="00E50641" w:rsidRDefault="00A672C0" w:rsidP="00A672C0">
            <w:pPr>
              <w:tabs>
                <w:tab w:val="left" w:pos="459"/>
              </w:tabs>
              <w:spacing w:before="60" w:line="360" w:lineRule="auto"/>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C5 zgodnie z PN-EN 14600:2005</w:t>
            </w:r>
          </w:p>
        </w:tc>
      </w:tr>
      <w:tr w:rsidR="00A672C0" w:rsidRPr="00E50641" w14:paraId="746ED37B" w14:textId="77777777" w:rsidTr="00A672C0">
        <w:tc>
          <w:tcPr>
            <w:tcW w:w="3969" w:type="dxa"/>
            <w:tcBorders>
              <w:top w:val="single" w:sz="2" w:space="0" w:color="9CC2E5"/>
              <w:left w:val="nil"/>
              <w:bottom w:val="single" w:sz="2" w:space="0" w:color="9CC2E5"/>
              <w:right w:val="single" w:sz="2" w:space="0" w:color="9CC2E5"/>
            </w:tcBorders>
          </w:tcPr>
          <w:p w14:paraId="05A2FC96" w14:textId="0F0FB194" w:rsidR="00A672C0" w:rsidRPr="00E50641" w:rsidRDefault="00A672C0" w:rsidP="004932B5">
            <w:pPr>
              <w:tabs>
                <w:tab w:val="left" w:pos="851"/>
              </w:tabs>
              <w:spacing w:before="200" w:line="360" w:lineRule="auto"/>
              <w:jc w:val="center"/>
              <w:rPr>
                <w:rFonts w:asciiTheme="majorHAnsi" w:hAnsiTheme="majorHAnsi" w:cstheme="majorHAnsi"/>
                <w:bCs/>
                <w:color w:val="000000" w:themeColor="text1"/>
                <w:sz w:val="20"/>
                <w:szCs w:val="20"/>
              </w:rPr>
            </w:pPr>
            <w:r w:rsidRPr="00E50641">
              <w:rPr>
                <w:rFonts w:asciiTheme="majorHAnsi" w:hAnsiTheme="majorHAnsi" w:cstheme="majorHAnsi"/>
                <w:color w:val="000000" w:themeColor="text1"/>
                <w:sz w:val="20"/>
                <w:szCs w:val="20"/>
              </w:rPr>
              <w:t>izolacyjność</w:t>
            </w:r>
            <w:r w:rsidR="001C569D" w:rsidRPr="00E50641">
              <w:rPr>
                <w:rFonts w:asciiTheme="majorHAnsi" w:hAnsiTheme="majorHAnsi" w:cstheme="majorHAnsi"/>
                <w:color w:val="000000" w:themeColor="text1"/>
                <w:sz w:val="20"/>
                <w:szCs w:val="20"/>
              </w:rPr>
              <w:t xml:space="preserve"> </w:t>
            </w:r>
            <w:r w:rsidRPr="00E50641">
              <w:rPr>
                <w:rFonts w:asciiTheme="majorHAnsi" w:hAnsiTheme="majorHAnsi" w:cstheme="majorHAnsi"/>
                <w:color w:val="000000" w:themeColor="text1"/>
                <w:sz w:val="20"/>
                <w:szCs w:val="20"/>
              </w:rPr>
              <w:t>akustyczna</w:t>
            </w:r>
          </w:p>
        </w:tc>
        <w:tc>
          <w:tcPr>
            <w:tcW w:w="5392" w:type="dxa"/>
            <w:tcBorders>
              <w:top w:val="single" w:sz="2" w:space="0" w:color="9CC2E5"/>
              <w:left w:val="single" w:sz="2" w:space="0" w:color="9CC2E5"/>
              <w:bottom w:val="single" w:sz="2" w:space="0" w:color="9CC2E5"/>
              <w:right w:val="nil"/>
            </w:tcBorders>
          </w:tcPr>
          <w:p w14:paraId="58C0B865" w14:textId="77777777" w:rsidR="00A672C0" w:rsidRPr="00E50641" w:rsidRDefault="00A672C0" w:rsidP="00A672C0">
            <w:pPr>
              <w:tabs>
                <w:tab w:val="left" w:pos="459"/>
              </w:tabs>
              <w:spacing w:before="60" w:line="360" w:lineRule="auto"/>
              <w:jc w:val="both"/>
              <w:rPr>
                <w:rFonts w:asciiTheme="majorHAnsi" w:hAnsiTheme="majorHAnsi" w:cstheme="majorHAnsi"/>
                <w:color w:val="000000" w:themeColor="text1"/>
                <w:sz w:val="20"/>
                <w:szCs w:val="20"/>
              </w:rPr>
            </w:pPr>
            <w:proofErr w:type="spellStart"/>
            <w:r w:rsidRPr="00E50641">
              <w:rPr>
                <w:rFonts w:asciiTheme="majorHAnsi" w:hAnsiTheme="majorHAnsi" w:cstheme="majorHAnsi"/>
                <w:color w:val="000000" w:themeColor="text1"/>
                <w:sz w:val="20"/>
                <w:szCs w:val="20"/>
              </w:rPr>
              <w:t>Rw</w:t>
            </w:r>
            <w:proofErr w:type="spellEnd"/>
            <w:r w:rsidRPr="00E50641">
              <w:rPr>
                <w:rFonts w:asciiTheme="majorHAnsi" w:hAnsiTheme="majorHAnsi" w:cstheme="majorHAnsi"/>
                <w:color w:val="000000" w:themeColor="text1"/>
                <w:sz w:val="20"/>
                <w:szCs w:val="20"/>
              </w:rPr>
              <w:t xml:space="preserve"> = 38 </w:t>
            </w:r>
            <w:proofErr w:type="spellStart"/>
            <w:r w:rsidRPr="00E50641">
              <w:rPr>
                <w:rFonts w:asciiTheme="majorHAnsi" w:hAnsiTheme="majorHAnsi" w:cstheme="majorHAnsi"/>
                <w:color w:val="000000" w:themeColor="text1"/>
                <w:sz w:val="20"/>
                <w:szCs w:val="20"/>
              </w:rPr>
              <w:t>dB</w:t>
            </w:r>
            <w:proofErr w:type="spellEnd"/>
            <w:r w:rsidRPr="00E50641">
              <w:rPr>
                <w:rFonts w:asciiTheme="majorHAnsi" w:hAnsiTheme="majorHAnsi" w:cstheme="majorHAnsi"/>
                <w:color w:val="000000" w:themeColor="text1"/>
                <w:sz w:val="20"/>
                <w:szCs w:val="20"/>
              </w:rPr>
              <w:t xml:space="preserve"> zgodnie z PN-EN ISO 20140-3:1999/A1:2007</w:t>
            </w:r>
          </w:p>
        </w:tc>
      </w:tr>
      <w:tr w:rsidR="00A672C0" w:rsidRPr="00E50641" w14:paraId="104D3F6C" w14:textId="77777777" w:rsidTr="00A672C0">
        <w:tc>
          <w:tcPr>
            <w:tcW w:w="3969" w:type="dxa"/>
            <w:tcBorders>
              <w:top w:val="single" w:sz="2" w:space="0" w:color="9CC2E5"/>
              <w:left w:val="nil"/>
              <w:bottom w:val="single" w:sz="2" w:space="0" w:color="9CC2E5"/>
              <w:right w:val="single" w:sz="2" w:space="0" w:color="9CC2E5"/>
            </w:tcBorders>
          </w:tcPr>
          <w:p w14:paraId="5AB3F8E3" w14:textId="77777777" w:rsidR="00A672C0" w:rsidRPr="00E50641" w:rsidRDefault="00A672C0" w:rsidP="004932B5">
            <w:pPr>
              <w:tabs>
                <w:tab w:val="left" w:pos="851"/>
              </w:tabs>
              <w:spacing w:before="200" w:line="360" w:lineRule="auto"/>
              <w:jc w:val="center"/>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Wytrzymałość mechaniczna</w:t>
            </w:r>
          </w:p>
        </w:tc>
        <w:tc>
          <w:tcPr>
            <w:tcW w:w="5392" w:type="dxa"/>
            <w:tcBorders>
              <w:top w:val="single" w:sz="2" w:space="0" w:color="9CC2E5"/>
              <w:left w:val="single" w:sz="2" w:space="0" w:color="9CC2E5"/>
              <w:bottom w:val="single" w:sz="2" w:space="0" w:color="9CC2E5"/>
              <w:right w:val="nil"/>
            </w:tcBorders>
          </w:tcPr>
          <w:p w14:paraId="45600930" w14:textId="77777777" w:rsidR="00A672C0" w:rsidRPr="00E50641" w:rsidRDefault="00A672C0" w:rsidP="00A672C0">
            <w:pPr>
              <w:tabs>
                <w:tab w:val="left" w:pos="459"/>
              </w:tabs>
              <w:spacing w:before="60" w:line="360" w:lineRule="auto"/>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klasa-4 zgodnie z PN-EN 1192:2001</w:t>
            </w:r>
          </w:p>
        </w:tc>
      </w:tr>
      <w:tr w:rsidR="00A672C0" w:rsidRPr="00E50641" w14:paraId="26D9C75E" w14:textId="77777777" w:rsidTr="00A672C0">
        <w:tc>
          <w:tcPr>
            <w:tcW w:w="3969" w:type="dxa"/>
            <w:tcBorders>
              <w:top w:val="single" w:sz="2" w:space="0" w:color="9CC2E5"/>
              <w:left w:val="nil"/>
              <w:bottom w:val="single" w:sz="2" w:space="0" w:color="9CC2E5"/>
              <w:right w:val="single" w:sz="2" w:space="0" w:color="9CC2E5"/>
            </w:tcBorders>
          </w:tcPr>
          <w:p w14:paraId="7E86C28F" w14:textId="77777777" w:rsidR="00A672C0" w:rsidRPr="00E50641" w:rsidRDefault="00A672C0" w:rsidP="004932B5">
            <w:pPr>
              <w:tabs>
                <w:tab w:val="left" w:pos="851"/>
              </w:tabs>
              <w:spacing w:before="200" w:line="360" w:lineRule="auto"/>
              <w:jc w:val="center"/>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wyposażenie</w:t>
            </w:r>
          </w:p>
        </w:tc>
        <w:tc>
          <w:tcPr>
            <w:tcW w:w="5392" w:type="dxa"/>
            <w:tcBorders>
              <w:top w:val="single" w:sz="2" w:space="0" w:color="9CC2E5"/>
              <w:left w:val="single" w:sz="2" w:space="0" w:color="9CC2E5"/>
              <w:bottom w:val="single" w:sz="2" w:space="0" w:color="9CC2E5"/>
              <w:right w:val="nil"/>
            </w:tcBorders>
          </w:tcPr>
          <w:p w14:paraId="12E2EE39" w14:textId="77777777" w:rsidR="00A672C0" w:rsidRPr="00E50641" w:rsidRDefault="00A672C0" w:rsidP="00A672C0">
            <w:pPr>
              <w:tabs>
                <w:tab w:val="left" w:pos="459"/>
              </w:tabs>
              <w:spacing w:before="60" w:line="360" w:lineRule="auto"/>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zamek antywłamaniowy z 3-punktowym ryglowaniem</w:t>
            </w:r>
          </w:p>
        </w:tc>
      </w:tr>
      <w:tr w:rsidR="001D2A0D" w:rsidRPr="00E50641" w14:paraId="16378D7C" w14:textId="77777777" w:rsidTr="00A672C0">
        <w:tc>
          <w:tcPr>
            <w:tcW w:w="3969" w:type="dxa"/>
            <w:tcBorders>
              <w:top w:val="single" w:sz="2" w:space="0" w:color="9CC2E5"/>
              <w:left w:val="nil"/>
              <w:bottom w:val="single" w:sz="2" w:space="0" w:color="9CC2E5"/>
              <w:right w:val="single" w:sz="2" w:space="0" w:color="9CC2E5"/>
            </w:tcBorders>
          </w:tcPr>
          <w:p w14:paraId="23506E1A" w14:textId="6C3B85F1" w:rsidR="001D2A0D" w:rsidRPr="00E50641" w:rsidRDefault="001D2A0D" w:rsidP="004932B5">
            <w:pPr>
              <w:tabs>
                <w:tab w:val="left" w:pos="851"/>
              </w:tabs>
              <w:spacing w:before="200" w:line="360" w:lineRule="auto"/>
              <w:jc w:val="center"/>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wymiary</w:t>
            </w:r>
          </w:p>
        </w:tc>
        <w:tc>
          <w:tcPr>
            <w:tcW w:w="5392" w:type="dxa"/>
            <w:tcBorders>
              <w:top w:val="single" w:sz="2" w:space="0" w:color="9CC2E5"/>
              <w:left w:val="single" w:sz="2" w:space="0" w:color="9CC2E5"/>
              <w:bottom w:val="single" w:sz="2" w:space="0" w:color="9CC2E5"/>
              <w:right w:val="nil"/>
            </w:tcBorders>
          </w:tcPr>
          <w:p w14:paraId="5F9C9CC8" w14:textId="058301BF" w:rsidR="001D2A0D" w:rsidRPr="00E50641" w:rsidRDefault="001D2A0D" w:rsidP="001D2A0D">
            <w:pPr>
              <w:tabs>
                <w:tab w:val="left" w:pos="459"/>
              </w:tabs>
              <w:spacing w:before="60" w:line="360" w:lineRule="auto"/>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drzwi z futryną zostaną zamontowane w otworze o szerokości 110 cm</w:t>
            </w:r>
          </w:p>
        </w:tc>
      </w:tr>
    </w:tbl>
    <w:p w14:paraId="0BC21FA4" w14:textId="77777777" w:rsidR="00A672C0" w:rsidRPr="00E50641" w:rsidRDefault="00A672C0" w:rsidP="00BF4F5B">
      <w:pPr>
        <w:autoSpaceDE w:val="0"/>
        <w:autoSpaceDN w:val="0"/>
        <w:adjustRightInd w:val="0"/>
        <w:spacing w:after="120"/>
        <w:jc w:val="both"/>
        <w:rPr>
          <w:rFonts w:asciiTheme="majorHAnsi" w:hAnsiTheme="majorHAnsi" w:cstheme="majorHAnsi"/>
          <w:color w:val="000000" w:themeColor="text1"/>
        </w:rPr>
      </w:pPr>
    </w:p>
    <w:p w14:paraId="31449CCA" w14:textId="77777777" w:rsidR="00A672C0" w:rsidRPr="00E50641" w:rsidRDefault="00A672C0" w:rsidP="00BF4F5B">
      <w:pPr>
        <w:autoSpaceDE w:val="0"/>
        <w:autoSpaceDN w:val="0"/>
        <w:adjustRightInd w:val="0"/>
        <w:spacing w:after="120"/>
        <w:jc w:val="both"/>
        <w:rPr>
          <w:rFonts w:asciiTheme="majorHAnsi" w:hAnsiTheme="majorHAnsi" w:cstheme="majorHAnsi"/>
          <w:color w:val="000000" w:themeColor="text1"/>
        </w:rPr>
      </w:pPr>
    </w:p>
    <w:p w14:paraId="303FAC6D" w14:textId="77777777" w:rsidR="00764897" w:rsidRPr="00E50641" w:rsidRDefault="00764897" w:rsidP="00B44FC9">
      <w:pPr>
        <w:pStyle w:val="Nagwek1"/>
        <w:numPr>
          <w:ilvl w:val="1"/>
          <w:numId w:val="83"/>
        </w:numPr>
        <w:spacing w:after="120" w:line="240" w:lineRule="auto"/>
        <w:jc w:val="both"/>
        <w:rPr>
          <w:rFonts w:cstheme="majorHAnsi"/>
          <w:color w:val="000000" w:themeColor="text1"/>
        </w:rPr>
      </w:pPr>
      <w:bookmarkStart w:id="36" w:name="_Toc24443733"/>
      <w:r w:rsidRPr="00E50641">
        <w:rPr>
          <w:rFonts w:cstheme="majorHAnsi"/>
          <w:color w:val="000000" w:themeColor="text1"/>
        </w:rPr>
        <w:t>Szafa 42U</w:t>
      </w:r>
      <w:bookmarkEnd w:id="36"/>
    </w:p>
    <w:p w14:paraId="15C6B089" w14:textId="77777777" w:rsidR="00764897" w:rsidRPr="00E50641" w:rsidRDefault="00764897" w:rsidP="00764897">
      <w:pPr>
        <w:spacing w:line="276" w:lineRule="auto"/>
        <w:jc w:val="both"/>
        <w:rPr>
          <w:rFonts w:asciiTheme="majorHAnsi" w:hAnsiTheme="majorHAnsi" w:cstheme="majorHAnsi"/>
          <w:color w:val="000000" w:themeColor="text1"/>
          <w:sz w:val="22"/>
          <w:szCs w:val="22"/>
        </w:rPr>
      </w:pPr>
    </w:p>
    <w:tbl>
      <w:tblPr>
        <w:tblW w:w="9361" w:type="dxa"/>
        <w:tblBorders>
          <w:top w:val="single" w:sz="2" w:space="0" w:color="9CC2E5"/>
          <w:bottom w:val="single" w:sz="2" w:space="0" w:color="9CC2E5"/>
          <w:insideH w:val="single" w:sz="2" w:space="0" w:color="9CC2E5"/>
          <w:insideV w:val="single" w:sz="2" w:space="0" w:color="9CC2E5"/>
        </w:tblBorders>
        <w:tblLook w:val="04A0" w:firstRow="1" w:lastRow="0" w:firstColumn="1" w:lastColumn="0" w:noHBand="0" w:noVBand="1"/>
      </w:tblPr>
      <w:tblGrid>
        <w:gridCol w:w="2692"/>
        <w:gridCol w:w="6669"/>
      </w:tblGrid>
      <w:tr w:rsidR="00764897" w:rsidRPr="00E50641" w14:paraId="533441B5" w14:textId="77777777" w:rsidTr="004932B5">
        <w:tc>
          <w:tcPr>
            <w:tcW w:w="2692" w:type="dxa"/>
            <w:tcBorders>
              <w:top w:val="single" w:sz="2" w:space="0" w:color="9CC2E5"/>
              <w:left w:val="nil"/>
              <w:bottom w:val="single" w:sz="2" w:space="0" w:color="9CC2E5"/>
              <w:right w:val="single" w:sz="2" w:space="0" w:color="9CC2E5"/>
            </w:tcBorders>
            <w:shd w:val="clear" w:color="auto" w:fill="FFFFFF"/>
          </w:tcPr>
          <w:p w14:paraId="026F3092" w14:textId="77777777" w:rsidR="00764897" w:rsidRPr="00E50641" w:rsidRDefault="00764897" w:rsidP="004932B5">
            <w:pPr>
              <w:pStyle w:val="SSPWtekstglowny14"/>
              <w:tabs>
                <w:tab w:val="left" w:pos="851"/>
              </w:tabs>
              <w:spacing w:after="0" w:line="276" w:lineRule="auto"/>
              <w:jc w:val="center"/>
              <w:rPr>
                <w:rFonts w:asciiTheme="majorHAnsi" w:hAnsiTheme="majorHAnsi" w:cstheme="majorHAnsi"/>
                <w:bCs/>
                <w:color w:val="000000" w:themeColor="text1"/>
                <w:szCs w:val="20"/>
                <w:lang w:eastAsia="en-US"/>
              </w:rPr>
            </w:pPr>
            <w:r w:rsidRPr="00E50641">
              <w:rPr>
                <w:rFonts w:asciiTheme="majorHAnsi" w:hAnsiTheme="majorHAnsi" w:cstheme="majorHAnsi"/>
                <w:bCs/>
                <w:color w:val="000000" w:themeColor="text1"/>
                <w:szCs w:val="20"/>
                <w:lang w:eastAsia="en-US"/>
              </w:rPr>
              <w:t xml:space="preserve">cechy fizyczne </w:t>
            </w:r>
          </w:p>
        </w:tc>
        <w:tc>
          <w:tcPr>
            <w:tcW w:w="6669" w:type="dxa"/>
            <w:tcBorders>
              <w:top w:val="single" w:sz="2" w:space="0" w:color="9CC2E5"/>
              <w:left w:val="single" w:sz="2" w:space="0" w:color="9CC2E5"/>
              <w:bottom w:val="single" w:sz="2" w:space="0" w:color="9CC2E5"/>
              <w:right w:val="nil"/>
            </w:tcBorders>
            <w:shd w:val="clear" w:color="auto" w:fill="FFFFFF"/>
          </w:tcPr>
          <w:p w14:paraId="7EA6F85F" w14:textId="77777777" w:rsidR="00764897" w:rsidRPr="00E50641" w:rsidRDefault="00764897" w:rsidP="004932B5">
            <w:pPr>
              <w:pStyle w:val="SSPWtekstglowny14"/>
              <w:tabs>
                <w:tab w:val="left" w:pos="851"/>
              </w:tabs>
              <w:spacing w:after="0" w:line="276" w:lineRule="auto"/>
              <w:rPr>
                <w:rFonts w:asciiTheme="majorHAnsi" w:hAnsiTheme="majorHAnsi" w:cstheme="majorHAnsi"/>
                <w:bCs/>
                <w:color w:val="000000" w:themeColor="text1"/>
                <w:szCs w:val="20"/>
                <w:lang w:eastAsia="en-US"/>
              </w:rPr>
            </w:pPr>
            <w:r w:rsidRPr="00E50641">
              <w:rPr>
                <w:rFonts w:asciiTheme="majorHAnsi" w:hAnsiTheme="majorHAnsi" w:cstheme="majorHAnsi"/>
                <w:bCs/>
                <w:color w:val="000000" w:themeColor="text1"/>
                <w:szCs w:val="20"/>
                <w:lang w:eastAsia="en-US"/>
              </w:rPr>
              <w:t>Szafa stojąca 19" przeznaczona do zastosowań wewnątrz pomieszczeń.</w:t>
            </w:r>
          </w:p>
          <w:p w14:paraId="66936293" w14:textId="77777777" w:rsidR="00764897" w:rsidRPr="00E50641" w:rsidRDefault="00764897" w:rsidP="00B44FC9">
            <w:pPr>
              <w:pStyle w:val="SSPWtekstglowny14"/>
              <w:numPr>
                <w:ilvl w:val="0"/>
                <w:numId w:val="75"/>
              </w:numPr>
              <w:tabs>
                <w:tab w:val="left" w:pos="285"/>
              </w:tabs>
              <w:spacing w:after="0" w:line="276" w:lineRule="auto"/>
              <w:ind w:left="285" w:hanging="283"/>
              <w:rPr>
                <w:rFonts w:asciiTheme="majorHAnsi" w:hAnsiTheme="majorHAnsi" w:cstheme="majorHAnsi"/>
                <w:bCs/>
                <w:color w:val="000000" w:themeColor="text1"/>
                <w:szCs w:val="20"/>
                <w:lang w:eastAsia="en-US"/>
              </w:rPr>
            </w:pPr>
            <w:r w:rsidRPr="00E50641">
              <w:rPr>
                <w:rFonts w:asciiTheme="majorHAnsi" w:hAnsiTheme="majorHAnsi" w:cstheme="majorHAnsi"/>
                <w:bCs/>
                <w:color w:val="000000" w:themeColor="text1"/>
                <w:szCs w:val="20"/>
                <w:lang w:eastAsia="en-US"/>
              </w:rPr>
              <w:t>Wysokość 42U.</w:t>
            </w:r>
          </w:p>
          <w:p w14:paraId="3F39A14E" w14:textId="77777777" w:rsidR="00764897" w:rsidRPr="00E50641" w:rsidRDefault="00764897" w:rsidP="00B44FC9">
            <w:pPr>
              <w:pStyle w:val="SSPWtekstglowny14"/>
              <w:numPr>
                <w:ilvl w:val="0"/>
                <w:numId w:val="75"/>
              </w:numPr>
              <w:tabs>
                <w:tab w:val="left" w:pos="285"/>
              </w:tabs>
              <w:spacing w:after="0" w:line="276" w:lineRule="auto"/>
              <w:ind w:left="285" w:hanging="283"/>
              <w:rPr>
                <w:rFonts w:asciiTheme="majorHAnsi" w:hAnsiTheme="majorHAnsi" w:cstheme="majorHAnsi"/>
                <w:bCs/>
                <w:color w:val="000000" w:themeColor="text1"/>
                <w:szCs w:val="20"/>
                <w:lang w:eastAsia="en-US"/>
              </w:rPr>
            </w:pPr>
            <w:r w:rsidRPr="00E50641">
              <w:rPr>
                <w:rFonts w:asciiTheme="majorHAnsi" w:hAnsiTheme="majorHAnsi" w:cstheme="majorHAnsi"/>
                <w:bCs/>
                <w:color w:val="000000" w:themeColor="text1"/>
                <w:szCs w:val="20"/>
                <w:lang w:eastAsia="en-US"/>
              </w:rPr>
              <w:t>Głębokość 1000mm.</w:t>
            </w:r>
          </w:p>
          <w:p w14:paraId="20EE0980" w14:textId="77777777" w:rsidR="00764897" w:rsidRPr="00E50641" w:rsidRDefault="00764897" w:rsidP="00B44FC9">
            <w:pPr>
              <w:pStyle w:val="SSPWtekstglowny14"/>
              <w:numPr>
                <w:ilvl w:val="0"/>
                <w:numId w:val="75"/>
              </w:numPr>
              <w:tabs>
                <w:tab w:val="left" w:pos="285"/>
              </w:tabs>
              <w:spacing w:after="0" w:line="276" w:lineRule="auto"/>
              <w:ind w:left="285" w:hanging="283"/>
              <w:rPr>
                <w:rFonts w:asciiTheme="majorHAnsi" w:hAnsiTheme="majorHAnsi" w:cstheme="majorHAnsi"/>
                <w:bCs/>
                <w:color w:val="000000" w:themeColor="text1"/>
                <w:szCs w:val="20"/>
                <w:lang w:eastAsia="en-US"/>
              </w:rPr>
            </w:pPr>
            <w:r w:rsidRPr="00E50641">
              <w:rPr>
                <w:rFonts w:asciiTheme="majorHAnsi" w:hAnsiTheme="majorHAnsi" w:cstheme="majorHAnsi"/>
                <w:bCs/>
                <w:color w:val="000000" w:themeColor="text1"/>
                <w:szCs w:val="20"/>
                <w:lang w:eastAsia="en-US"/>
              </w:rPr>
              <w:t>Drzwi przednie szklane.</w:t>
            </w:r>
          </w:p>
          <w:p w14:paraId="66EF3702" w14:textId="77777777" w:rsidR="00764897" w:rsidRPr="00E50641" w:rsidRDefault="00764897" w:rsidP="00B44FC9">
            <w:pPr>
              <w:pStyle w:val="SSPWtekstglowny14"/>
              <w:numPr>
                <w:ilvl w:val="0"/>
                <w:numId w:val="75"/>
              </w:numPr>
              <w:tabs>
                <w:tab w:val="left" w:pos="285"/>
              </w:tabs>
              <w:spacing w:after="0" w:line="276" w:lineRule="auto"/>
              <w:ind w:left="285" w:hanging="283"/>
              <w:rPr>
                <w:rFonts w:asciiTheme="majorHAnsi" w:hAnsiTheme="majorHAnsi" w:cstheme="majorHAnsi"/>
                <w:bCs/>
                <w:color w:val="000000" w:themeColor="text1"/>
                <w:szCs w:val="20"/>
                <w:lang w:eastAsia="en-US"/>
              </w:rPr>
            </w:pPr>
            <w:r w:rsidRPr="00E50641">
              <w:rPr>
                <w:rFonts w:asciiTheme="majorHAnsi" w:hAnsiTheme="majorHAnsi" w:cstheme="majorHAnsi"/>
                <w:bCs/>
                <w:color w:val="000000" w:themeColor="text1"/>
                <w:szCs w:val="20"/>
                <w:lang w:eastAsia="en-US"/>
              </w:rPr>
              <w:t xml:space="preserve">Możliwość szybkiego przełożenia drzwi z lewych na prawe. </w:t>
            </w:r>
          </w:p>
          <w:p w14:paraId="021E3AD2" w14:textId="77777777" w:rsidR="00764897" w:rsidRPr="00E50641" w:rsidRDefault="00764897" w:rsidP="00B44FC9">
            <w:pPr>
              <w:pStyle w:val="SSPWtekstglowny14"/>
              <w:numPr>
                <w:ilvl w:val="0"/>
                <w:numId w:val="75"/>
              </w:numPr>
              <w:tabs>
                <w:tab w:val="left" w:pos="285"/>
              </w:tabs>
              <w:spacing w:after="0" w:line="276" w:lineRule="auto"/>
              <w:ind w:left="285" w:hanging="283"/>
              <w:rPr>
                <w:rFonts w:asciiTheme="majorHAnsi" w:hAnsiTheme="majorHAnsi" w:cstheme="majorHAnsi"/>
                <w:bCs/>
                <w:color w:val="000000" w:themeColor="text1"/>
                <w:szCs w:val="20"/>
                <w:lang w:eastAsia="en-US"/>
              </w:rPr>
            </w:pPr>
            <w:r w:rsidRPr="00E50641">
              <w:rPr>
                <w:rFonts w:asciiTheme="majorHAnsi" w:hAnsiTheme="majorHAnsi" w:cstheme="majorHAnsi"/>
                <w:bCs/>
                <w:color w:val="000000" w:themeColor="text1"/>
                <w:szCs w:val="20"/>
                <w:lang w:eastAsia="en-US"/>
              </w:rPr>
              <w:t>Dwustronne wieszaki do okablowania z maskownicą.</w:t>
            </w:r>
          </w:p>
          <w:p w14:paraId="5CC33DC3" w14:textId="77777777" w:rsidR="00764897" w:rsidRPr="00E50641" w:rsidRDefault="00764897" w:rsidP="00B44FC9">
            <w:pPr>
              <w:pStyle w:val="SSPWtekstglowny14"/>
              <w:numPr>
                <w:ilvl w:val="0"/>
                <w:numId w:val="75"/>
              </w:numPr>
              <w:tabs>
                <w:tab w:val="left" w:pos="285"/>
              </w:tabs>
              <w:spacing w:after="0" w:line="276" w:lineRule="auto"/>
              <w:ind w:left="285" w:hanging="283"/>
              <w:rPr>
                <w:rFonts w:asciiTheme="majorHAnsi" w:hAnsiTheme="majorHAnsi" w:cstheme="majorHAnsi"/>
                <w:bCs/>
                <w:color w:val="000000" w:themeColor="text1"/>
                <w:szCs w:val="20"/>
                <w:lang w:eastAsia="en-US"/>
              </w:rPr>
            </w:pPr>
            <w:r w:rsidRPr="00E50641">
              <w:rPr>
                <w:rFonts w:asciiTheme="majorHAnsi" w:hAnsiTheme="majorHAnsi" w:cstheme="majorHAnsi"/>
                <w:bCs/>
                <w:color w:val="000000" w:themeColor="text1"/>
                <w:szCs w:val="20"/>
                <w:lang w:eastAsia="en-US"/>
              </w:rPr>
              <w:t>Zdejmowane i zamykane na klucz panele boczne.</w:t>
            </w:r>
          </w:p>
          <w:p w14:paraId="492559E1" w14:textId="77777777" w:rsidR="00764897" w:rsidRPr="00E50641" w:rsidRDefault="00764897" w:rsidP="00B44FC9">
            <w:pPr>
              <w:pStyle w:val="SSPWtekstglowny14"/>
              <w:numPr>
                <w:ilvl w:val="0"/>
                <w:numId w:val="75"/>
              </w:numPr>
              <w:tabs>
                <w:tab w:val="left" w:pos="285"/>
              </w:tabs>
              <w:spacing w:after="0" w:line="276" w:lineRule="auto"/>
              <w:ind w:left="285" w:hanging="283"/>
              <w:rPr>
                <w:rFonts w:asciiTheme="majorHAnsi" w:hAnsiTheme="majorHAnsi" w:cstheme="majorHAnsi"/>
                <w:bCs/>
                <w:color w:val="000000" w:themeColor="text1"/>
                <w:szCs w:val="20"/>
                <w:lang w:eastAsia="en-US"/>
              </w:rPr>
            </w:pPr>
            <w:r w:rsidRPr="00E50641">
              <w:rPr>
                <w:rFonts w:asciiTheme="majorHAnsi" w:hAnsiTheme="majorHAnsi" w:cstheme="majorHAnsi"/>
                <w:bCs/>
                <w:color w:val="000000" w:themeColor="text1"/>
                <w:szCs w:val="20"/>
                <w:lang w:eastAsia="en-US"/>
              </w:rPr>
              <w:t>Wsporniki do montażu wyposażenia 19" z przodu i z tyłu.</w:t>
            </w:r>
          </w:p>
          <w:p w14:paraId="38F5D6C5" w14:textId="77777777" w:rsidR="00764897" w:rsidRPr="00E50641" w:rsidRDefault="00764897" w:rsidP="00B44FC9">
            <w:pPr>
              <w:pStyle w:val="SSPWtekstglowny14"/>
              <w:numPr>
                <w:ilvl w:val="0"/>
                <w:numId w:val="75"/>
              </w:numPr>
              <w:tabs>
                <w:tab w:val="left" w:pos="285"/>
              </w:tabs>
              <w:spacing w:after="0" w:line="276" w:lineRule="auto"/>
              <w:ind w:left="285" w:hanging="283"/>
              <w:rPr>
                <w:rFonts w:asciiTheme="majorHAnsi" w:hAnsiTheme="majorHAnsi" w:cstheme="majorHAnsi"/>
                <w:bCs/>
                <w:color w:val="000000" w:themeColor="text1"/>
                <w:szCs w:val="20"/>
                <w:lang w:eastAsia="en-US"/>
              </w:rPr>
            </w:pPr>
            <w:r w:rsidRPr="00E50641">
              <w:rPr>
                <w:rFonts w:asciiTheme="majorHAnsi" w:hAnsiTheme="majorHAnsi" w:cstheme="majorHAnsi"/>
                <w:bCs/>
                <w:color w:val="000000" w:themeColor="text1"/>
                <w:szCs w:val="20"/>
                <w:lang w:eastAsia="en-US"/>
              </w:rPr>
              <w:t>Przepusty kablowe na górze, dole i tył szafy.</w:t>
            </w:r>
          </w:p>
          <w:p w14:paraId="22849426" w14:textId="77777777" w:rsidR="00764897" w:rsidRPr="00E50641" w:rsidRDefault="00764897" w:rsidP="00B44FC9">
            <w:pPr>
              <w:pStyle w:val="SSPWtekstglowny14"/>
              <w:numPr>
                <w:ilvl w:val="0"/>
                <w:numId w:val="74"/>
              </w:numPr>
              <w:tabs>
                <w:tab w:val="left" w:pos="285"/>
              </w:tabs>
              <w:spacing w:after="0" w:line="276" w:lineRule="auto"/>
              <w:ind w:left="285" w:hanging="283"/>
              <w:jc w:val="left"/>
              <w:rPr>
                <w:rFonts w:asciiTheme="majorHAnsi" w:hAnsiTheme="majorHAnsi" w:cstheme="majorHAnsi"/>
                <w:bCs/>
                <w:color w:val="000000" w:themeColor="text1"/>
                <w:szCs w:val="20"/>
                <w:lang w:eastAsia="en-US"/>
              </w:rPr>
            </w:pPr>
            <w:r w:rsidRPr="00E50641">
              <w:rPr>
                <w:rFonts w:asciiTheme="majorHAnsi" w:hAnsiTheme="majorHAnsi" w:cstheme="majorHAnsi"/>
                <w:bCs/>
                <w:color w:val="000000" w:themeColor="text1"/>
                <w:szCs w:val="20"/>
                <w:lang w:eastAsia="en-US"/>
              </w:rPr>
              <w:t>Stopień ochrony szczelności IP20</w:t>
            </w:r>
          </w:p>
        </w:tc>
      </w:tr>
      <w:tr w:rsidR="00764897" w:rsidRPr="00E50641" w14:paraId="08583CC6" w14:textId="77777777" w:rsidTr="004932B5">
        <w:tc>
          <w:tcPr>
            <w:tcW w:w="2692" w:type="dxa"/>
            <w:tcBorders>
              <w:top w:val="single" w:sz="2" w:space="0" w:color="9CC2E5"/>
              <w:left w:val="nil"/>
              <w:bottom w:val="single" w:sz="2" w:space="0" w:color="9CC2E5"/>
              <w:right w:val="single" w:sz="2" w:space="0" w:color="9CC2E5"/>
            </w:tcBorders>
            <w:shd w:val="clear" w:color="auto" w:fill="DEEAF6"/>
          </w:tcPr>
          <w:p w14:paraId="16C996AC" w14:textId="77777777" w:rsidR="00764897" w:rsidRPr="00E50641" w:rsidRDefault="00764897" w:rsidP="004932B5">
            <w:pPr>
              <w:pStyle w:val="SSPWtekstglowny14"/>
              <w:tabs>
                <w:tab w:val="left" w:pos="851"/>
              </w:tabs>
              <w:spacing w:before="200" w:line="276" w:lineRule="auto"/>
              <w:jc w:val="center"/>
              <w:rPr>
                <w:rFonts w:asciiTheme="majorHAnsi" w:hAnsiTheme="majorHAnsi" w:cstheme="majorHAnsi"/>
                <w:bCs/>
                <w:color w:val="000000" w:themeColor="text1"/>
                <w:szCs w:val="20"/>
                <w:lang w:eastAsia="en-US"/>
              </w:rPr>
            </w:pPr>
            <w:r w:rsidRPr="00E50641">
              <w:rPr>
                <w:rFonts w:asciiTheme="majorHAnsi" w:hAnsiTheme="majorHAnsi" w:cstheme="majorHAnsi"/>
                <w:bCs/>
                <w:color w:val="000000" w:themeColor="text1"/>
                <w:szCs w:val="20"/>
                <w:lang w:eastAsia="en-US"/>
              </w:rPr>
              <w:t>cechy wykonania</w:t>
            </w:r>
          </w:p>
        </w:tc>
        <w:tc>
          <w:tcPr>
            <w:tcW w:w="6669" w:type="dxa"/>
            <w:tcBorders>
              <w:top w:val="single" w:sz="2" w:space="0" w:color="9CC2E5"/>
              <w:left w:val="single" w:sz="2" w:space="0" w:color="9CC2E5"/>
              <w:bottom w:val="single" w:sz="2" w:space="0" w:color="9CC2E5"/>
              <w:right w:val="nil"/>
            </w:tcBorders>
            <w:shd w:val="clear" w:color="auto" w:fill="DEEAF6"/>
          </w:tcPr>
          <w:p w14:paraId="4EA5F6C3" w14:textId="77777777" w:rsidR="00764897" w:rsidRPr="00E50641" w:rsidRDefault="00764897" w:rsidP="00B44FC9">
            <w:pPr>
              <w:pStyle w:val="SSPWtekstglowny14"/>
              <w:numPr>
                <w:ilvl w:val="0"/>
                <w:numId w:val="74"/>
              </w:numPr>
              <w:tabs>
                <w:tab w:val="left" w:pos="285"/>
              </w:tabs>
              <w:spacing w:after="0" w:line="276" w:lineRule="auto"/>
              <w:ind w:left="285" w:hanging="283"/>
              <w:jc w:val="left"/>
              <w:rPr>
                <w:rFonts w:asciiTheme="majorHAnsi" w:hAnsiTheme="majorHAnsi" w:cstheme="majorHAnsi"/>
                <w:bCs/>
                <w:color w:val="000000" w:themeColor="text1"/>
                <w:szCs w:val="20"/>
                <w:lang w:eastAsia="en-US"/>
              </w:rPr>
            </w:pPr>
            <w:r w:rsidRPr="00E50641">
              <w:rPr>
                <w:rFonts w:asciiTheme="majorHAnsi" w:hAnsiTheme="majorHAnsi" w:cstheme="majorHAnsi"/>
                <w:bCs/>
                <w:color w:val="000000" w:themeColor="text1"/>
                <w:szCs w:val="20"/>
                <w:lang w:eastAsia="en-US"/>
              </w:rPr>
              <w:t>Wymiary: min.800x1000x2060mm. (szerokość x głębokość x wysokość).</w:t>
            </w:r>
          </w:p>
          <w:p w14:paraId="4FF86C1C" w14:textId="77777777" w:rsidR="00764897" w:rsidRPr="00E50641" w:rsidRDefault="00764897" w:rsidP="00B44FC9">
            <w:pPr>
              <w:pStyle w:val="SSPWtekstglowny14"/>
              <w:numPr>
                <w:ilvl w:val="0"/>
                <w:numId w:val="74"/>
              </w:numPr>
              <w:tabs>
                <w:tab w:val="left" w:pos="285"/>
              </w:tabs>
              <w:spacing w:after="0" w:line="276" w:lineRule="auto"/>
              <w:ind w:left="285" w:hanging="283"/>
              <w:jc w:val="left"/>
              <w:rPr>
                <w:rFonts w:asciiTheme="majorHAnsi" w:hAnsiTheme="majorHAnsi" w:cstheme="majorHAnsi"/>
                <w:bCs/>
                <w:color w:val="000000" w:themeColor="text1"/>
                <w:szCs w:val="20"/>
                <w:lang w:eastAsia="en-US"/>
              </w:rPr>
            </w:pPr>
            <w:r w:rsidRPr="00E50641">
              <w:rPr>
                <w:rFonts w:asciiTheme="majorHAnsi" w:hAnsiTheme="majorHAnsi" w:cstheme="majorHAnsi"/>
                <w:bCs/>
                <w:color w:val="000000" w:themeColor="text1"/>
                <w:szCs w:val="20"/>
                <w:lang w:eastAsia="en-US"/>
              </w:rPr>
              <w:t>Kolor: czarny RAL 9004</w:t>
            </w:r>
            <w:r w:rsidR="0029331F" w:rsidRPr="00E50641">
              <w:rPr>
                <w:rFonts w:asciiTheme="majorHAnsi" w:hAnsiTheme="majorHAnsi" w:cstheme="majorHAnsi"/>
                <w:bCs/>
                <w:color w:val="000000" w:themeColor="text1"/>
                <w:szCs w:val="20"/>
                <w:lang w:eastAsia="en-US"/>
              </w:rPr>
              <w:t>lub szary</w:t>
            </w:r>
          </w:p>
        </w:tc>
      </w:tr>
      <w:tr w:rsidR="00764897" w:rsidRPr="00E50641" w14:paraId="35179FD1" w14:textId="77777777" w:rsidTr="004932B5">
        <w:tc>
          <w:tcPr>
            <w:tcW w:w="2692" w:type="dxa"/>
            <w:tcBorders>
              <w:top w:val="single" w:sz="2" w:space="0" w:color="9CC2E5"/>
              <w:left w:val="nil"/>
              <w:bottom w:val="single" w:sz="2" w:space="0" w:color="9CC2E5"/>
              <w:right w:val="single" w:sz="2" w:space="0" w:color="9CC2E5"/>
            </w:tcBorders>
          </w:tcPr>
          <w:p w14:paraId="3C204029" w14:textId="77777777" w:rsidR="00764897" w:rsidRPr="00E50641" w:rsidRDefault="00764897" w:rsidP="004932B5">
            <w:pPr>
              <w:pStyle w:val="SSPWtekstglowny14"/>
              <w:tabs>
                <w:tab w:val="left" w:pos="851"/>
              </w:tabs>
              <w:spacing w:before="200" w:line="276" w:lineRule="auto"/>
              <w:jc w:val="center"/>
              <w:rPr>
                <w:rFonts w:asciiTheme="majorHAnsi" w:hAnsiTheme="majorHAnsi" w:cstheme="majorHAnsi"/>
                <w:bCs/>
                <w:color w:val="000000" w:themeColor="text1"/>
                <w:szCs w:val="20"/>
                <w:lang w:eastAsia="en-US"/>
              </w:rPr>
            </w:pPr>
            <w:r w:rsidRPr="00E50641">
              <w:rPr>
                <w:rFonts w:asciiTheme="majorHAnsi" w:hAnsiTheme="majorHAnsi" w:cstheme="majorHAnsi"/>
                <w:bCs/>
                <w:color w:val="000000" w:themeColor="text1"/>
                <w:szCs w:val="20"/>
                <w:lang w:eastAsia="en-US"/>
              </w:rPr>
              <w:t>dodatkowe cechy fizyczne</w:t>
            </w:r>
          </w:p>
        </w:tc>
        <w:tc>
          <w:tcPr>
            <w:tcW w:w="6669" w:type="dxa"/>
            <w:tcBorders>
              <w:top w:val="single" w:sz="2" w:space="0" w:color="9CC2E5"/>
              <w:left w:val="single" w:sz="2" w:space="0" w:color="9CC2E5"/>
              <w:bottom w:val="single" w:sz="2" w:space="0" w:color="9CC2E5"/>
              <w:right w:val="nil"/>
            </w:tcBorders>
          </w:tcPr>
          <w:p w14:paraId="3C4A42A1" w14:textId="77777777" w:rsidR="00764897" w:rsidRPr="00E50641" w:rsidRDefault="00764897" w:rsidP="00B44FC9">
            <w:pPr>
              <w:numPr>
                <w:ilvl w:val="0"/>
                <w:numId w:val="73"/>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4 szt. nóżek i 4 szt. kółek.</w:t>
            </w:r>
          </w:p>
          <w:p w14:paraId="07EAFD3F" w14:textId="77777777" w:rsidR="00764897" w:rsidRPr="00E50641" w:rsidRDefault="00764897" w:rsidP="00B44FC9">
            <w:pPr>
              <w:numPr>
                <w:ilvl w:val="0"/>
                <w:numId w:val="73"/>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4 komplety kluczy do drzwi.</w:t>
            </w:r>
          </w:p>
          <w:p w14:paraId="5D021CCC" w14:textId="77777777" w:rsidR="00764897" w:rsidRPr="00E50641" w:rsidRDefault="00764897" w:rsidP="00B44FC9">
            <w:pPr>
              <w:numPr>
                <w:ilvl w:val="0"/>
                <w:numId w:val="76"/>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Zaślepki do przepustów kablowych</w:t>
            </w:r>
          </w:p>
        </w:tc>
      </w:tr>
      <w:tr w:rsidR="00764897" w:rsidRPr="00E50641" w14:paraId="547A62DC" w14:textId="77777777" w:rsidTr="004932B5">
        <w:tc>
          <w:tcPr>
            <w:tcW w:w="2692" w:type="dxa"/>
            <w:tcBorders>
              <w:top w:val="single" w:sz="2" w:space="0" w:color="9CC2E5"/>
              <w:left w:val="nil"/>
              <w:bottom w:val="single" w:sz="2" w:space="0" w:color="9CC2E5"/>
              <w:right w:val="single" w:sz="2" w:space="0" w:color="9CC2E5"/>
            </w:tcBorders>
            <w:shd w:val="clear" w:color="auto" w:fill="DEEAF6"/>
          </w:tcPr>
          <w:p w14:paraId="665AE95E" w14:textId="77777777" w:rsidR="00764897" w:rsidRPr="00E50641" w:rsidRDefault="00764897" w:rsidP="004932B5">
            <w:pPr>
              <w:pStyle w:val="SSPWtekstglowny14"/>
              <w:tabs>
                <w:tab w:val="left" w:pos="851"/>
              </w:tabs>
              <w:spacing w:before="200" w:line="276" w:lineRule="auto"/>
              <w:jc w:val="center"/>
              <w:rPr>
                <w:rFonts w:asciiTheme="majorHAnsi" w:hAnsiTheme="majorHAnsi" w:cstheme="majorHAnsi"/>
                <w:bCs/>
                <w:color w:val="000000" w:themeColor="text1"/>
                <w:szCs w:val="20"/>
                <w:lang w:eastAsia="en-US"/>
              </w:rPr>
            </w:pPr>
            <w:r w:rsidRPr="00E50641">
              <w:rPr>
                <w:rFonts w:asciiTheme="majorHAnsi" w:hAnsiTheme="majorHAnsi" w:cstheme="majorHAnsi"/>
                <w:bCs/>
                <w:color w:val="000000" w:themeColor="text1"/>
                <w:szCs w:val="20"/>
                <w:lang w:eastAsia="en-US"/>
              </w:rPr>
              <w:t>panel wentylacyjny z termostatem</w:t>
            </w:r>
          </w:p>
        </w:tc>
        <w:tc>
          <w:tcPr>
            <w:tcW w:w="6669" w:type="dxa"/>
            <w:tcBorders>
              <w:top w:val="single" w:sz="2" w:space="0" w:color="9CC2E5"/>
              <w:left w:val="single" w:sz="2" w:space="0" w:color="9CC2E5"/>
              <w:bottom w:val="single" w:sz="2" w:space="0" w:color="9CC2E5"/>
              <w:right w:val="nil"/>
            </w:tcBorders>
            <w:shd w:val="clear" w:color="auto" w:fill="DEEAF6"/>
          </w:tcPr>
          <w:p w14:paraId="48B7B030" w14:textId="77777777" w:rsidR="00764897" w:rsidRPr="00E50641" w:rsidRDefault="00764897" w:rsidP="00B44FC9">
            <w:pPr>
              <w:numPr>
                <w:ilvl w:val="0"/>
                <w:numId w:val="76"/>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Panel wentylacyjny 6 wiatrakowy z termostatem przeznaczony do montażu w szafach stojących o głębokości 1000mm.</w:t>
            </w:r>
          </w:p>
          <w:p w14:paraId="49EEF0A3" w14:textId="77777777" w:rsidR="00764897" w:rsidRPr="00E50641" w:rsidRDefault="00764897" w:rsidP="00B44FC9">
            <w:pPr>
              <w:numPr>
                <w:ilvl w:val="0"/>
                <w:numId w:val="76"/>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Wbudowany termostat o płynnej regulacji w zakresie 0-60 °C.</w:t>
            </w:r>
          </w:p>
          <w:p w14:paraId="6E9276D4" w14:textId="77777777" w:rsidR="00764897" w:rsidRPr="00E50641" w:rsidRDefault="00764897" w:rsidP="00B44FC9">
            <w:pPr>
              <w:numPr>
                <w:ilvl w:val="0"/>
                <w:numId w:val="76"/>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lastRenderedPageBreak/>
              <w:t>Wbudowane gniazdo zasilające typu IEC męskie (zasilanie 230V).</w:t>
            </w:r>
          </w:p>
          <w:p w14:paraId="03E58626" w14:textId="77777777" w:rsidR="00764897" w:rsidRPr="00E50641" w:rsidRDefault="00764897" w:rsidP="00B44FC9">
            <w:pPr>
              <w:numPr>
                <w:ilvl w:val="0"/>
                <w:numId w:val="76"/>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Pobór prądu zespołu wentylacyjnego max. 0,30A.</w:t>
            </w:r>
          </w:p>
          <w:p w14:paraId="17581F46" w14:textId="77777777" w:rsidR="00764897" w:rsidRPr="00E50641" w:rsidRDefault="00764897" w:rsidP="00B44FC9">
            <w:pPr>
              <w:numPr>
                <w:ilvl w:val="0"/>
                <w:numId w:val="76"/>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Wydajność wentylatorów (min/max) 660/796 m3/h.</w:t>
            </w:r>
          </w:p>
          <w:p w14:paraId="2AB46E23" w14:textId="77777777" w:rsidR="00764897" w:rsidRPr="00E50641" w:rsidRDefault="00764897" w:rsidP="00B44FC9">
            <w:pPr>
              <w:numPr>
                <w:ilvl w:val="0"/>
                <w:numId w:val="76"/>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 xml:space="preserve">Liczba obrotów na minutę pojedynczego wentylatora (min/max) 2800/3000 </w:t>
            </w:r>
            <w:proofErr w:type="spellStart"/>
            <w:r w:rsidRPr="00E50641">
              <w:rPr>
                <w:rFonts w:asciiTheme="majorHAnsi" w:hAnsiTheme="majorHAnsi" w:cstheme="majorHAnsi"/>
                <w:color w:val="000000" w:themeColor="text1"/>
                <w:sz w:val="20"/>
                <w:szCs w:val="20"/>
              </w:rPr>
              <w:t>obr</w:t>
            </w:r>
            <w:proofErr w:type="spellEnd"/>
            <w:r w:rsidRPr="00E50641">
              <w:rPr>
                <w:rFonts w:asciiTheme="majorHAnsi" w:hAnsiTheme="majorHAnsi" w:cstheme="majorHAnsi"/>
                <w:color w:val="000000" w:themeColor="text1"/>
                <w:sz w:val="20"/>
                <w:szCs w:val="20"/>
              </w:rPr>
              <w:t>/min.</w:t>
            </w:r>
          </w:p>
          <w:p w14:paraId="66F206E9" w14:textId="77777777" w:rsidR="00764897" w:rsidRPr="00E50641" w:rsidRDefault="00764897" w:rsidP="00B44FC9">
            <w:pPr>
              <w:numPr>
                <w:ilvl w:val="0"/>
                <w:numId w:val="76"/>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 xml:space="preserve">Poziom hałasu całego zespołu wentylacyjnego max.46 </w:t>
            </w:r>
            <w:proofErr w:type="spellStart"/>
            <w:r w:rsidRPr="00E50641">
              <w:rPr>
                <w:rFonts w:asciiTheme="majorHAnsi" w:hAnsiTheme="majorHAnsi" w:cstheme="majorHAnsi"/>
                <w:color w:val="000000" w:themeColor="text1"/>
                <w:sz w:val="20"/>
                <w:szCs w:val="20"/>
              </w:rPr>
              <w:t>dB</w:t>
            </w:r>
            <w:proofErr w:type="spellEnd"/>
            <w:r w:rsidRPr="00E50641">
              <w:rPr>
                <w:rFonts w:asciiTheme="majorHAnsi" w:hAnsiTheme="majorHAnsi" w:cstheme="majorHAnsi"/>
                <w:color w:val="000000" w:themeColor="text1"/>
                <w:sz w:val="20"/>
                <w:szCs w:val="20"/>
              </w:rPr>
              <w:t>.</w:t>
            </w:r>
          </w:p>
          <w:p w14:paraId="6DFFFC72" w14:textId="77777777" w:rsidR="00764897" w:rsidRPr="00E50641" w:rsidRDefault="00764897" w:rsidP="00B44FC9">
            <w:pPr>
              <w:numPr>
                <w:ilvl w:val="0"/>
                <w:numId w:val="76"/>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Wirnik wentylatora jest umieszczony na łożyskach kulkowych.</w:t>
            </w:r>
          </w:p>
          <w:p w14:paraId="10849F86" w14:textId="77777777" w:rsidR="00764897" w:rsidRPr="00E50641" w:rsidRDefault="00764897" w:rsidP="00B44FC9">
            <w:pPr>
              <w:numPr>
                <w:ilvl w:val="0"/>
                <w:numId w:val="76"/>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Obudowa pojedynczego wentylatora wykonana z aluminium i malowana proszkowo na kolor czarny RAL9004.</w:t>
            </w:r>
          </w:p>
          <w:p w14:paraId="4AE87FC4" w14:textId="77777777" w:rsidR="00764897" w:rsidRPr="00E50641" w:rsidRDefault="00764897" w:rsidP="00B44FC9">
            <w:pPr>
              <w:numPr>
                <w:ilvl w:val="0"/>
                <w:numId w:val="76"/>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W zestawie kabel zasilający o długości 1,8m</w:t>
            </w:r>
          </w:p>
        </w:tc>
      </w:tr>
      <w:tr w:rsidR="00764897" w:rsidRPr="00E50641" w14:paraId="4A809EF2" w14:textId="77777777" w:rsidTr="004932B5">
        <w:tc>
          <w:tcPr>
            <w:tcW w:w="2692" w:type="dxa"/>
            <w:tcBorders>
              <w:top w:val="single" w:sz="2" w:space="0" w:color="9CC2E5"/>
              <w:left w:val="nil"/>
              <w:bottom w:val="single" w:sz="2" w:space="0" w:color="9CC2E5"/>
              <w:right w:val="single" w:sz="2" w:space="0" w:color="9CC2E5"/>
            </w:tcBorders>
          </w:tcPr>
          <w:p w14:paraId="762F77E5" w14:textId="4E956189" w:rsidR="00764897" w:rsidRPr="00E50641" w:rsidRDefault="00764897" w:rsidP="004932B5">
            <w:pPr>
              <w:pStyle w:val="SSPWtekstglowny14"/>
              <w:tabs>
                <w:tab w:val="left" w:pos="851"/>
              </w:tabs>
              <w:spacing w:before="200" w:line="276" w:lineRule="auto"/>
              <w:jc w:val="center"/>
              <w:rPr>
                <w:rFonts w:asciiTheme="majorHAnsi" w:hAnsiTheme="majorHAnsi" w:cstheme="majorHAnsi"/>
                <w:bCs/>
                <w:color w:val="000000" w:themeColor="text1"/>
                <w:szCs w:val="20"/>
                <w:lang w:eastAsia="en-US"/>
              </w:rPr>
            </w:pPr>
            <w:proofErr w:type="spellStart"/>
            <w:r w:rsidRPr="00E50641">
              <w:rPr>
                <w:rFonts w:asciiTheme="majorHAnsi" w:hAnsiTheme="majorHAnsi" w:cstheme="majorHAnsi"/>
                <w:bCs/>
                <w:color w:val="000000" w:themeColor="text1"/>
                <w:szCs w:val="20"/>
                <w:lang w:eastAsia="en-US"/>
              </w:rPr>
              <w:lastRenderedPageBreak/>
              <w:t>organizer</w:t>
            </w:r>
            <w:proofErr w:type="spellEnd"/>
            <w:r w:rsidRPr="00E50641">
              <w:rPr>
                <w:rFonts w:asciiTheme="majorHAnsi" w:hAnsiTheme="majorHAnsi" w:cstheme="majorHAnsi"/>
                <w:bCs/>
                <w:color w:val="000000" w:themeColor="text1"/>
                <w:szCs w:val="20"/>
                <w:lang w:eastAsia="en-US"/>
              </w:rPr>
              <w:t xml:space="preserve"> kabli</w:t>
            </w:r>
            <w:r w:rsidR="006861EA" w:rsidRPr="00E50641">
              <w:rPr>
                <w:rFonts w:asciiTheme="majorHAnsi" w:hAnsiTheme="majorHAnsi" w:cstheme="majorHAnsi"/>
                <w:bCs/>
                <w:color w:val="000000" w:themeColor="text1"/>
                <w:szCs w:val="20"/>
                <w:lang w:eastAsia="en-US"/>
              </w:rPr>
              <w:t xml:space="preserve"> – 2 szt.</w:t>
            </w:r>
          </w:p>
        </w:tc>
        <w:tc>
          <w:tcPr>
            <w:tcW w:w="6669" w:type="dxa"/>
            <w:tcBorders>
              <w:top w:val="single" w:sz="2" w:space="0" w:color="9CC2E5"/>
              <w:left w:val="single" w:sz="2" w:space="0" w:color="9CC2E5"/>
              <w:bottom w:val="single" w:sz="2" w:space="0" w:color="9CC2E5"/>
              <w:right w:val="nil"/>
            </w:tcBorders>
          </w:tcPr>
          <w:p w14:paraId="16179490" w14:textId="77777777" w:rsidR="00764897" w:rsidRPr="00E50641" w:rsidRDefault="00764897" w:rsidP="00B44FC9">
            <w:pPr>
              <w:numPr>
                <w:ilvl w:val="0"/>
                <w:numId w:val="76"/>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Możliwość montażu na przednich i tylnych profilach.</w:t>
            </w:r>
          </w:p>
          <w:p w14:paraId="21AB2245" w14:textId="77777777" w:rsidR="00764897" w:rsidRPr="00E50641" w:rsidRDefault="00764897" w:rsidP="00B44FC9">
            <w:pPr>
              <w:numPr>
                <w:ilvl w:val="0"/>
                <w:numId w:val="76"/>
              </w:numPr>
              <w:tabs>
                <w:tab w:val="left" w:pos="285"/>
              </w:tabs>
              <w:spacing w:before="60" w:line="276" w:lineRule="auto"/>
              <w:ind w:left="285" w:hanging="233"/>
              <w:jc w:val="both"/>
              <w:rPr>
                <w:rFonts w:asciiTheme="majorHAnsi" w:hAnsiTheme="majorHAnsi" w:cstheme="majorHAnsi"/>
                <w:color w:val="000000" w:themeColor="text1"/>
                <w:sz w:val="20"/>
                <w:szCs w:val="20"/>
              </w:rPr>
            </w:pPr>
            <w:proofErr w:type="spellStart"/>
            <w:r w:rsidRPr="00E50641">
              <w:rPr>
                <w:rFonts w:asciiTheme="majorHAnsi" w:hAnsiTheme="majorHAnsi" w:cstheme="majorHAnsi"/>
                <w:color w:val="000000" w:themeColor="text1"/>
                <w:sz w:val="20"/>
                <w:szCs w:val="20"/>
              </w:rPr>
              <w:t>Organizer</w:t>
            </w:r>
            <w:proofErr w:type="spellEnd"/>
            <w:r w:rsidRPr="00E50641">
              <w:rPr>
                <w:rFonts w:asciiTheme="majorHAnsi" w:hAnsiTheme="majorHAnsi" w:cstheme="majorHAnsi"/>
                <w:color w:val="000000" w:themeColor="text1"/>
                <w:sz w:val="20"/>
                <w:szCs w:val="20"/>
              </w:rPr>
              <w:t xml:space="preserve"> 19" 1U poziomy wykonany ze stali walcowanej na zimno o grubości 1,5mm.</w:t>
            </w:r>
          </w:p>
          <w:p w14:paraId="3D4E6F42" w14:textId="77777777" w:rsidR="00764897" w:rsidRPr="00E50641" w:rsidRDefault="00764897" w:rsidP="00B44FC9">
            <w:pPr>
              <w:numPr>
                <w:ilvl w:val="0"/>
                <w:numId w:val="76"/>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Malowany proszkowo na kolor czarny RAL9004</w:t>
            </w:r>
            <w:r w:rsidR="001C76F6" w:rsidRPr="00E50641">
              <w:rPr>
                <w:rFonts w:asciiTheme="majorHAnsi" w:hAnsiTheme="majorHAnsi" w:cstheme="majorHAnsi"/>
                <w:color w:val="000000" w:themeColor="text1"/>
                <w:sz w:val="20"/>
                <w:szCs w:val="20"/>
              </w:rPr>
              <w:t>lub szary</w:t>
            </w:r>
            <w:r w:rsidRPr="00E50641">
              <w:rPr>
                <w:rFonts w:asciiTheme="majorHAnsi" w:hAnsiTheme="majorHAnsi" w:cstheme="majorHAnsi"/>
                <w:color w:val="000000" w:themeColor="text1"/>
                <w:sz w:val="20"/>
                <w:szCs w:val="20"/>
              </w:rPr>
              <w:t>.</w:t>
            </w:r>
          </w:p>
          <w:p w14:paraId="050F07AE" w14:textId="77777777" w:rsidR="00764897" w:rsidRPr="00E50641" w:rsidRDefault="00764897" w:rsidP="00B44FC9">
            <w:pPr>
              <w:numPr>
                <w:ilvl w:val="0"/>
                <w:numId w:val="76"/>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Zdejmowana metalowa płyta czołowa.</w:t>
            </w:r>
          </w:p>
          <w:p w14:paraId="2CA64360" w14:textId="77777777" w:rsidR="00764897" w:rsidRPr="00E50641" w:rsidRDefault="00764897" w:rsidP="00B44FC9">
            <w:pPr>
              <w:numPr>
                <w:ilvl w:val="0"/>
                <w:numId w:val="76"/>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Wysokość wraz z płytą 45 mm</w:t>
            </w:r>
          </w:p>
          <w:p w14:paraId="01739751" w14:textId="77777777" w:rsidR="00764897" w:rsidRPr="00E50641" w:rsidRDefault="00764897" w:rsidP="00B44FC9">
            <w:pPr>
              <w:numPr>
                <w:ilvl w:val="0"/>
                <w:numId w:val="76"/>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Wymagane dostarczenie 2sztuk</w:t>
            </w:r>
          </w:p>
        </w:tc>
      </w:tr>
      <w:tr w:rsidR="00764897" w:rsidRPr="00E50641" w14:paraId="09891F45" w14:textId="77777777" w:rsidTr="004932B5">
        <w:tc>
          <w:tcPr>
            <w:tcW w:w="2692" w:type="dxa"/>
            <w:tcBorders>
              <w:top w:val="single" w:sz="2" w:space="0" w:color="9CC2E5"/>
              <w:left w:val="nil"/>
              <w:bottom w:val="single" w:sz="2" w:space="0" w:color="9CC2E5"/>
              <w:right w:val="single" w:sz="2" w:space="0" w:color="9CC2E5"/>
            </w:tcBorders>
          </w:tcPr>
          <w:p w14:paraId="435E7D4F" w14:textId="0C40353A" w:rsidR="00764897" w:rsidRPr="00E50641" w:rsidRDefault="00C509C9" w:rsidP="004932B5">
            <w:pPr>
              <w:pStyle w:val="SSPWtekstglowny14"/>
              <w:tabs>
                <w:tab w:val="left" w:pos="851"/>
              </w:tabs>
              <w:spacing w:before="200" w:line="276" w:lineRule="auto"/>
              <w:jc w:val="center"/>
              <w:rPr>
                <w:rFonts w:asciiTheme="majorHAnsi" w:hAnsiTheme="majorHAnsi" w:cstheme="majorHAnsi"/>
                <w:bCs/>
                <w:color w:val="000000" w:themeColor="text1"/>
                <w:szCs w:val="20"/>
                <w:lang w:eastAsia="en-US"/>
              </w:rPr>
            </w:pPr>
            <w:r w:rsidRPr="00E50641">
              <w:rPr>
                <w:rFonts w:asciiTheme="majorHAnsi" w:hAnsiTheme="majorHAnsi" w:cstheme="majorHAnsi"/>
                <w:bCs/>
                <w:color w:val="000000" w:themeColor="text1"/>
                <w:szCs w:val="20"/>
                <w:lang w:eastAsia="en-US"/>
              </w:rPr>
              <w:t>P</w:t>
            </w:r>
            <w:r w:rsidR="00764897" w:rsidRPr="00E50641">
              <w:rPr>
                <w:rFonts w:asciiTheme="majorHAnsi" w:hAnsiTheme="majorHAnsi" w:cstheme="majorHAnsi"/>
                <w:bCs/>
                <w:color w:val="000000" w:themeColor="text1"/>
                <w:szCs w:val="20"/>
                <w:lang w:eastAsia="en-US"/>
              </w:rPr>
              <w:t>ółka</w:t>
            </w:r>
          </w:p>
        </w:tc>
        <w:tc>
          <w:tcPr>
            <w:tcW w:w="6669" w:type="dxa"/>
            <w:tcBorders>
              <w:top w:val="single" w:sz="2" w:space="0" w:color="9CC2E5"/>
              <w:left w:val="single" w:sz="2" w:space="0" w:color="9CC2E5"/>
              <w:bottom w:val="single" w:sz="2" w:space="0" w:color="9CC2E5"/>
              <w:right w:val="nil"/>
            </w:tcBorders>
          </w:tcPr>
          <w:p w14:paraId="1AFA2B60" w14:textId="536C03C2" w:rsidR="00764897" w:rsidRPr="00E50641" w:rsidRDefault="00764897" w:rsidP="00B44FC9">
            <w:pPr>
              <w:numPr>
                <w:ilvl w:val="0"/>
                <w:numId w:val="76"/>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Półka wykonana ze stali o grubości 1,8mm.</w:t>
            </w:r>
            <w:r w:rsidR="001F1E69" w:rsidRPr="00E50641">
              <w:rPr>
                <w:rFonts w:asciiTheme="majorHAnsi" w:hAnsiTheme="majorHAnsi" w:cstheme="majorHAnsi"/>
                <w:color w:val="000000" w:themeColor="text1"/>
                <w:sz w:val="20"/>
                <w:szCs w:val="20"/>
              </w:rPr>
              <w:t xml:space="preserve"> – 3 szt.</w:t>
            </w:r>
          </w:p>
          <w:p w14:paraId="0A5EB607" w14:textId="77777777" w:rsidR="00764897" w:rsidRPr="00E50641" w:rsidRDefault="00764897" w:rsidP="00B44FC9">
            <w:pPr>
              <w:numPr>
                <w:ilvl w:val="0"/>
                <w:numId w:val="76"/>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Malowana proszkowo na kolor czarny RAL9004.</w:t>
            </w:r>
          </w:p>
          <w:p w14:paraId="6E79EE33" w14:textId="77777777" w:rsidR="00764897" w:rsidRPr="00E50641" w:rsidRDefault="00764897" w:rsidP="00B44FC9">
            <w:pPr>
              <w:numPr>
                <w:ilvl w:val="0"/>
                <w:numId w:val="76"/>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Regulowane tylne uchwyty montażowe.</w:t>
            </w:r>
          </w:p>
          <w:p w14:paraId="56B41B8E" w14:textId="77777777" w:rsidR="00764897" w:rsidRPr="00E50641" w:rsidRDefault="00764897" w:rsidP="00B44FC9">
            <w:pPr>
              <w:numPr>
                <w:ilvl w:val="0"/>
                <w:numId w:val="76"/>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Maksymalne obciążenie statyczne półki wynosi 100kg.</w:t>
            </w:r>
          </w:p>
          <w:p w14:paraId="5691E855" w14:textId="77777777" w:rsidR="00764897" w:rsidRPr="00E50641" w:rsidRDefault="00764897" w:rsidP="00B44FC9">
            <w:pPr>
              <w:numPr>
                <w:ilvl w:val="0"/>
                <w:numId w:val="76"/>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Minimalny rozstaw uchwytów 635mm.</w:t>
            </w:r>
          </w:p>
          <w:p w14:paraId="368AE53D" w14:textId="77777777" w:rsidR="00764897" w:rsidRPr="00E50641" w:rsidRDefault="00764897" w:rsidP="00B44FC9">
            <w:pPr>
              <w:numPr>
                <w:ilvl w:val="0"/>
                <w:numId w:val="76"/>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Maksymalny rozstaw uchwytów 860mm</w:t>
            </w:r>
          </w:p>
        </w:tc>
      </w:tr>
      <w:tr w:rsidR="00764897" w:rsidRPr="00E50641" w14:paraId="0B4EE215" w14:textId="77777777" w:rsidTr="004932B5">
        <w:tc>
          <w:tcPr>
            <w:tcW w:w="2692" w:type="dxa"/>
            <w:tcBorders>
              <w:top w:val="single" w:sz="2" w:space="0" w:color="9CC2E5"/>
              <w:left w:val="nil"/>
              <w:bottom w:val="single" w:sz="2" w:space="0" w:color="9CC2E5"/>
              <w:right w:val="single" w:sz="2" w:space="0" w:color="9CC2E5"/>
            </w:tcBorders>
          </w:tcPr>
          <w:p w14:paraId="6C813FD4" w14:textId="77777777" w:rsidR="00764897" w:rsidRPr="00E50641" w:rsidRDefault="00764897" w:rsidP="004932B5">
            <w:pPr>
              <w:pStyle w:val="SSPWtekstglowny14"/>
              <w:tabs>
                <w:tab w:val="left" w:pos="851"/>
              </w:tabs>
              <w:spacing w:before="200" w:line="276" w:lineRule="auto"/>
              <w:jc w:val="center"/>
              <w:rPr>
                <w:rFonts w:asciiTheme="majorHAnsi" w:hAnsiTheme="majorHAnsi" w:cstheme="majorHAnsi"/>
                <w:bCs/>
                <w:color w:val="000000" w:themeColor="text1"/>
                <w:szCs w:val="20"/>
                <w:lang w:eastAsia="en-US"/>
              </w:rPr>
            </w:pPr>
            <w:proofErr w:type="spellStart"/>
            <w:r w:rsidRPr="00E50641">
              <w:rPr>
                <w:rFonts w:asciiTheme="majorHAnsi" w:hAnsiTheme="majorHAnsi" w:cstheme="majorHAnsi"/>
                <w:bCs/>
                <w:color w:val="000000" w:themeColor="text1"/>
                <w:szCs w:val="20"/>
                <w:lang w:eastAsia="en-US"/>
              </w:rPr>
              <w:t>patch</w:t>
            </w:r>
            <w:proofErr w:type="spellEnd"/>
            <w:r w:rsidRPr="00E50641">
              <w:rPr>
                <w:rFonts w:asciiTheme="majorHAnsi" w:hAnsiTheme="majorHAnsi" w:cstheme="majorHAnsi"/>
                <w:bCs/>
                <w:color w:val="000000" w:themeColor="text1"/>
                <w:szCs w:val="20"/>
                <w:lang w:eastAsia="en-US"/>
              </w:rPr>
              <w:t xml:space="preserve"> panel</w:t>
            </w:r>
          </w:p>
        </w:tc>
        <w:tc>
          <w:tcPr>
            <w:tcW w:w="6669" w:type="dxa"/>
            <w:tcBorders>
              <w:top w:val="single" w:sz="2" w:space="0" w:color="9CC2E5"/>
              <w:left w:val="single" w:sz="2" w:space="0" w:color="9CC2E5"/>
              <w:bottom w:val="single" w:sz="2" w:space="0" w:color="9CC2E5"/>
              <w:right w:val="nil"/>
            </w:tcBorders>
          </w:tcPr>
          <w:p w14:paraId="357A96D6" w14:textId="77777777" w:rsidR="00764897" w:rsidRPr="00E50641" w:rsidRDefault="00764897" w:rsidP="00B44FC9">
            <w:pPr>
              <w:numPr>
                <w:ilvl w:val="0"/>
                <w:numId w:val="76"/>
              </w:numPr>
              <w:tabs>
                <w:tab w:val="left" w:pos="285"/>
              </w:tabs>
              <w:spacing w:before="60" w:line="276" w:lineRule="auto"/>
              <w:ind w:left="285" w:hanging="233"/>
              <w:jc w:val="both"/>
              <w:rPr>
                <w:rFonts w:asciiTheme="majorHAnsi" w:hAnsiTheme="majorHAnsi" w:cstheme="majorHAnsi"/>
                <w:color w:val="000000" w:themeColor="text1"/>
                <w:sz w:val="20"/>
                <w:szCs w:val="20"/>
              </w:rPr>
            </w:pPr>
            <w:proofErr w:type="spellStart"/>
            <w:r w:rsidRPr="00E50641">
              <w:rPr>
                <w:rFonts w:asciiTheme="majorHAnsi" w:hAnsiTheme="majorHAnsi" w:cstheme="majorHAnsi"/>
                <w:color w:val="000000" w:themeColor="text1"/>
                <w:sz w:val="20"/>
                <w:szCs w:val="20"/>
              </w:rPr>
              <w:t>Patch</w:t>
            </w:r>
            <w:proofErr w:type="spellEnd"/>
            <w:r w:rsidRPr="00E50641">
              <w:rPr>
                <w:rFonts w:asciiTheme="majorHAnsi" w:hAnsiTheme="majorHAnsi" w:cstheme="majorHAnsi"/>
                <w:color w:val="000000" w:themeColor="text1"/>
                <w:sz w:val="20"/>
                <w:szCs w:val="20"/>
              </w:rPr>
              <w:t xml:space="preserve"> panel min.24 portów UTP kat.6 1U 19" złącza IDC110 z </w:t>
            </w:r>
            <w:proofErr w:type="spellStart"/>
            <w:r w:rsidRPr="00E50641">
              <w:rPr>
                <w:rFonts w:asciiTheme="majorHAnsi" w:hAnsiTheme="majorHAnsi" w:cstheme="majorHAnsi"/>
                <w:color w:val="000000" w:themeColor="text1"/>
                <w:sz w:val="20"/>
                <w:szCs w:val="20"/>
              </w:rPr>
              <w:t>organizerem</w:t>
            </w:r>
            <w:proofErr w:type="spellEnd"/>
            <w:r w:rsidRPr="00E50641">
              <w:rPr>
                <w:rFonts w:asciiTheme="majorHAnsi" w:hAnsiTheme="majorHAnsi" w:cstheme="majorHAnsi"/>
                <w:color w:val="000000" w:themeColor="text1"/>
                <w:sz w:val="20"/>
                <w:szCs w:val="20"/>
              </w:rPr>
              <w:t xml:space="preserve"> kabli</w:t>
            </w:r>
          </w:p>
          <w:p w14:paraId="3AF95C18" w14:textId="77777777" w:rsidR="00764897" w:rsidRPr="00E50641" w:rsidRDefault="00764897" w:rsidP="00B44FC9">
            <w:pPr>
              <w:numPr>
                <w:ilvl w:val="0"/>
                <w:numId w:val="76"/>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Wymagane dostarczenie 2sztuk</w:t>
            </w:r>
          </w:p>
        </w:tc>
      </w:tr>
      <w:tr w:rsidR="002B782F" w:rsidRPr="00E50641" w14:paraId="6B7705EC" w14:textId="77777777" w:rsidTr="004932B5">
        <w:tc>
          <w:tcPr>
            <w:tcW w:w="2692" w:type="dxa"/>
            <w:tcBorders>
              <w:top w:val="single" w:sz="2" w:space="0" w:color="9CC2E5"/>
              <w:left w:val="nil"/>
              <w:bottom w:val="single" w:sz="2" w:space="0" w:color="9CC2E5"/>
              <w:right w:val="single" w:sz="2" w:space="0" w:color="9CC2E5"/>
            </w:tcBorders>
          </w:tcPr>
          <w:p w14:paraId="6C43FF8A" w14:textId="2E4A0009" w:rsidR="002B782F" w:rsidRPr="00E50641" w:rsidRDefault="00C509C9" w:rsidP="004932B5">
            <w:pPr>
              <w:pStyle w:val="SSPWtekstglowny14"/>
              <w:tabs>
                <w:tab w:val="left" w:pos="851"/>
              </w:tabs>
              <w:spacing w:before="200" w:line="276" w:lineRule="auto"/>
              <w:jc w:val="center"/>
              <w:rPr>
                <w:rFonts w:asciiTheme="majorHAnsi" w:hAnsiTheme="majorHAnsi" w:cstheme="majorHAnsi"/>
                <w:bCs/>
                <w:color w:val="000000" w:themeColor="text1"/>
                <w:szCs w:val="20"/>
                <w:lang w:eastAsia="en-US"/>
              </w:rPr>
            </w:pPr>
            <w:r w:rsidRPr="00E50641">
              <w:rPr>
                <w:rFonts w:asciiTheme="majorHAnsi" w:hAnsiTheme="majorHAnsi" w:cstheme="majorHAnsi"/>
                <w:bCs/>
                <w:color w:val="000000" w:themeColor="text1"/>
                <w:szCs w:val="20"/>
                <w:lang w:eastAsia="en-US"/>
              </w:rPr>
              <w:t>P</w:t>
            </w:r>
            <w:r w:rsidR="002B782F" w:rsidRPr="00E50641">
              <w:rPr>
                <w:rFonts w:asciiTheme="majorHAnsi" w:hAnsiTheme="majorHAnsi" w:cstheme="majorHAnsi"/>
                <w:bCs/>
                <w:color w:val="000000" w:themeColor="text1"/>
                <w:szCs w:val="20"/>
                <w:lang w:eastAsia="en-US"/>
              </w:rPr>
              <w:t>ozostałe</w:t>
            </w:r>
          </w:p>
        </w:tc>
        <w:tc>
          <w:tcPr>
            <w:tcW w:w="6669" w:type="dxa"/>
            <w:tcBorders>
              <w:top w:val="single" w:sz="2" w:space="0" w:color="9CC2E5"/>
              <w:left w:val="single" w:sz="2" w:space="0" w:color="9CC2E5"/>
              <w:bottom w:val="single" w:sz="2" w:space="0" w:color="9CC2E5"/>
              <w:right w:val="nil"/>
            </w:tcBorders>
          </w:tcPr>
          <w:p w14:paraId="07AF4F04" w14:textId="77777777" w:rsidR="002B782F" w:rsidRPr="00E50641" w:rsidRDefault="002B782F" w:rsidP="00B44FC9">
            <w:pPr>
              <w:numPr>
                <w:ilvl w:val="0"/>
                <w:numId w:val="76"/>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listwa zasilająca 9-portowa 1U z wyłącznikiem</w:t>
            </w:r>
          </w:p>
        </w:tc>
      </w:tr>
      <w:tr w:rsidR="00B17A01" w:rsidRPr="00E50641" w14:paraId="1F0B0144" w14:textId="77777777" w:rsidTr="004932B5">
        <w:tc>
          <w:tcPr>
            <w:tcW w:w="2692" w:type="dxa"/>
            <w:tcBorders>
              <w:top w:val="single" w:sz="2" w:space="0" w:color="9CC2E5"/>
              <w:left w:val="nil"/>
              <w:bottom w:val="single" w:sz="2" w:space="0" w:color="9CC2E5"/>
              <w:right w:val="single" w:sz="2" w:space="0" w:color="9CC2E5"/>
            </w:tcBorders>
          </w:tcPr>
          <w:p w14:paraId="502B14C9" w14:textId="77777777" w:rsidR="00B17A01" w:rsidRPr="00E50641" w:rsidRDefault="00B17A01" w:rsidP="00B17A01">
            <w:pPr>
              <w:pStyle w:val="SSPWtekstglowny14"/>
              <w:tabs>
                <w:tab w:val="left" w:pos="851"/>
              </w:tabs>
              <w:spacing w:before="200" w:line="276" w:lineRule="auto"/>
              <w:jc w:val="center"/>
              <w:rPr>
                <w:rFonts w:asciiTheme="majorHAnsi" w:hAnsiTheme="majorHAnsi" w:cstheme="majorHAnsi"/>
                <w:bCs/>
                <w:color w:val="000000" w:themeColor="text1"/>
                <w:szCs w:val="20"/>
                <w:lang w:eastAsia="en-US"/>
              </w:rPr>
            </w:pPr>
            <w:r w:rsidRPr="00E50641">
              <w:rPr>
                <w:rFonts w:asciiTheme="majorHAnsi" w:hAnsiTheme="majorHAnsi" w:cstheme="majorHAnsi"/>
                <w:bCs/>
                <w:color w:val="000000" w:themeColor="text1"/>
                <w:szCs w:val="20"/>
                <w:lang w:eastAsia="en-US"/>
              </w:rPr>
              <w:t>Przełącznik KVM IP</w:t>
            </w:r>
          </w:p>
          <w:p w14:paraId="1FC94C25" w14:textId="77777777" w:rsidR="00B17A01" w:rsidRPr="00E50641" w:rsidRDefault="00B17A01" w:rsidP="004932B5">
            <w:pPr>
              <w:pStyle w:val="SSPWtekstglowny14"/>
              <w:tabs>
                <w:tab w:val="left" w:pos="851"/>
              </w:tabs>
              <w:spacing w:before="200" w:line="276" w:lineRule="auto"/>
              <w:jc w:val="center"/>
              <w:rPr>
                <w:rFonts w:asciiTheme="majorHAnsi" w:hAnsiTheme="majorHAnsi" w:cstheme="majorHAnsi"/>
                <w:bCs/>
                <w:color w:val="000000" w:themeColor="text1"/>
                <w:szCs w:val="20"/>
                <w:lang w:eastAsia="en-US"/>
              </w:rPr>
            </w:pPr>
          </w:p>
        </w:tc>
        <w:tc>
          <w:tcPr>
            <w:tcW w:w="6669" w:type="dxa"/>
            <w:tcBorders>
              <w:top w:val="single" w:sz="2" w:space="0" w:color="9CC2E5"/>
              <w:left w:val="single" w:sz="2" w:space="0" w:color="9CC2E5"/>
              <w:bottom w:val="single" w:sz="2" w:space="0" w:color="9CC2E5"/>
              <w:right w:val="nil"/>
            </w:tcBorders>
          </w:tcPr>
          <w:p w14:paraId="087AFB37" w14:textId="77777777" w:rsidR="00B17A01" w:rsidRPr="00E50641" w:rsidRDefault="00B17A01" w:rsidP="00B44FC9">
            <w:pPr>
              <w:numPr>
                <w:ilvl w:val="0"/>
                <w:numId w:val="76"/>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 xml:space="preserve">8 PC do 1 użytkownika; </w:t>
            </w:r>
          </w:p>
          <w:p w14:paraId="7104234D" w14:textId="77777777" w:rsidR="00B17A01" w:rsidRPr="00E50641" w:rsidRDefault="00B17A01" w:rsidP="00B44FC9">
            <w:pPr>
              <w:numPr>
                <w:ilvl w:val="0"/>
                <w:numId w:val="76"/>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 xml:space="preserve">Porty PC: 8x RJ-45; </w:t>
            </w:r>
          </w:p>
          <w:p w14:paraId="46CB3543" w14:textId="77777777" w:rsidR="00B17A01" w:rsidRPr="00E50641" w:rsidRDefault="00B17A01" w:rsidP="00B44FC9">
            <w:pPr>
              <w:numPr>
                <w:ilvl w:val="0"/>
                <w:numId w:val="76"/>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 xml:space="preserve">Rodzaje obsługiwanych portów PC (klawiatura/mysz): PS/2 i USB; </w:t>
            </w:r>
          </w:p>
          <w:p w14:paraId="7CC72194" w14:textId="77777777" w:rsidR="00B17A01" w:rsidRPr="00E50641" w:rsidRDefault="00B17A01" w:rsidP="00B44FC9">
            <w:pPr>
              <w:numPr>
                <w:ilvl w:val="0"/>
                <w:numId w:val="76"/>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 xml:space="preserve">Maksymalna długość przyłącza: 60m; </w:t>
            </w:r>
          </w:p>
          <w:p w14:paraId="7E602D96" w14:textId="77777777" w:rsidR="00B17A01" w:rsidRPr="00E50641" w:rsidRDefault="00B17A01" w:rsidP="00B44FC9">
            <w:pPr>
              <w:numPr>
                <w:ilvl w:val="0"/>
                <w:numId w:val="76"/>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 xml:space="preserve">Porty konsoli: 1x VGA HDB15(F), 2x USB A(F), 2x PS/2 (F); </w:t>
            </w:r>
          </w:p>
          <w:p w14:paraId="4AC1D964" w14:textId="77777777" w:rsidR="00B17A01" w:rsidRPr="00E50641" w:rsidRDefault="00B17A01" w:rsidP="00B44FC9">
            <w:pPr>
              <w:numPr>
                <w:ilvl w:val="0"/>
                <w:numId w:val="76"/>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 xml:space="preserve">Wybór aktywnego portu PC: skrót klawiszowy / OSD / przycisk; </w:t>
            </w:r>
          </w:p>
          <w:p w14:paraId="09BD9B96" w14:textId="77777777" w:rsidR="00B17A01" w:rsidRPr="00E50641" w:rsidRDefault="00B17A01" w:rsidP="00B44FC9">
            <w:pPr>
              <w:numPr>
                <w:ilvl w:val="0"/>
                <w:numId w:val="76"/>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 xml:space="preserve">Max. rozdzielczość: 1600 x 900; </w:t>
            </w:r>
          </w:p>
          <w:p w14:paraId="4A067D31" w14:textId="77777777" w:rsidR="00B17A01" w:rsidRPr="00E50641" w:rsidRDefault="00B17A01" w:rsidP="00B44FC9">
            <w:pPr>
              <w:numPr>
                <w:ilvl w:val="0"/>
                <w:numId w:val="76"/>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 xml:space="preserve">Obudowa: 19", metal; </w:t>
            </w:r>
          </w:p>
          <w:p w14:paraId="75FDA760" w14:textId="77777777" w:rsidR="00B17A01" w:rsidRPr="00E50641" w:rsidRDefault="00B17A01" w:rsidP="00B44FC9">
            <w:pPr>
              <w:numPr>
                <w:ilvl w:val="0"/>
                <w:numId w:val="76"/>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 xml:space="preserve">Zasilanie: 230V AC 50Hz; </w:t>
            </w:r>
          </w:p>
        </w:tc>
      </w:tr>
      <w:tr w:rsidR="00B17A01" w:rsidRPr="00E50641" w14:paraId="4CABA730" w14:textId="77777777" w:rsidTr="004932B5">
        <w:tc>
          <w:tcPr>
            <w:tcW w:w="2692" w:type="dxa"/>
            <w:tcBorders>
              <w:top w:val="single" w:sz="2" w:space="0" w:color="9CC2E5"/>
              <w:left w:val="nil"/>
              <w:bottom w:val="single" w:sz="2" w:space="0" w:color="9CC2E5"/>
              <w:right w:val="single" w:sz="2" w:space="0" w:color="9CC2E5"/>
            </w:tcBorders>
          </w:tcPr>
          <w:p w14:paraId="043C5D0E" w14:textId="77777777" w:rsidR="00B17A01" w:rsidRPr="00E50641" w:rsidRDefault="00B17A01" w:rsidP="00B17A01">
            <w:pPr>
              <w:pStyle w:val="SSPWtekstglowny14"/>
              <w:tabs>
                <w:tab w:val="left" w:pos="851"/>
              </w:tabs>
              <w:spacing w:before="200" w:line="276" w:lineRule="auto"/>
              <w:jc w:val="center"/>
              <w:rPr>
                <w:rFonts w:asciiTheme="majorHAnsi" w:hAnsiTheme="majorHAnsi" w:cstheme="majorHAnsi"/>
                <w:bCs/>
                <w:color w:val="000000" w:themeColor="text1"/>
                <w:szCs w:val="20"/>
                <w:lang w:eastAsia="en-US"/>
              </w:rPr>
            </w:pPr>
            <w:r w:rsidRPr="00E50641">
              <w:rPr>
                <w:rFonts w:asciiTheme="majorHAnsi" w:hAnsiTheme="majorHAnsi" w:cstheme="majorHAnsi"/>
                <w:bCs/>
                <w:color w:val="000000" w:themeColor="text1"/>
                <w:szCs w:val="20"/>
                <w:lang w:eastAsia="en-US"/>
              </w:rPr>
              <w:t>Konsola modułowa KVM kat.5, 1U, pojedyncza szyna</w:t>
            </w:r>
          </w:p>
          <w:p w14:paraId="1ACAA347" w14:textId="77777777" w:rsidR="00B17A01" w:rsidRPr="00E50641" w:rsidRDefault="00B17A01" w:rsidP="00B17A01">
            <w:pPr>
              <w:pStyle w:val="SSPWtekstglowny14"/>
              <w:tabs>
                <w:tab w:val="left" w:pos="851"/>
              </w:tabs>
              <w:spacing w:before="200" w:line="276" w:lineRule="auto"/>
              <w:jc w:val="center"/>
              <w:rPr>
                <w:rFonts w:asciiTheme="majorHAnsi" w:hAnsiTheme="majorHAnsi" w:cstheme="majorHAnsi"/>
                <w:bCs/>
                <w:color w:val="000000" w:themeColor="text1"/>
                <w:szCs w:val="20"/>
                <w:lang w:eastAsia="en-US"/>
              </w:rPr>
            </w:pPr>
          </w:p>
        </w:tc>
        <w:tc>
          <w:tcPr>
            <w:tcW w:w="6669" w:type="dxa"/>
            <w:tcBorders>
              <w:top w:val="single" w:sz="2" w:space="0" w:color="9CC2E5"/>
              <w:left w:val="single" w:sz="2" w:space="0" w:color="9CC2E5"/>
              <w:bottom w:val="single" w:sz="2" w:space="0" w:color="9CC2E5"/>
              <w:right w:val="nil"/>
            </w:tcBorders>
          </w:tcPr>
          <w:p w14:paraId="6AE68F51" w14:textId="77777777" w:rsidR="00B17A01" w:rsidRPr="00E50641" w:rsidRDefault="00B17A01" w:rsidP="00B44FC9">
            <w:pPr>
              <w:numPr>
                <w:ilvl w:val="0"/>
                <w:numId w:val="76"/>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 xml:space="preserve">Przeznaczenie: 8 PC do 1 konsoli; </w:t>
            </w:r>
          </w:p>
          <w:p w14:paraId="2A14FCEE" w14:textId="77777777" w:rsidR="00B17A01" w:rsidRPr="00E50641" w:rsidRDefault="00B17A01" w:rsidP="00B44FC9">
            <w:pPr>
              <w:numPr>
                <w:ilvl w:val="0"/>
                <w:numId w:val="76"/>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 xml:space="preserve">Matryca: aktywna TFT LCD, 19" XGA, format 4÷3; </w:t>
            </w:r>
          </w:p>
          <w:p w14:paraId="0237FC86" w14:textId="77777777" w:rsidR="00B17A01" w:rsidRPr="00E50641" w:rsidRDefault="00B17A01" w:rsidP="00B44FC9">
            <w:pPr>
              <w:numPr>
                <w:ilvl w:val="0"/>
                <w:numId w:val="76"/>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 xml:space="preserve">Rozdzielczość maksymalna: 1920x1440; </w:t>
            </w:r>
          </w:p>
          <w:p w14:paraId="38DF4DCA" w14:textId="77777777" w:rsidR="00B17A01" w:rsidRPr="00E50641" w:rsidRDefault="00B17A01" w:rsidP="00B44FC9">
            <w:pPr>
              <w:numPr>
                <w:ilvl w:val="0"/>
                <w:numId w:val="76"/>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 xml:space="preserve">Rozdzielczość optymalna: 1280x1024; </w:t>
            </w:r>
          </w:p>
          <w:p w14:paraId="69B7FF32" w14:textId="77777777" w:rsidR="00B17A01" w:rsidRPr="00E50641" w:rsidRDefault="00B17A01" w:rsidP="00B44FC9">
            <w:pPr>
              <w:numPr>
                <w:ilvl w:val="0"/>
                <w:numId w:val="76"/>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lastRenderedPageBreak/>
              <w:t xml:space="preserve">Kontrast: 1000 ÷ 1; </w:t>
            </w:r>
          </w:p>
          <w:p w14:paraId="52C61693" w14:textId="77777777" w:rsidR="00B17A01" w:rsidRPr="00E50641" w:rsidRDefault="00B17A01" w:rsidP="00B44FC9">
            <w:pPr>
              <w:numPr>
                <w:ilvl w:val="0"/>
                <w:numId w:val="76"/>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 xml:space="preserve">Jasność: 250 cd/m2; </w:t>
            </w:r>
          </w:p>
          <w:p w14:paraId="145CF772" w14:textId="77777777" w:rsidR="00B17A01" w:rsidRPr="00E50641" w:rsidRDefault="00B17A01" w:rsidP="00B44FC9">
            <w:pPr>
              <w:numPr>
                <w:ilvl w:val="0"/>
                <w:numId w:val="76"/>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 xml:space="preserve">Podświetlanie: LED; </w:t>
            </w:r>
          </w:p>
          <w:p w14:paraId="4D8D956C" w14:textId="77777777" w:rsidR="00B17A01" w:rsidRPr="00E50641" w:rsidRDefault="00B17A01" w:rsidP="00B44FC9">
            <w:pPr>
              <w:numPr>
                <w:ilvl w:val="0"/>
                <w:numId w:val="76"/>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 xml:space="preserve">Liczba kolorów: 16,7 milionów; </w:t>
            </w:r>
          </w:p>
          <w:p w14:paraId="4BAA353D" w14:textId="77777777" w:rsidR="00B17A01" w:rsidRPr="00E50641" w:rsidRDefault="00B17A01" w:rsidP="00B44FC9">
            <w:pPr>
              <w:numPr>
                <w:ilvl w:val="0"/>
                <w:numId w:val="76"/>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 xml:space="preserve">Liczba portów PC lub KVM: 16 PS2 lub USB; </w:t>
            </w:r>
          </w:p>
          <w:p w14:paraId="5BC9394E" w14:textId="77777777" w:rsidR="00B17A01" w:rsidRPr="00E50641" w:rsidRDefault="00B17A01" w:rsidP="00B44FC9">
            <w:pPr>
              <w:numPr>
                <w:ilvl w:val="0"/>
                <w:numId w:val="76"/>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 xml:space="preserve">Maksymalna długość przyłącza: 60m; </w:t>
            </w:r>
          </w:p>
          <w:p w14:paraId="51A83E80" w14:textId="77777777" w:rsidR="00B17A01" w:rsidRPr="00E50641" w:rsidRDefault="00B17A01" w:rsidP="00B44FC9">
            <w:pPr>
              <w:numPr>
                <w:ilvl w:val="0"/>
                <w:numId w:val="76"/>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 xml:space="preserve">Klawiatura: 105 klawiszy, </w:t>
            </w:r>
            <w:proofErr w:type="spellStart"/>
            <w:r w:rsidRPr="00E50641">
              <w:rPr>
                <w:rFonts w:asciiTheme="majorHAnsi" w:hAnsiTheme="majorHAnsi" w:cstheme="majorHAnsi"/>
                <w:color w:val="000000" w:themeColor="text1"/>
                <w:sz w:val="20"/>
                <w:szCs w:val="20"/>
              </w:rPr>
              <w:t>touchpad</w:t>
            </w:r>
            <w:proofErr w:type="spellEnd"/>
            <w:r w:rsidRPr="00E50641">
              <w:rPr>
                <w:rFonts w:asciiTheme="majorHAnsi" w:hAnsiTheme="majorHAnsi" w:cstheme="majorHAnsi"/>
                <w:color w:val="000000" w:themeColor="text1"/>
                <w:sz w:val="20"/>
                <w:szCs w:val="20"/>
              </w:rPr>
              <w:t xml:space="preserve">; </w:t>
            </w:r>
          </w:p>
          <w:p w14:paraId="3E72942F" w14:textId="77777777" w:rsidR="00B17A01" w:rsidRPr="00E50641" w:rsidRDefault="00B17A01" w:rsidP="00B44FC9">
            <w:pPr>
              <w:numPr>
                <w:ilvl w:val="0"/>
                <w:numId w:val="76"/>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E50641">
              <w:rPr>
                <w:rFonts w:asciiTheme="majorHAnsi" w:hAnsiTheme="majorHAnsi" w:cstheme="majorHAnsi"/>
                <w:color w:val="000000" w:themeColor="text1"/>
                <w:sz w:val="20"/>
                <w:szCs w:val="20"/>
              </w:rPr>
              <w:t>Zasilanie: ~230V AC;</w:t>
            </w:r>
          </w:p>
        </w:tc>
      </w:tr>
    </w:tbl>
    <w:p w14:paraId="7039CDA7" w14:textId="77777777" w:rsidR="00764897" w:rsidRPr="00E50641" w:rsidRDefault="00764897" w:rsidP="00764897">
      <w:pPr>
        <w:spacing w:line="276" w:lineRule="auto"/>
        <w:jc w:val="both"/>
        <w:rPr>
          <w:rFonts w:asciiTheme="majorHAnsi" w:hAnsiTheme="majorHAnsi" w:cstheme="majorHAnsi"/>
          <w:color w:val="000000" w:themeColor="text1"/>
          <w:sz w:val="22"/>
          <w:szCs w:val="22"/>
        </w:rPr>
      </w:pPr>
    </w:p>
    <w:p w14:paraId="62EB979F" w14:textId="77777777" w:rsidR="00D976EA" w:rsidRPr="00E50641" w:rsidRDefault="00D976EA" w:rsidP="00D976EA">
      <w:pPr>
        <w:spacing w:line="360" w:lineRule="auto"/>
        <w:ind w:left="360"/>
        <w:rPr>
          <w:color w:val="000000" w:themeColor="text1"/>
          <w:sz w:val="20"/>
          <w:szCs w:val="20"/>
        </w:rPr>
      </w:pPr>
    </w:p>
    <w:p w14:paraId="0324A9B9" w14:textId="77777777" w:rsidR="00D976EA" w:rsidRPr="00E50641" w:rsidRDefault="00D976EA" w:rsidP="00B44FC9">
      <w:pPr>
        <w:pStyle w:val="Nagwek1"/>
        <w:numPr>
          <w:ilvl w:val="1"/>
          <w:numId w:val="83"/>
        </w:numPr>
        <w:spacing w:after="120" w:line="240" w:lineRule="auto"/>
        <w:jc w:val="both"/>
        <w:rPr>
          <w:rFonts w:cstheme="majorHAnsi"/>
          <w:color w:val="000000" w:themeColor="text1"/>
        </w:rPr>
      </w:pPr>
      <w:bookmarkStart w:id="37" w:name="_Toc24443734"/>
      <w:r w:rsidRPr="00E50641">
        <w:rPr>
          <w:rFonts w:cstheme="majorHAnsi"/>
          <w:color w:val="000000" w:themeColor="text1"/>
        </w:rPr>
        <w:t>System bezpieczeństwa i kontroli dostępu</w:t>
      </w:r>
      <w:bookmarkEnd w:id="37"/>
    </w:p>
    <w:p w14:paraId="18D65377" w14:textId="77777777" w:rsidR="00A808A8" w:rsidRPr="00E50641" w:rsidRDefault="00A808A8" w:rsidP="004932B5">
      <w:pPr>
        <w:autoSpaceDE w:val="0"/>
        <w:autoSpaceDN w:val="0"/>
        <w:adjustRightInd w:val="0"/>
        <w:spacing w:after="120"/>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W celu podniesienia stopnia bezpieczeństwa </w:t>
      </w:r>
      <w:r w:rsidR="004932B5" w:rsidRPr="00E50641">
        <w:rPr>
          <w:rFonts w:asciiTheme="majorHAnsi" w:hAnsiTheme="majorHAnsi" w:cstheme="majorHAnsi"/>
          <w:color w:val="000000" w:themeColor="text1"/>
        </w:rPr>
        <w:t>serwerowni należy zainstalować i uruchomić</w:t>
      </w:r>
      <w:r w:rsidRPr="00E50641">
        <w:rPr>
          <w:rFonts w:asciiTheme="majorHAnsi" w:hAnsiTheme="majorHAnsi" w:cstheme="majorHAnsi"/>
          <w:color w:val="000000" w:themeColor="text1"/>
        </w:rPr>
        <w:t xml:space="preserve"> system zabezpieczenia elektronicznego złożony z:</w:t>
      </w:r>
    </w:p>
    <w:p w14:paraId="714CC73B" w14:textId="77777777" w:rsidR="00A808A8" w:rsidRPr="00E50641" w:rsidRDefault="00A808A8" w:rsidP="00B44FC9">
      <w:pPr>
        <w:pStyle w:val="Akapitzlist"/>
        <w:numPr>
          <w:ilvl w:val="0"/>
          <w:numId w:val="129"/>
        </w:numPr>
        <w:autoSpaceDE w:val="0"/>
        <w:autoSpaceDN w:val="0"/>
        <w:adjustRightInd w:val="0"/>
        <w:spacing w:after="120"/>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centrali alarmowe</w:t>
      </w:r>
      <w:r w:rsidR="00CA7CDE" w:rsidRPr="00E50641">
        <w:rPr>
          <w:rFonts w:asciiTheme="majorHAnsi" w:hAnsiTheme="majorHAnsi" w:cstheme="majorHAnsi"/>
          <w:color w:val="000000" w:themeColor="text1"/>
          <w:szCs w:val="24"/>
        </w:rPr>
        <w:t>j</w:t>
      </w:r>
      <w:r w:rsidRPr="00E50641">
        <w:rPr>
          <w:rFonts w:asciiTheme="majorHAnsi" w:hAnsiTheme="majorHAnsi" w:cstheme="majorHAnsi"/>
          <w:color w:val="000000" w:themeColor="text1"/>
          <w:szCs w:val="24"/>
        </w:rPr>
        <w:t xml:space="preserve"> systemu sygnalizacji włamania oraz kontroli dostępu,</w:t>
      </w:r>
    </w:p>
    <w:p w14:paraId="6A9C7573" w14:textId="0F52AB26" w:rsidR="00B24ABA" w:rsidRPr="00E50641" w:rsidRDefault="00B24ABA" w:rsidP="00B44FC9">
      <w:pPr>
        <w:pStyle w:val="Akapitzlist"/>
        <w:numPr>
          <w:ilvl w:val="0"/>
          <w:numId w:val="129"/>
        </w:numPr>
        <w:autoSpaceDE w:val="0"/>
        <w:autoSpaceDN w:val="0"/>
        <w:adjustRightInd w:val="0"/>
        <w:spacing w:after="120"/>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panelu sterowania</w:t>
      </w:r>
    </w:p>
    <w:p w14:paraId="29841BD2" w14:textId="77777777" w:rsidR="00A808A8" w:rsidRPr="00E50641" w:rsidRDefault="00A808A8" w:rsidP="00B44FC9">
      <w:pPr>
        <w:pStyle w:val="Akapitzlist"/>
        <w:numPr>
          <w:ilvl w:val="0"/>
          <w:numId w:val="129"/>
        </w:numPr>
        <w:autoSpaceDE w:val="0"/>
        <w:autoSpaceDN w:val="0"/>
        <w:adjustRightInd w:val="0"/>
        <w:spacing w:after="120"/>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czujki przestrzennej podczerwieni PIR,</w:t>
      </w:r>
    </w:p>
    <w:p w14:paraId="4C2C04A8" w14:textId="77777777" w:rsidR="00A808A8" w:rsidRPr="00E50641" w:rsidRDefault="00A808A8" w:rsidP="00B44FC9">
      <w:pPr>
        <w:pStyle w:val="Akapitzlist"/>
        <w:numPr>
          <w:ilvl w:val="0"/>
          <w:numId w:val="129"/>
        </w:numPr>
        <w:autoSpaceDE w:val="0"/>
        <w:autoSpaceDN w:val="0"/>
        <w:adjustRightInd w:val="0"/>
        <w:spacing w:after="120"/>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czujnika magnetycznego na drzwiach wejściowych,</w:t>
      </w:r>
    </w:p>
    <w:p w14:paraId="4FBB71CE" w14:textId="77777777" w:rsidR="00A808A8" w:rsidRPr="00E50641" w:rsidRDefault="00A808A8" w:rsidP="00B44FC9">
      <w:pPr>
        <w:pStyle w:val="Akapitzlist"/>
        <w:numPr>
          <w:ilvl w:val="0"/>
          <w:numId w:val="129"/>
        </w:numPr>
        <w:autoSpaceDE w:val="0"/>
        <w:autoSpaceDN w:val="0"/>
        <w:adjustRightInd w:val="0"/>
        <w:spacing w:after="120"/>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czujnika optycznego dymu włączonego do systemu alarmowego,</w:t>
      </w:r>
    </w:p>
    <w:p w14:paraId="6509BE54" w14:textId="7C8865FA" w:rsidR="004932B5" w:rsidRPr="00E50641" w:rsidRDefault="004932B5" w:rsidP="00B44FC9">
      <w:pPr>
        <w:pStyle w:val="Akapitzlist"/>
        <w:numPr>
          <w:ilvl w:val="0"/>
          <w:numId w:val="129"/>
        </w:numPr>
        <w:autoSpaceDE w:val="0"/>
        <w:autoSpaceDN w:val="0"/>
        <w:adjustRightInd w:val="0"/>
        <w:spacing w:after="120"/>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czujnika zalania</w:t>
      </w:r>
      <w:r w:rsidR="00C56387" w:rsidRPr="00E50641">
        <w:rPr>
          <w:rFonts w:asciiTheme="majorHAnsi" w:hAnsiTheme="majorHAnsi" w:cstheme="majorHAnsi"/>
          <w:color w:val="000000" w:themeColor="text1"/>
          <w:szCs w:val="24"/>
        </w:rPr>
        <w:t xml:space="preserve"> </w:t>
      </w:r>
      <w:r w:rsidR="00CA7CDE" w:rsidRPr="00E50641">
        <w:rPr>
          <w:rFonts w:asciiTheme="majorHAnsi" w:hAnsiTheme="majorHAnsi" w:cstheme="majorHAnsi"/>
          <w:color w:val="000000" w:themeColor="text1"/>
          <w:szCs w:val="24"/>
        </w:rPr>
        <w:t>włączonego do systemu alarmowego</w:t>
      </w:r>
    </w:p>
    <w:p w14:paraId="41D79C32" w14:textId="77777777" w:rsidR="00A808A8" w:rsidRPr="00E50641" w:rsidRDefault="00A808A8" w:rsidP="00B44FC9">
      <w:pPr>
        <w:pStyle w:val="Akapitzlist"/>
        <w:numPr>
          <w:ilvl w:val="0"/>
          <w:numId w:val="129"/>
        </w:numPr>
        <w:autoSpaceDE w:val="0"/>
        <w:autoSpaceDN w:val="0"/>
        <w:adjustRightInd w:val="0"/>
        <w:spacing w:after="120"/>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 xml:space="preserve">sygnalizatora optyczno-akustycznego </w:t>
      </w:r>
    </w:p>
    <w:p w14:paraId="078FF16D" w14:textId="77777777" w:rsidR="00A808A8" w:rsidRPr="00E50641" w:rsidRDefault="00A808A8" w:rsidP="004932B5">
      <w:pPr>
        <w:autoSpaceDE w:val="0"/>
        <w:autoSpaceDN w:val="0"/>
        <w:adjustRightInd w:val="0"/>
        <w:spacing w:after="120"/>
        <w:jc w:val="both"/>
        <w:rPr>
          <w:rFonts w:asciiTheme="majorHAnsi" w:hAnsiTheme="majorHAnsi" w:cstheme="majorHAnsi"/>
          <w:color w:val="000000" w:themeColor="text1"/>
        </w:rPr>
      </w:pPr>
    </w:p>
    <w:p w14:paraId="382D8C1C" w14:textId="17BD2F5E" w:rsidR="00A808A8" w:rsidRPr="00E50641" w:rsidRDefault="00A808A8" w:rsidP="004932B5">
      <w:pPr>
        <w:autoSpaceDE w:val="0"/>
        <w:autoSpaceDN w:val="0"/>
        <w:adjustRightInd w:val="0"/>
        <w:spacing w:after="120"/>
        <w:jc w:val="both"/>
        <w:rPr>
          <w:rFonts w:asciiTheme="majorHAnsi" w:hAnsiTheme="majorHAnsi" w:cstheme="majorHAnsi"/>
          <w:color w:val="000000" w:themeColor="text1"/>
        </w:rPr>
      </w:pPr>
      <w:r w:rsidRPr="00E50641">
        <w:rPr>
          <w:rFonts w:asciiTheme="majorHAnsi" w:hAnsiTheme="majorHAnsi" w:cstheme="majorHAnsi"/>
          <w:color w:val="000000" w:themeColor="text1"/>
        </w:rPr>
        <w:t>Sterowanie systemem będzie możliwe za pomocą osobistych kodów cyfrowych. Stany alarmowe będą sygnalizowane przez sygnalizatory akustyczno-optyczne, prezentowane na manipulatorach</w:t>
      </w:r>
      <w:r w:rsidR="00C56387" w:rsidRPr="00E50641">
        <w:rPr>
          <w:rFonts w:asciiTheme="majorHAnsi" w:hAnsiTheme="majorHAnsi" w:cstheme="majorHAnsi"/>
          <w:color w:val="000000" w:themeColor="text1"/>
        </w:rPr>
        <w:t xml:space="preserve"> </w:t>
      </w:r>
      <w:r w:rsidRPr="00E50641">
        <w:rPr>
          <w:rFonts w:asciiTheme="majorHAnsi" w:hAnsiTheme="majorHAnsi" w:cstheme="majorHAnsi"/>
          <w:color w:val="000000" w:themeColor="text1"/>
        </w:rPr>
        <w:t>oraz archiwizowane w pamięci systemu</w:t>
      </w:r>
      <w:r w:rsidR="00CA7CDE" w:rsidRPr="00E50641">
        <w:rPr>
          <w:rFonts w:asciiTheme="majorHAnsi" w:hAnsiTheme="majorHAnsi" w:cstheme="majorHAnsi"/>
          <w:color w:val="000000" w:themeColor="text1"/>
        </w:rPr>
        <w:t>.</w:t>
      </w:r>
    </w:p>
    <w:p w14:paraId="4664D9C6" w14:textId="77777777" w:rsidR="00A808A8" w:rsidRPr="00E50641" w:rsidRDefault="00A808A8" w:rsidP="004932B5">
      <w:pPr>
        <w:autoSpaceDE w:val="0"/>
        <w:autoSpaceDN w:val="0"/>
        <w:adjustRightInd w:val="0"/>
        <w:spacing w:after="120"/>
        <w:jc w:val="both"/>
        <w:rPr>
          <w:rFonts w:asciiTheme="majorHAnsi" w:hAnsiTheme="majorHAnsi" w:cstheme="majorHAnsi"/>
          <w:color w:val="000000" w:themeColor="text1"/>
        </w:rPr>
      </w:pPr>
      <w:r w:rsidRPr="00E50641">
        <w:rPr>
          <w:rFonts w:asciiTheme="majorHAnsi" w:hAnsiTheme="majorHAnsi" w:cstheme="majorHAnsi"/>
          <w:color w:val="000000" w:themeColor="text1"/>
        </w:rPr>
        <w:t xml:space="preserve">Centrala alarmowa jako produkt </w:t>
      </w:r>
      <w:r w:rsidR="004932B5" w:rsidRPr="00E50641">
        <w:rPr>
          <w:rFonts w:asciiTheme="majorHAnsi" w:hAnsiTheme="majorHAnsi" w:cstheme="majorHAnsi"/>
          <w:color w:val="000000" w:themeColor="text1"/>
        </w:rPr>
        <w:t>ma być</w:t>
      </w:r>
      <w:r w:rsidRPr="00E50641">
        <w:rPr>
          <w:rFonts w:asciiTheme="majorHAnsi" w:hAnsiTheme="majorHAnsi" w:cstheme="majorHAnsi"/>
          <w:color w:val="000000" w:themeColor="text1"/>
        </w:rPr>
        <w:t xml:space="preserve"> dostarczana w komplecie składającym się z: płyty centrali, obudowy metalowej, transformatora sieciowego, kostki połączeniowej do sieci energetycznej z bezpiecznikiem sieciowym, z bateriami i przewodami do podłączenia baterii akumulatorowej.</w:t>
      </w:r>
    </w:p>
    <w:p w14:paraId="26036556" w14:textId="77777777" w:rsidR="00451A24" w:rsidRPr="00E50641" w:rsidRDefault="00451A24" w:rsidP="004932B5">
      <w:pPr>
        <w:autoSpaceDE w:val="0"/>
        <w:autoSpaceDN w:val="0"/>
        <w:adjustRightInd w:val="0"/>
        <w:spacing w:after="120"/>
        <w:jc w:val="both"/>
        <w:rPr>
          <w:rFonts w:asciiTheme="majorHAnsi" w:hAnsiTheme="majorHAnsi" w:cstheme="majorHAnsi"/>
          <w:color w:val="000000" w:themeColor="text1"/>
        </w:rPr>
      </w:pPr>
      <w:r w:rsidRPr="00E50641">
        <w:rPr>
          <w:rFonts w:asciiTheme="majorHAnsi" w:hAnsiTheme="majorHAnsi" w:cstheme="majorHAnsi"/>
          <w:color w:val="000000" w:themeColor="text1"/>
        </w:rPr>
        <w:t>Centrala musi być wyposażona w:</w:t>
      </w:r>
    </w:p>
    <w:p w14:paraId="6B535700" w14:textId="77777777" w:rsidR="00A808A8" w:rsidRPr="00E50641" w:rsidRDefault="00A808A8" w:rsidP="00B44FC9">
      <w:pPr>
        <w:pStyle w:val="Akapitzlist"/>
        <w:numPr>
          <w:ilvl w:val="0"/>
          <w:numId w:val="130"/>
        </w:numPr>
        <w:autoSpaceDE w:val="0"/>
        <w:autoSpaceDN w:val="0"/>
        <w:adjustRightInd w:val="0"/>
        <w:spacing w:after="120"/>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moduł umożliwiają</w:t>
      </w:r>
      <w:r w:rsidR="00CA7CDE" w:rsidRPr="00E50641">
        <w:rPr>
          <w:rFonts w:asciiTheme="majorHAnsi" w:hAnsiTheme="majorHAnsi" w:cstheme="majorHAnsi"/>
          <w:color w:val="000000" w:themeColor="text1"/>
          <w:szCs w:val="24"/>
        </w:rPr>
        <w:t>cy</w:t>
      </w:r>
      <w:r w:rsidRPr="00E50641">
        <w:rPr>
          <w:rFonts w:asciiTheme="majorHAnsi" w:hAnsiTheme="majorHAnsi" w:cstheme="majorHAnsi"/>
          <w:color w:val="000000" w:themeColor="text1"/>
          <w:szCs w:val="24"/>
        </w:rPr>
        <w:t xml:space="preserve"> komunikację przez sieć GSM,</w:t>
      </w:r>
    </w:p>
    <w:p w14:paraId="7E2D3CE4" w14:textId="7D462722" w:rsidR="00F85D88" w:rsidRPr="00E50641" w:rsidRDefault="00F85D88" w:rsidP="00B44FC9">
      <w:pPr>
        <w:pStyle w:val="Akapitzlist"/>
        <w:numPr>
          <w:ilvl w:val="0"/>
          <w:numId w:val="130"/>
        </w:numPr>
        <w:autoSpaceDE w:val="0"/>
        <w:autoSpaceDN w:val="0"/>
        <w:adjustRightInd w:val="0"/>
        <w:spacing w:after="120"/>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złącze RJ-45 pozwalające na dostęp i sterowanie urządzeniem</w:t>
      </w:r>
      <w:r w:rsidR="007B257E" w:rsidRPr="00E50641">
        <w:rPr>
          <w:rFonts w:asciiTheme="majorHAnsi" w:hAnsiTheme="majorHAnsi" w:cstheme="majorHAnsi"/>
          <w:color w:val="000000" w:themeColor="text1"/>
          <w:szCs w:val="24"/>
        </w:rPr>
        <w:t xml:space="preserve"> wraz z podłączeniem do sieci komputerowej logicznej</w:t>
      </w:r>
    </w:p>
    <w:p w14:paraId="108F1631" w14:textId="77777777" w:rsidR="00A808A8" w:rsidRPr="00E50641" w:rsidRDefault="00A808A8" w:rsidP="00B44FC9">
      <w:pPr>
        <w:pStyle w:val="Akapitzlist"/>
        <w:numPr>
          <w:ilvl w:val="0"/>
          <w:numId w:val="130"/>
        </w:numPr>
        <w:autoSpaceDE w:val="0"/>
        <w:autoSpaceDN w:val="0"/>
        <w:adjustRightInd w:val="0"/>
        <w:spacing w:after="120"/>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zegar systemowy –autonomiczny układ czasu rzeczywistego RTC synchronizowanego generatorem kwarcowym,</w:t>
      </w:r>
    </w:p>
    <w:p w14:paraId="5C530B60" w14:textId="77777777" w:rsidR="00A808A8" w:rsidRPr="00E50641" w:rsidRDefault="00451A24" w:rsidP="00B44FC9">
      <w:pPr>
        <w:pStyle w:val="Akapitzlist"/>
        <w:numPr>
          <w:ilvl w:val="0"/>
          <w:numId w:val="130"/>
        </w:numPr>
        <w:autoSpaceDE w:val="0"/>
        <w:autoSpaceDN w:val="0"/>
        <w:adjustRightInd w:val="0"/>
        <w:spacing w:after="120"/>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pamięć do obsługi typowego systemu alarmowego o niewielkim stopniu komplikacji (do 50 użytkowników, 250 zdarzeń, 10 grup alarmowych</w:t>
      </w:r>
      <w:r w:rsidR="008777E4" w:rsidRPr="00E50641">
        <w:rPr>
          <w:rFonts w:asciiTheme="majorHAnsi" w:hAnsiTheme="majorHAnsi" w:cstheme="majorHAnsi"/>
          <w:color w:val="000000" w:themeColor="text1"/>
          <w:szCs w:val="24"/>
        </w:rPr>
        <w:t>)</w:t>
      </w:r>
    </w:p>
    <w:p w14:paraId="78E836D7" w14:textId="77777777" w:rsidR="00451A24" w:rsidRPr="00E50641" w:rsidRDefault="008777E4" w:rsidP="00B44FC9">
      <w:pPr>
        <w:pStyle w:val="Akapitzlist"/>
        <w:numPr>
          <w:ilvl w:val="0"/>
          <w:numId w:val="130"/>
        </w:numPr>
        <w:autoSpaceDE w:val="0"/>
        <w:autoSpaceDN w:val="0"/>
        <w:adjustRightInd w:val="0"/>
        <w:spacing w:after="120"/>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p</w:t>
      </w:r>
      <w:r w:rsidR="00451A24" w:rsidRPr="00E50641">
        <w:rPr>
          <w:rFonts w:asciiTheme="majorHAnsi" w:hAnsiTheme="majorHAnsi" w:cstheme="majorHAnsi"/>
          <w:color w:val="000000" w:themeColor="text1"/>
          <w:szCs w:val="24"/>
        </w:rPr>
        <w:t xml:space="preserve">anel sterowania zawierający </w:t>
      </w:r>
    </w:p>
    <w:p w14:paraId="7F8CD58E" w14:textId="77777777" w:rsidR="00451A24" w:rsidRPr="00E50641" w:rsidRDefault="00451A24" w:rsidP="00B44FC9">
      <w:pPr>
        <w:pStyle w:val="Akapitzlist"/>
        <w:numPr>
          <w:ilvl w:val="1"/>
          <w:numId w:val="131"/>
        </w:numPr>
        <w:autoSpaceDE w:val="0"/>
        <w:autoSpaceDN w:val="0"/>
        <w:adjustRightInd w:val="0"/>
        <w:spacing w:after="120"/>
        <w:ind w:left="1134"/>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 xml:space="preserve">klawiaturę sterującą służącą do </w:t>
      </w:r>
      <w:proofErr w:type="spellStart"/>
      <w:r w:rsidRPr="00E50641">
        <w:rPr>
          <w:rFonts w:asciiTheme="majorHAnsi" w:hAnsiTheme="majorHAnsi" w:cstheme="majorHAnsi"/>
          <w:color w:val="000000" w:themeColor="text1"/>
          <w:szCs w:val="24"/>
        </w:rPr>
        <w:t>zazbrajania</w:t>
      </w:r>
      <w:proofErr w:type="spellEnd"/>
      <w:r w:rsidRPr="00E50641">
        <w:rPr>
          <w:rFonts w:asciiTheme="majorHAnsi" w:hAnsiTheme="majorHAnsi" w:cstheme="majorHAnsi"/>
          <w:color w:val="000000" w:themeColor="text1"/>
          <w:szCs w:val="24"/>
        </w:rPr>
        <w:t xml:space="preserve"> i rozbrajania systemu</w:t>
      </w:r>
    </w:p>
    <w:p w14:paraId="58E9A7BD" w14:textId="39C603B1" w:rsidR="00451A24" w:rsidRPr="00E50641" w:rsidRDefault="00451A24" w:rsidP="00B44FC9">
      <w:pPr>
        <w:pStyle w:val="Akapitzlist"/>
        <w:numPr>
          <w:ilvl w:val="1"/>
          <w:numId w:val="131"/>
        </w:numPr>
        <w:autoSpaceDE w:val="0"/>
        <w:autoSpaceDN w:val="0"/>
        <w:adjustRightInd w:val="0"/>
        <w:spacing w:after="120"/>
        <w:ind w:left="1134"/>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lastRenderedPageBreak/>
        <w:t>wyświetlacz LCD o minimum 4 liniach po 16 znaków</w:t>
      </w:r>
      <w:r w:rsidR="00C56387" w:rsidRPr="00E50641">
        <w:rPr>
          <w:rFonts w:asciiTheme="majorHAnsi" w:hAnsiTheme="majorHAnsi" w:cstheme="majorHAnsi"/>
          <w:color w:val="000000" w:themeColor="text1"/>
          <w:szCs w:val="24"/>
        </w:rPr>
        <w:t xml:space="preserve">, </w:t>
      </w:r>
      <w:r w:rsidRPr="00E50641">
        <w:rPr>
          <w:rFonts w:asciiTheme="majorHAnsi" w:hAnsiTheme="majorHAnsi" w:cstheme="majorHAnsi"/>
          <w:color w:val="000000" w:themeColor="text1"/>
          <w:szCs w:val="24"/>
        </w:rPr>
        <w:t>służ</w:t>
      </w:r>
      <w:r w:rsidR="008777E4" w:rsidRPr="00E50641">
        <w:rPr>
          <w:rFonts w:asciiTheme="majorHAnsi" w:hAnsiTheme="majorHAnsi" w:cstheme="majorHAnsi"/>
          <w:color w:val="000000" w:themeColor="text1"/>
          <w:szCs w:val="24"/>
        </w:rPr>
        <w:t>ący</w:t>
      </w:r>
      <w:r w:rsidRPr="00E50641">
        <w:rPr>
          <w:rFonts w:asciiTheme="majorHAnsi" w:hAnsiTheme="majorHAnsi" w:cstheme="majorHAnsi"/>
          <w:color w:val="000000" w:themeColor="text1"/>
          <w:szCs w:val="24"/>
        </w:rPr>
        <w:t xml:space="preserve"> do zatwierdzania alarmów, zawieszania linii, przeglądania logu zdarzeń itp.</w:t>
      </w:r>
    </w:p>
    <w:p w14:paraId="16D4E0F1" w14:textId="77777777" w:rsidR="008777E4" w:rsidRPr="00E50641" w:rsidRDefault="008777E4" w:rsidP="00B44FC9">
      <w:pPr>
        <w:pStyle w:val="Akapitzlist"/>
        <w:numPr>
          <w:ilvl w:val="1"/>
          <w:numId w:val="131"/>
        </w:numPr>
        <w:autoSpaceDE w:val="0"/>
        <w:autoSpaceDN w:val="0"/>
        <w:adjustRightInd w:val="0"/>
        <w:spacing w:after="120"/>
        <w:ind w:left="1134"/>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diody LED służące do prezentacji stanu systemu</w:t>
      </w:r>
    </w:p>
    <w:p w14:paraId="7FC64AE0" w14:textId="77777777" w:rsidR="00A808A8" w:rsidRPr="00E50641" w:rsidRDefault="008777E4" w:rsidP="00B44FC9">
      <w:pPr>
        <w:pStyle w:val="Akapitzlist"/>
        <w:numPr>
          <w:ilvl w:val="0"/>
          <w:numId w:val="130"/>
        </w:numPr>
        <w:autoSpaceDE w:val="0"/>
        <w:autoSpaceDN w:val="0"/>
        <w:adjustRightInd w:val="0"/>
        <w:spacing w:after="120"/>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sygnalizator akustyczno-optyczny</w:t>
      </w:r>
    </w:p>
    <w:p w14:paraId="75335E98" w14:textId="1F293709" w:rsidR="008777E4" w:rsidRPr="00E50641" w:rsidRDefault="008777E4" w:rsidP="00B44FC9">
      <w:pPr>
        <w:pStyle w:val="Akapitzlist"/>
        <w:numPr>
          <w:ilvl w:val="0"/>
          <w:numId w:val="130"/>
        </w:numPr>
        <w:autoSpaceDE w:val="0"/>
        <w:autoSpaceDN w:val="0"/>
        <w:adjustRightInd w:val="0"/>
        <w:spacing w:after="120"/>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czytnik kart bezstykowych (2 szt.)</w:t>
      </w:r>
      <w:r w:rsidR="00E02F79" w:rsidRPr="00E50641">
        <w:rPr>
          <w:rFonts w:asciiTheme="majorHAnsi" w:hAnsiTheme="majorHAnsi" w:cstheme="majorHAnsi"/>
          <w:color w:val="000000" w:themeColor="text1"/>
          <w:szCs w:val="24"/>
        </w:rPr>
        <w:t xml:space="preserve"> </w:t>
      </w:r>
      <w:r w:rsidR="005A4604" w:rsidRPr="00E50641">
        <w:rPr>
          <w:rFonts w:asciiTheme="majorHAnsi" w:hAnsiTheme="majorHAnsi" w:cstheme="majorHAnsi"/>
          <w:color w:val="000000" w:themeColor="text1"/>
          <w:szCs w:val="24"/>
        </w:rPr>
        <w:t>+ 10 kart bezstykowych wraz z zaprogramowaniem kart</w:t>
      </w:r>
      <w:r w:rsidRPr="00E50641">
        <w:rPr>
          <w:rFonts w:asciiTheme="majorHAnsi" w:hAnsiTheme="majorHAnsi" w:cstheme="majorHAnsi"/>
          <w:color w:val="000000" w:themeColor="text1"/>
          <w:szCs w:val="24"/>
        </w:rPr>
        <w:t>;</w:t>
      </w:r>
    </w:p>
    <w:p w14:paraId="4FCEF340" w14:textId="2746A2E0" w:rsidR="00C56387" w:rsidRPr="00E50641" w:rsidRDefault="00C56387" w:rsidP="00B44FC9">
      <w:pPr>
        <w:pStyle w:val="Akapitzlist"/>
        <w:numPr>
          <w:ilvl w:val="0"/>
          <w:numId w:val="130"/>
        </w:numPr>
        <w:autoSpaceDE w:val="0"/>
        <w:autoSpaceDN w:val="0"/>
        <w:adjustRightInd w:val="0"/>
        <w:spacing w:after="120"/>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zaprogramowanie centrali z ustawieniem wysyłania komunikatów na wybrane numery GSM</w:t>
      </w:r>
    </w:p>
    <w:p w14:paraId="5BE34284" w14:textId="117AA852" w:rsidR="00C56387" w:rsidRPr="00E50641" w:rsidRDefault="00C56387" w:rsidP="00B44FC9">
      <w:pPr>
        <w:pStyle w:val="Akapitzlist"/>
        <w:numPr>
          <w:ilvl w:val="0"/>
          <w:numId w:val="130"/>
        </w:numPr>
        <w:autoSpaceDE w:val="0"/>
        <w:autoSpaceDN w:val="0"/>
        <w:adjustRightInd w:val="0"/>
        <w:spacing w:after="120"/>
        <w:jc w:val="both"/>
        <w:rPr>
          <w:rFonts w:asciiTheme="majorHAnsi" w:hAnsiTheme="majorHAnsi" w:cstheme="majorHAnsi"/>
          <w:color w:val="000000" w:themeColor="text1"/>
          <w:szCs w:val="24"/>
        </w:rPr>
      </w:pPr>
      <w:r w:rsidRPr="00E50641">
        <w:rPr>
          <w:rFonts w:asciiTheme="majorHAnsi" w:hAnsiTheme="majorHAnsi" w:cstheme="majorHAnsi"/>
          <w:color w:val="000000" w:themeColor="text1"/>
          <w:szCs w:val="24"/>
        </w:rPr>
        <w:t>udzielenie instrukcji technicznej w sprawie programowania i obsługi systemu</w:t>
      </w:r>
    </w:p>
    <w:p w14:paraId="4EC0EAB9" w14:textId="77777777" w:rsidR="00D976EA" w:rsidRPr="006D681C" w:rsidRDefault="00D976EA" w:rsidP="008777E4">
      <w:pPr>
        <w:pStyle w:val="Akapitzlist"/>
        <w:autoSpaceDE w:val="0"/>
        <w:autoSpaceDN w:val="0"/>
        <w:adjustRightInd w:val="0"/>
        <w:spacing w:after="120"/>
        <w:jc w:val="both"/>
        <w:rPr>
          <w:rFonts w:asciiTheme="majorHAnsi" w:hAnsiTheme="majorHAnsi" w:cstheme="majorHAnsi"/>
          <w:color w:val="000000" w:themeColor="text1"/>
          <w:szCs w:val="24"/>
        </w:rPr>
      </w:pPr>
    </w:p>
    <w:p w14:paraId="59F99EA3" w14:textId="77777777" w:rsidR="00995DE5" w:rsidRPr="006D681C" w:rsidRDefault="00995DE5" w:rsidP="00995DE5">
      <w:pPr>
        <w:spacing w:line="276" w:lineRule="auto"/>
        <w:rPr>
          <w:rFonts w:asciiTheme="majorHAnsi" w:hAnsiTheme="majorHAnsi" w:cstheme="majorHAnsi"/>
          <w:color w:val="000000" w:themeColor="text1"/>
        </w:rPr>
      </w:pPr>
    </w:p>
    <w:sectPr w:rsidR="00995DE5" w:rsidRPr="006D681C" w:rsidSect="000907CF">
      <w:headerReference w:type="default" r:id="rId9"/>
      <w:footerReference w:type="even" r:id="rId10"/>
      <w:footerReference w:type="default" r:id="rId11"/>
      <w:headerReference w:type="first" r:id="rId12"/>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8B74F5" w14:textId="77777777" w:rsidR="00A23314" w:rsidRDefault="00A23314" w:rsidP="000907CF">
      <w:r>
        <w:separator/>
      </w:r>
    </w:p>
  </w:endnote>
  <w:endnote w:type="continuationSeparator" w:id="0">
    <w:p w14:paraId="044AC82D" w14:textId="77777777" w:rsidR="00A23314" w:rsidRDefault="00A23314" w:rsidP="00090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rPr>
      <w:id w:val="-393118491"/>
      <w:docPartObj>
        <w:docPartGallery w:val="Page Numbers (Bottom of Page)"/>
        <w:docPartUnique/>
      </w:docPartObj>
    </w:sdtPr>
    <w:sdtEndPr>
      <w:rPr>
        <w:rStyle w:val="Numerstrony"/>
      </w:rPr>
    </w:sdtEndPr>
    <w:sdtContent>
      <w:p w14:paraId="5EB0065B" w14:textId="77777777" w:rsidR="002871AD" w:rsidRDefault="002871AD" w:rsidP="00B077B6">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21F0A9DA" w14:textId="77777777" w:rsidR="002871AD" w:rsidRDefault="002871A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rPr>
      <w:id w:val="40329641"/>
      <w:docPartObj>
        <w:docPartGallery w:val="Page Numbers (Bottom of Page)"/>
        <w:docPartUnique/>
      </w:docPartObj>
    </w:sdtPr>
    <w:sdtEndPr>
      <w:rPr>
        <w:rStyle w:val="Numerstrony"/>
      </w:rPr>
    </w:sdtEndPr>
    <w:sdtContent>
      <w:p w14:paraId="21B6BEFE" w14:textId="77777777" w:rsidR="002871AD" w:rsidRDefault="002871AD" w:rsidP="00B077B6">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separate"/>
        </w:r>
        <w:r w:rsidR="00FB117B">
          <w:rPr>
            <w:rStyle w:val="Numerstrony"/>
            <w:noProof/>
          </w:rPr>
          <w:t>32</w:t>
        </w:r>
        <w:r>
          <w:rPr>
            <w:rStyle w:val="Numerstrony"/>
          </w:rPr>
          <w:fldChar w:fldCharType="end"/>
        </w:r>
      </w:p>
    </w:sdtContent>
  </w:sdt>
  <w:p w14:paraId="7AC9DF40" w14:textId="77777777" w:rsidR="002871AD" w:rsidRDefault="002871A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08142B" w14:textId="77777777" w:rsidR="00A23314" w:rsidRDefault="00A23314" w:rsidP="000907CF">
      <w:r>
        <w:separator/>
      </w:r>
    </w:p>
  </w:footnote>
  <w:footnote w:type="continuationSeparator" w:id="0">
    <w:p w14:paraId="78EB21B0" w14:textId="77777777" w:rsidR="00A23314" w:rsidRDefault="00A23314" w:rsidP="000907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CB942" w14:textId="77777777" w:rsidR="002871AD" w:rsidRDefault="002871AD">
    <w:pPr>
      <w:pStyle w:val="Nagwek"/>
    </w:pPr>
    <w:r>
      <w:rPr>
        <w:noProof/>
        <w:lang w:eastAsia="pl-PL"/>
      </w:rPr>
      <w:drawing>
        <wp:anchor distT="0" distB="0" distL="114300" distR="114300" simplePos="0" relativeHeight="251663360" behindDoc="1" locked="0" layoutInCell="1" allowOverlap="1" wp14:anchorId="48C60E1B" wp14:editId="7117FFB1">
          <wp:simplePos x="0" y="0"/>
          <wp:positionH relativeFrom="margin">
            <wp:posOffset>-126815</wp:posOffset>
          </wp:positionH>
          <wp:positionV relativeFrom="paragraph">
            <wp:posOffset>-267794</wp:posOffset>
          </wp:positionV>
          <wp:extent cx="6295077" cy="604841"/>
          <wp:effectExtent l="0" t="0" r="0" b="5080"/>
          <wp:wrapTight wrapText="bothSides">
            <wp:wrapPolygon edited="0">
              <wp:start x="0" y="0"/>
              <wp:lineTo x="0" y="21101"/>
              <wp:lineTo x="21506" y="21101"/>
              <wp:lineTo x="21506"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EFSI - pozio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95077" cy="604841"/>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76B52" w14:textId="77777777" w:rsidR="002871AD" w:rsidRDefault="002871AD">
    <w:pPr>
      <w:pStyle w:val="Nagwek"/>
    </w:pPr>
    <w:r>
      <w:rPr>
        <w:noProof/>
        <w:lang w:eastAsia="pl-PL"/>
      </w:rPr>
      <w:drawing>
        <wp:anchor distT="0" distB="0" distL="114300" distR="114300" simplePos="0" relativeHeight="251661312" behindDoc="1" locked="0" layoutInCell="1" allowOverlap="1" wp14:anchorId="40B919FE" wp14:editId="1827064F">
          <wp:simplePos x="0" y="0"/>
          <wp:positionH relativeFrom="margin">
            <wp:posOffset>-220257</wp:posOffset>
          </wp:positionH>
          <wp:positionV relativeFrom="paragraph">
            <wp:posOffset>-287817</wp:posOffset>
          </wp:positionV>
          <wp:extent cx="6295077" cy="604841"/>
          <wp:effectExtent l="0" t="0" r="0" b="5080"/>
          <wp:wrapTight wrapText="bothSides">
            <wp:wrapPolygon edited="0">
              <wp:start x="0" y="0"/>
              <wp:lineTo x="0" y="21101"/>
              <wp:lineTo x="21506" y="21101"/>
              <wp:lineTo x="21506" y="0"/>
              <wp:lineTo x="0" y="0"/>
            </wp:wrapPolygon>
          </wp:wrapTight>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EFSI - pozio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95077" cy="60484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C"/>
    <w:multiLevelType w:val="singleLevel"/>
    <w:tmpl w:val="0000000C"/>
    <w:name w:val="WW8Num11"/>
    <w:lvl w:ilvl="0">
      <w:start w:val="1"/>
      <w:numFmt w:val="decimal"/>
      <w:lvlText w:val="%1."/>
      <w:lvlJc w:val="left"/>
      <w:pPr>
        <w:tabs>
          <w:tab w:val="num" w:pos="0"/>
        </w:tabs>
        <w:ind w:left="1068" w:hanging="360"/>
      </w:pPr>
    </w:lvl>
  </w:abstractNum>
  <w:abstractNum w:abstractNumId="1" w15:restartNumberingAfterBreak="0">
    <w:nsid w:val="00000025"/>
    <w:multiLevelType w:val="multilevel"/>
    <w:tmpl w:val="00000025"/>
    <w:name w:val="WW8Num36"/>
    <w:lvl w:ilvl="0">
      <w:start w:val="1"/>
      <w:numFmt w:val="lowerLetter"/>
      <w:lvlText w:val="%1."/>
      <w:lvlJc w:val="left"/>
      <w:pPr>
        <w:tabs>
          <w:tab w:val="num" w:pos="0"/>
        </w:tabs>
        <w:ind w:left="1080" w:hanging="360"/>
      </w:pPr>
    </w:lvl>
    <w:lvl w:ilvl="1">
      <w:start w:val="1"/>
      <w:numFmt w:val="decimal"/>
      <w:lvlText w:val="%2."/>
      <w:lvlJc w:val="left"/>
      <w:pPr>
        <w:tabs>
          <w:tab w:val="num" w:pos="0"/>
        </w:tabs>
        <w:ind w:left="2145" w:hanging="705"/>
      </w:pPr>
      <w:rPr>
        <w:rFonts w:hint="default"/>
      </w:r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 w15:restartNumberingAfterBreak="0">
    <w:nsid w:val="00000035"/>
    <w:multiLevelType w:val="multilevel"/>
    <w:tmpl w:val="00000035"/>
    <w:name w:val="WW8Num52"/>
    <w:lvl w:ilvl="0">
      <w:start w:val="1"/>
      <w:numFmt w:val="decimal"/>
      <w:lvlText w:val="%1."/>
      <w:lvlJc w:val="left"/>
      <w:pPr>
        <w:tabs>
          <w:tab w:val="num" w:pos="0"/>
        </w:tabs>
        <w:ind w:left="720" w:hanging="360"/>
      </w:pPr>
    </w:lvl>
    <w:lvl w:ilvl="1">
      <w:start w:val="1"/>
      <w:numFmt w:val="lowerLetter"/>
      <w:lvlText w:val="%2."/>
      <w:lvlJc w:val="left"/>
      <w:pPr>
        <w:tabs>
          <w:tab w:val="num" w:pos="0"/>
        </w:tabs>
        <w:ind w:left="1131" w:hanging="705"/>
      </w:pPr>
      <w:rPr>
        <w:rFonts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3D"/>
    <w:multiLevelType w:val="singleLevel"/>
    <w:tmpl w:val="0000003D"/>
    <w:name w:val="WW8Num61"/>
    <w:lvl w:ilvl="0">
      <w:start w:val="1"/>
      <w:numFmt w:val="lowerLetter"/>
      <w:lvlText w:val="%1."/>
      <w:lvlJc w:val="left"/>
      <w:pPr>
        <w:tabs>
          <w:tab w:val="num" w:pos="0"/>
        </w:tabs>
        <w:ind w:left="1068" w:hanging="360"/>
      </w:pPr>
    </w:lvl>
  </w:abstractNum>
  <w:abstractNum w:abstractNumId="4" w15:restartNumberingAfterBreak="0">
    <w:nsid w:val="00000045"/>
    <w:multiLevelType w:val="multilevel"/>
    <w:tmpl w:val="00000045"/>
    <w:name w:val="WW8Num69"/>
    <w:lvl w:ilvl="0">
      <w:start w:val="1"/>
      <w:numFmt w:val="lowerLetter"/>
      <w:lvlText w:val="%1."/>
      <w:lvlJc w:val="left"/>
      <w:pPr>
        <w:tabs>
          <w:tab w:val="num" w:pos="0"/>
        </w:tabs>
        <w:ind w:left="720" w:hanging="360"/>
      </w:pPr>
    </w:lvl>
    <w:lvl w:ilvl="1">
      <w:start w:val="1"/>
      <w:numFmt w:val="decimal"/>
      <w:lvlText w:val="%2."/>
      <w:lvlJc w:val="left"/>
      <w:pPr>
        <w:tabs>
          <w:tab w:val="num" w:pos="0"/>
        </w:tabs>
        <w:ind w:left="1785" w:hanging="705"/>
      </w:pPr>
      <w:rPr>
        <w:rFonts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4F"/>
    <w:multiLevelType w:val="multilevel"/>
    <w:tmpl w:val="0000004F"/>
    <w:name w:val="WW8Num79"/>
    <w:lvl w:ilvl="0">
      <w:start w:val="1"/>
      <w:numFmt w:val="lowerLetter"/>
      <w:lvlText w:val="%1."/>
      <w:lvlJc w:val="left"/>
      <w:pPr>
        <w:tabs>
          <w:tab w:val="num" w:pos="0"/>
        </w:tabs>
        <w:ind w:left="1065" w:hanging="705"/>
      </w:pPr>
      <w:rPr>
        <w:rFonts w:hint="default"/>
      </w:rPr>
    </w:lvl>
    <w:lvl w:ilvl="1">
      <w:start w:val="1"/>
      <w:numFmt w:val="decimal"/>
      <w:lvlText w:val="%2."/>
      <w:lvlJc w:val="left"/>
      <w:pPr>
        <w:tabs>
          <w:tab w:val="num" w:pos="0"/>
        </w:tabs>
        <w:ind w:left="1785" w:hanging="705"/>
      </w:pPr>
      <w:rPr>
        <w:rFonts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55"/>
    <w:multiLevelType w:val="singleLevel"/>
    <w:tmpl w:val="00000055"/>
    <w:name w:val="WW8Num85"/>
    <w:lvl w:ilvl="0">
      <w:start w:val="1"/>
      <w:numFmt w:val="decimal"/>
      <w:lvlText w:val="%1."/>
      <w:lvlJc w:val="left"/>
      <w:pPr>
        <w:tabs>
          <w:tab w:val="num" w:pos="0"/>
        </w:tabs>
        <w:ind w:left="360" w:hanging="360"/>
      </w:pPr>
    </w:lvl>
  </w:abstractNum>
  <w:abstractNum w:abstractNumId="7" w15:restartNumberingAfterBreak="0">
    <w:nsid w:val="00000057"/>
    <w:multiLevelType w:val="singleLevel"/>
    <w:tmpl w:val="00000057"/>
    <w:name w:val="WW8Num87"/>
    <w:lvl w:ilvl="0">
      <w:start w:val="1"/>
      <w:numFmt w:val="lowerLetter"/>
      <w:lvlText w:val="%1."/>
      <w:lvlJc w:val="left"/>
      <w:pPr>
        <w:tabs>
          <w:tab w:val="num" w:pos="0"/>
        </w:tabs>
        <w:ind w:left="720" w:hanging="360"/>
      </w:pPr>
    </w:lvl>
  </w:abstractNum>
  <w:abstractNum w:abstractNumId="8" w15:restartNumberingAfterBreak="0">
    <w:nsid w:val="00000059"/>
    <w:multiLevelType w:val="singleLevel"/>
    <w:tmpl w:val="00000059"/>
    <w:name w:val="WW8Num89"/>
    <w:lvl w:ilvl="0">
      <w:start w:val="1"/>
      <w:numFmt w:val="lowerLetter"/>
      <w:lvlText w:val="%1."/>
      <w:lvlJc w:val="left"/>
      <w:pPr>
        <w:tabs>
          <w:tab w:val="num" w:pos="0"/>
        </w:tabs>
        <w:ind w:left="1131" w:hanging="705"/>
      </w:pPr>
      <w:rPr>
        <w:rFonts w:hint="default"/>
      </w:rPr>
    </w:lvl>
  </w:abstractNum>
  <w:abstractNum w:abstractNumId="9" w15:restartNumberingAfterBreak="0">
    <w:nsid w:val="0000006D"/>
    <w:multiLevelType w:val="singleLevel"/>
    <w:tmpl w:val="0000006D"/>
    <w:name w:val="WW8Num110"/>
    <w:lvl w:ilvl="0">
      <w:start w:val="1"/>
      <w:numFmt w:val="bullet"/>
      <w:lvlText w:val=""/>
      <w:lvlJc w:val="left"/>
      <w:pPr>
        <w:tabs>
          <w:tab w:val="num" w:pos="0"/>
        </w:tabs>
        <w:ind w:left="720" w:hanging="360"/>
      </w:pPr>
      <w:rPr>
        <w:rFonts w:ascii="Symbol" w:hAnsi="Symbol" w:cs="Symbol" w:hint="default"/>
      </w:rPr>
    </w:lvl>
  </w:abstractNum>
  <w:abstractNum w:abstractNumId="10" w15:restartNumberingAfterBreak="0">
    <w:nsid w:val="00000070"/>
    <w:multiLevelType w:val="singleLevel"/>
    <w:tmpl w:val="00000070"/>
    <w:name w:val="WW8Num113"/>
    <w:lvl w:ilvl="0">
      <w:start w:val="1"/>
      <w:numFmt w:val="decimal"/>
      <w:lvlText w:val="%1."/>
      <w:lvlJc w:val="left"/>
      <w:pPr>
        <w:tabs>
          <w:tab w:val="num" w:pos="0"/>
        </w:tabs>
        <w:ind w:left="360" w:hanging="360"/>
      </w:pPr>
    </w:lvl>
  </w:abstractNum>
  <w:abstractNum w:abstractNumId="11" w15:restartNumberingAfterBreak="0">
    <w:nsid w:val="00000071"/>
    <w:multiLevelType w:val="singleLevel"/>
    <w:tmpl w:val="00000071"/>
    <w:name w:val="WW8Num114"/>
    <w:lvl w:ilvl="0">
      <w:start w:val="1"/>
      <w:numFmt w:val="lowerLetter"/>
      <w:lvlText w:val="%1."/>
      <w:lvlJc w:val="left"/>
      <w:pPr>
        <w:tabs>
          <w:tab w:val="num" w:pos="0"/>
        </w:tabs>
        <w:ind w:left="1065" w:hanging="705"/>
      </w:pPr>
      <w:rPr>
        <w:rFonts w:hint="default"/>
      </w:rPr>
    </w:lvl>
  </w:abstractNum>
  <w:abstractNum w:abstractNumId="12" w15:restartNumberingAfterBreak="0">
    <w:nsid w:val="00000078"/>
    <w:multiLevelType w:val="multilevel"/>
    <w:tmpl w:val="00000078"/>
    <w:name w:val="WW8Num121"/>
    <w:lvl w:ilvl="0">
      <w:start w:val="1"/>
      <w:numFmt w:val="lowerLetter"/>
      <w:lvlText w:val="%1."/>
      <w:lvlJc w:val="left"/>
      <w:pPr>
        <w:tabs>
          <w:tab w:val="num" w:pos="0"/>
        </w:tabs>
        <w:ind w:left="1065" w:hanging="705"/>
      </w:pPr>
      <w:rPr>
        <w:rFonts w:hint="default"/>
      </w:rPr>
    </w:lvl>
    <w:lvl w:ilvl="1">
      <w:start w:val="1"/>
      <w:numFmt w:val="decimal"/>
      <w:lvlText w:val="%2."/>
      <w:lvlJc w:val="left"/>
      <w:pPr>
        <w:tabs>
          <w:tab w:val="num" w:pos="0"/>
        </w:tabs>
        <w:ind w:left="1785" w:hanging="705"/>
      </w:pPr>
      <w:rPr>
        <w:rFonts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79"/>
    <w:multiLevelType w:val="multilevel"/>
    <w:tmpl w:val="00000079"/>
    <w:name w:val="WW8Num122"/>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87"/>
    <w:multiLevelType w:val="multilevel"/>
    <w:tmpl w:val="00000087"/>
    <w:name w:val="WW8Num136"/>
    <w:lvl w:ilvl="0">
      <w:start w:val="1"/>
      <w:numFmt w:val="decimal"/>
      <w:lvlText w:val="%1."/>
      <w:lvlJc w:val="left"/>
      <w:pPr>
        <w:tabs>
          <w:tab w:val="num" w:pos="0"/>
        </w:tabs>
        <w:ind w:left="360" w:hanging="360"/>
      </w:pPr>
    </w:lvl>
    <w:lvl w:ilvl="1">
      <w:start w:val="1"/>
      <w:numFmt w:val="lowerLetter"/>
      <w:lvlText w:val="%2."/>
      <w:lvlJc w:val="left"/>
      <w:pPr>
        <w:tabs>
          <w:tab w:val="num" w:pos="0"/>
        </w:tabs>
        <w:ind w:left="1425" w:hanging="705"/>
      </w:pPr>
      <w:rPr>
        <w:rFonts w:hint="default"/>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 w15:restartNumberingAfterBreak="0">
    <w:nsid w:val="00000088"/>
    <w:multiLevelType w:val="singleLevel"/>
    <w:tmpl w:val="00000088"/>
    <w:name w:val="WW8Num137"/>
    <w:lvl w:ilvl="0">
      <w:start w:val="1"/>
      <w:numFmt w:val="lowerLetter"/>
      <w:lvlText w:val="%1."/>
      <w:lvlJc w:val="left"/>
      <w:pPr>
        <w:tabs>
          <w:tab w:val="num" w:pos="0"/>
        </w:tabs>
        <w:ind w:left="1065" w:hanging="705"/>
      </w:pPr>
      <w:rPr>
        <w:rFonts w:hint="default"/>
      </w:rPr>
    </w:lvl>
  </w:abstractNum>
  <w:abstractNum w:abstractNumId="16" w15:restartNumberingAfterBreak="0">
    <w:nsid w:val="00000089"/>
    <w:multiLevelType w:val="multilevel"/>
    <w:tmpl w:val="00000089"/>
    <w:name w:val="WW8Num138"/>
    <w:lvl w:ilvl="0">
      <w:start w:val="1"/>
      <w:numFmt w:val="lowerLetter"/>
      <w:lvlText w:val="%1."/>
      <w:lvlJc w:val="left"/>
      <w:pPr>
        <w:tabs>
          <w:tab w:val="num" w:pos="0"/>
        </w:tabs>
        <w:ind w:left="720" w:hanging="360"/>
      </w:pPr>
    </w:lvl>
    <w:lvl w:ilvl="1">
      <w:start w:val="1"/>
      <w:numFmt w:val="decimal"/>
      <w:lvlText w:val="%2."/>
      <w:lvlJc w:val="left"/>
      <w:pPr>
        <w:tabs>
          <w:tab w:val="num" w:pos="0"/>
        </w:tabs>
        <w:ind w:left="1785" w:hanging="705"/>
      </w:pPr>
      <w:rPr>
        <w:rFonts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0000008A"/>
    <w:multiLevelType w:val="singleLevel"/>
    <w:tmpl w:val="0000008A"/>
    <w:name w:val="WW8Num139"/>
    <w:lvl w:ilvl="0">
      <w:start w:val="1"/>
      <w:numFmt w:val="lowerLetter"/>
      <w:lvlText w:val="%1."/>
      <w:lvlJc w:val="left"/>
      <w:pPr>
        <w:tabs>
          <w:tab w:val="num" w:pos="0"/>
        </w:tabs>
        <w:ind w:left="720" w:hanging="360"/>
      </w:pPr>
    </w:lvl>
  </w:abstractNum>
  <w:abstractNum w:abstractNumId="18" w15:restartNumberingAfterBreak="0">
    <w:nsid w:val="00000095"/>
    <w:multiLevelType w:val="multilevel"/>
    <w:tmpl w:val="00000095"/>
    <w:name w:val="WW8Num150"/>
    <w:lvl w:ilvl="0">
      <w:start w:val="1"/>
      <w:numFmt w:val="lowerLetter"/>
      <w:lvlText w:val="%1."/>
      <w:lvlJc w:val="left"/>
      <w:pPr>
        <w:tabs>
          <w:tab w:val="num" w:pos="0"/>
        </w:tabs>
        <w:ind w:left="1065" w:hanging="705"/>
      </w:pPr>
      <w:rPr>
        <w:rFonts w:hint="default"/>
      </w:rPr>
    </w:lvl>
    <w:lvl w:ilvl="1">
      <w:start w:val="1"/>
      <w:numFmt w:val="decimal"/>
      <w:lvlText w:val="%2."/>
      <w:lvlJc w:val="left"/>
      <w:pPr>
        <w:tabs>
          <w:tab w:val="num" w:pos="0"/>
        </w:tabs>
        <w:ind w:left="1785" w:hanging="705"/>
      </w:pPr>
      <w:rPr>
        <w:rFonts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0000096"/>
    <w:multiLevelType w:val="multilevel"/>
    <w:tmpl w:val="00000096"/>
    <w:name w:val="WW8Num151"/>
    <w:lvl w:ilvl="0">
      <w:start w:val="1"/>
      <w:numFmt w:val="lowerLetter"/>
      <w:lvlText w:val="%1."/>
      <w:lvlJc w:val="left"/>
      <w:pPr>
        <w:tabs>
          <w:tab w:val="num" w:pos="0"/>
        </w:tabs>
        <w:ind w:left="1068" w:hanging="360"/>
      </w:pPr>
    </w:lvl>
    <w:lvl w:ilvl="1">
      <w:start w:val="1"/>
      <w:numFmt w:val="bullet"/>
      <w:lvlText w:val=""/>
      <w:lvlJc w:val="left"/>
      <w:pPr>
        <w:tabs>
          <w:tab w:val="num" w:pos="0"/>
        </w:tabs>
        <w:ind w:left="1788" w:hanging="360"/>
      </w:pPr>
      <w:rPr>
        <w:rFonts w:ascii="Symbol" w:hAnsi="Symbol" w:cs="Symbol" w:hint="default"/>
      </w:r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20" w15:restartNumberingAfterBreak="0">
    <w:nsid w:val="0000009D"/>
    <w:multiLevelType w:val="multilevel"/>
    <w:tmpl w:val="0000009D"/>
    <w:name w:val="WW8Num158"/>
    <w:lvl w:ilvl="0">
      <w:start w:val="1"/>
      <w:numFmt w:val="decimal"/>
      <w:lvlText w:val="%1."/>
      <w:lvlJc w:val="left"/>
      <w:pPr>
        <w:tabs>
          <w:tab w:val="num" w:pos="0"/>
        </w:tabs>
        <w:ind w:left="390" w:hanging="390"/>
      </w:pPr>
      <w:rPr>
        <w:rFonts w:hint="default"/>
      </w:rPr>
    </w:lvl>
    <w:lvl w:ilvl="1">
      <w:start w:val="1"/>
      <w:numFmt w:val="decimal"/>
      <w:lvlText w:val="%1.%2."/>
      <w:lvlJc w:val="left"/>
      <w:pPr>
        <w:tabs>
          <w:tab w:val="num" w:pos="0"/>
        </w:tabs>
        <w:ind w:left="720" w:hanging="72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21" w15:restartNumberingAfterBreak="0">
    <w:nsid w:val="000000A3"/>
    <w:multiLevelType w:val="singleLevel"/>
    <w:tmpl w:val="000000A3"/>
    <w:name w:val="WW8Num164"/>
    <w:lvl w:ilvl="0">
      <w:start w:val="1"/>
      <w:numFmt w:val="lowerLetter"/>
      <w:lvlText w:val="%1."/>
      <w:lvlJc w:val="left"/>
      <w:pPr>
        <w:tabs>
          <w:tab w:val="num" w:pos="0"/>
        </w:tabs>
        <w:ind w:left="1065" w:hanging="705"/>
      </w:pPr>
      <w:rPr>
        <w:rFonts w:hint="default"/>
      </w:rPr>
    </w:lvl>
  </w:abstractNum>
  <w:abstractNum w:abstractNumId="22" w15:restartNumberingAfterBreak="0">
    <w:nsid w:val="000000A4"/>
    <w:multiLevelType w:val="singleLevel"/>
    <w:tmpl w:val="000000A4"/>
    <w:name w:val="WW8Num165"/>
    <w:lvl w:ilvl="0">
      <w:start w:val="1"/>
      <w:numFmt w:val="bullet"/>
      <w:lvlText w:val=""/>
      <w:lvlJc w:val="left"/>
      <w:pPr>
        <w:tabs>
          <w:tab w:val="num" w:pos="0"/>
        </w:tabs>
        <w:ind w:left="1077" w:hanging="360"/>
      </w:pPr>
      <w:rPr>
        <w:rFonts w:ascii="Symbol" w:hAnsi="Symbol" w:cs="Symbol" w:hint="default"/>
      </w:rPr>
    </w:lvl>
  </w:abstractNum>
  <w:abstractNum w:abstractNumId="23" w15:restartNumberingAfterBreak="0">
    <w:nsid w:val="000000AE"/>
    <w:multiLevelType w:val="singleLevel"/>
    <w:tmpl w:val="000000AE"/>
    <w:name w:val="WW8Num175"/>
    <w:lvl w:ilvl="0">
      <w:start w:val="1"/>
      <w:numFmt w:val="lowerLetter"/>
      <w:lvlText w:val="%1."/>
      <w:lvlJc w:val="left"/>
      <w:pPr>
        <w:tabs>
          <w:tab w:val="num" w:pos="0"/>
        </w:tabs>
        <w:ind w:left="720" w:hanging="360"/>
      </w:pPr>
    </w:lvl>
  </w:abstractNum>
  <w:abstractNum w:abstractNumId="24" w15:restartNumberingAfterBreak="0">
    <w:nsid w:val="000000B0"/>
    <w:multiLevelType w:val="multilevel"/>
    <w:tmpl w:val="000000B0"/>
    <w:name w:val="WW8Num177"/>
    <w:lvl w:ilvl="0">
      <w:start w:val="1"/>
      <w:numFmt w:val="decimal"/>
      <w:lvlText w:val="%1."/>
      <w:lvlJc w:val="left"/>
      <w:pPr>
        <w:tabs>
          <w:tab w:val="num" w:pos="0"/>
        </w:tabs>
        <w:ind w:left="0" w:firstLine="0"/>
      </w:pPr>
      <w:rPr>
        <w:rFonts w:hint="default"/>
        <w:b w:val="0"/>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1156" w:hanging="360"/>
      </w:pPr>
    </w:lvl>
    <w:lvl w:ilvl="2">
      <w:start w:val="1"/>
      <w:numFmt w:val="lowerRoman"/>
      <w:lvlText w:val="%3."/>
      <w:lvlJc w:val="right"/>
      <w:pPr>
        <w:tabs>
          <w:tab w:val="num" w:pos="0"/>
        </w:tabs>
        <w:ind w:left="1876" w:hanging="180"/>
      </w:pPr>
    </w:lvl>
    <w:lvl w:ilvl="3">
      <w:start w:val="1"/>
      <w:numFmt w:val="decimal"/>
      <w:lvlText w:val="%4."/>
      <w:lvlJc w:val="left"/>
      <w:pPr>
        <w:tabs>
          <w:tab w:val="num" w:pos="0"/>
        </w:tabs>
        <w:ind w:left="2596" w:hanging="360"/>
      </w:pPr>
    </w:lvl>
    <w:lvl w:ilvl="4">
      <w:start w:val="1"/>
      <w:numFmt w:val="lowerLetter"/>
      <w:lvlText w:val="%5."/>
      <w:lvlJc w:val="left"/>
      <w:pPr>
        <w:tabs>
          <w:tab w:val="num" w:pos="0"/>
        </w:tabs>
        <w:ind w:left="3316" w:hanging="360"/>
      </w:pPr>
    </w:lvl>
    <w:lvl w:ilvl="5">
      <w:start w:val="1"/>
      <w:numFmt w:val="lowerRoman"/>
      <w:lvlText w:val="%6."/>
      <w:lvlJc w:val="right"/>
      <w:pPr>
        <w:tabs>
          <w:tab w:val="num" w:pos="0"/>
        </w:tabs>
        <w:ind w:left="4036" w:hanging="180"/>
      </w:pPr>
    </w:lvl>
    <w:lvl w:ilvl="6">
      <w:start w:val="1"/>
      <w:numFmt w:val="decimal"/>
      <w:lvlText w:val="%7."/>
      <w:lvlJc w:val="left"/>
      <w:pPr>
        <w:tabs>
          <w:tab w:val="num" w:pos="0"/>
        </w:tabs>
        <w:ind w:left="4756" w:hanging="360"/>
      </w:pPr>
    </w:lvl>
    <w:lvl w:ilvl="7">
      <w:start w:val="1"/>
      <w:numFmt w:val="lowerLetter"/>
      <w:lvlText w:val="%8."/>
      <w:lvlJc w:val="left"/>
      <w:pPr>
        <w:tabs>
          <w:tab w:val="num" w:pos="0"/>
        </w:tabs>
        <w:ind w:left="5476" w:hanging="360"/>
      </w:pPr>
    </w:lvl>
    <w:lvl w:ilvl="8">
      <w:start w:val="1"/>
      <w:numFmt w:val="lowerRoman"/>
      <w:lvlText w:val="%9."/>
      <w:lvlJc w:val="right"/>
      <w:pPr>
        <w:tabs>
          <w:tab w:val="num" w:pos="0"/>
        </w:tabs>
        <w:ind w:left="6196" w:hanging="180"/>
      </w:pPr>
    </w:lvl>
  </w:abstractNum>
  <w:abstractNum w:abstractNumId="25" w15:restartNumberingAfterBreak="0">
    <w:nsid w:val="000000B2"/>
    <w:multiLevelType w:val="singleLevel"/>
    <w:tmpl w:val="000000B2"/>
    <w:name w:val="WW8Num179"/>
    <w:lvl w:ilvl="0">
      <w:start w:val="1"/>
      <w:numFmt w:val="decimal"/>
      <w:lvlText w:val="%1."/>
      <w:lvlJc w:val="left"/>
      <w:pPr>
        <w:tabs>
          <w:tab w:val="num" w:pos="0"/>
        </w:tabs>
        <w:ind w:left="720" w:hanging="360"/>
      </w:pPr>
    </w:lvl>
  </w:abstractNum>
  <w:abstractNum w:abstractNumId="26" w15:restartNumberingAfterBreak="0">
    <w:nsid w:val="000000B6"/>
    <w:multiLevelType w:val="singleLevel"/>
    <w:tmpl w:val="000000B6"/>
    <w:name w:val="WW8Num184"/>
    <w:lvl w:ilvl="0">
      <w:start w:val="1"/>
      <w:numFmt w:val="decimal"/>
      <w:lvlText w:val="%1."/>
      <w:lvlJc w:val="left"/>
      <w:pPr>
        <w:tabs>
          <w:tab w:val="num" w:pos="0"/>
        </w:tabs>
        <w:ind w:left="720" w:hanging="360"/>
      </w:pPr>
    </w:lvl>
  </w:abstractNum>
  <w:abstractNum w:abstractNumId="27" w15:restartNumberingAfterBreak="0">
    <w:nsid w:val="000000B8"/>
    <w:multiLevelType w:val="singleLevel"/>
    <w:tmpl w:val="000000B8"/>
    <w:name w:val="WW8Num186"/>
    <w:lvl w:ilvl="0">
      <w:start w:val="1"/>
      <w:numFmt w:val="decimal"/>
      <w:lvlText w:val="%1."/>
      <w:lvlJc w:val="left"/>
      <w:pPr>
        <w:tabs>
          <w:tab w:val="num" w:pos="0"/>
        </w:tabs>
        <w:ind w:left="1065" w:hanging="705"/>
      </w:pPr>
      <w:rPr>
        <w:rFonts w:hint="default"/>
      </w:rPr>
    </w:lvl>
  </w:abstractNum>
  <w:abstractNum w:abstractNumId="28" w15:restartNumberingAfterBreak="0">
    <w:nsid w:val="000000C1"/>
    <w:multiLevelType w:val="singleLevel"/>
    <w:tmpl w:val="000000C1"/>
    <w:name w:val="WW8Num195"/>
    <w:lvl w:ilvl="0">
      <w:start w:val="1"/>
      <w:numFmt w:val="decimal"/>
      <w:lvlText w:val="%1."/>
      <w:lvlJc w:val="left"/>
      <w:pPr>
        <w:tabs>
          <w:tab w:val="num" w:pos="0"/>
        </w:tabs>
        <w:ind w:left="1065" w:hanging="705"/>
      </w:pPr>
      <w:rPr>
        <w:rFonts w:hint="default"/>
      </w:rPr>
    </w:lvl>
  </w:abstractNum>
  <w:abstractNum w:abstractNumId="29" w15:restartNumberingAfterBreak="0">
    <w:nsid w:val="001F5175"/>
    <w:multiLevelType w:val="hybridMultilevel"/>
    <w:tmpl w:val="359AB3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0DF16AB"/>
    <w:multiLevelType w:val="hybridMultilevel"/>
    <w:tmpl w:val="A6105E24"/>
    <w:lvl w:ilvl="0" w:tplc="98E2BF52">
      <w:start w:val="1"/>
      <w:numFmt w:val="lowerLetter"/>
      <w:lvlText w:val="%1."/>
      <w:lvlJc w:val="left"/>
      <w:pPr>
        <w:ind w:left="144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02A24042"/>
    <w:multiLevelType w:val="hybridMultilevel"/>
    <w:tmpl w:val="F28690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2A35283"/>
    <w:multiLevelType w:val="hybridMultilevel"/>
    <w:tmpl w:val="801887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2B63E47"/>
    <w:multiLevelType w:val="hybridMultilevel"/>
    <w:tmpl w:val="D01EC5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36E515A"/>
    <w:multiLevelType w:val="hybridMultilevel"/>
    <w:tmpl w:val="3D7C10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4D1742E"/>
    <w:multiLevelType w:val="hybridMultilevel"/>
    <w:tmpl w:val="B38A50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4DB6DCF"/>
    <w:multiLevelType w:val="hybridMultilevel"/>
    <w:tmpl w:val="FF82EC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5360F64"/>
    <w:multiLevelType w:val="hybridMultilevel"/>
    <w:tmpl w:val="C6F8952E"/>
    <w:lvl w:ilvl="0" w:tplc="0415000F">
      <w:start w:val="1"/>
      <w:numFmt w:val="decimal"/>
      <w:lvlText w:val="%1."/>
      <w:lvlJc w:val="left"/>
      <w:pPr>
        <w:ind w:left="720" w:hanging="360"/>
      </w:pPr>
      <w:rPr>
        <w:rFonts w:cs="Times New Roman" w:hint="default"/>
      </w:rPr>
    </w:lvl>
    <w:lvl w:ilvl="1" w:tplc="98E2BF52">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053E5718"/>
    <w:multiLevelType w:val="hybridMultilevel"/>
    <w:tmpl w:val="09649F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6493FC6"/>
    <w:multiLevelType w:val="hybridMultilevel"/>
    <w:tmpl w:val="FAE0E9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672704A"/>
    <w:multiLevelType w:val="hybridMultilevel"/>
    <w:tmpl w:val="C54EE06E"/>
    <w:lvl w:ilvl="0" w:tplc="0415000F">
      <w:start w:val="1"/>
      <w:numFmt w:val="decimal"/>
      <w:lvlText w:val="%1."/>
      <w:lvlJc w:val="left"/>
      <w:pPr>
        <w:ind w:left="720" w:hanging="360"/>
      </w:pPr>
      <w:rPr>
        <w:rFonts w:cs="Times New Roman" w:hint="default"/>
      </w:rPr>
    </w:lvl>
    <w:lvl w:ilvl="1" w:tplc="0415000F">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069C44B5"/>
    <w:multiLevelType w:val="hybridMultilevel"/>
    <w:tmpl w:val="43C656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6DA156F"/>
    <w:multiLevelType w:val="hybridMultilevel"/>
    <w:tmpl w:val="BEA071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6FB6B74"/>
    <w:multiLevelType w:val="hybridMultilevel"/>
    <w:tmpl w:val="10D4E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9DC78F3"/>
    <w:multiLevelType w:val="hybridMultilevel"/>
    <w:tmpl w:val="A3F0BB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09E0004A"/>
    <w:multiLevelType w:val="hybridMultilevel"/>
    <w:tmpl w:val="98D81062"/>
    <w:lvl w:ilvl="0" w:tplc="04150019">
      <w:start w:val="1"/>
      <w:numFmt w:val="lowerLetter"/>
      <w:lvlText w:val="%1."/>
      <w:lvlJc w:val="left"/>
      <w:pPr>
        <w:ind w:left="720" w:hanging="360"/>
      </w:pPr>
      <w:rPr>
        <w:rFonts w:cs="Times New Roman" w:hint="default"/>
      </w:rPr>
    </w:lvl>
    <w:lvl w:ilvl="1" w:tplc="0415000F">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0A6159BD"/>
    <w:multiLevelType w:val="hybridMultilevel"/>
    <w:tmpl w:val="D96466CC"/>
    <w:lvl w:ilvl="0" w:tplc="0415000F">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0ADE191E"/>
    <w:multiLevelType w:val="hybridMultilevel"/>
    <w:tmpl w:val="ACD4D2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0B2A0CC5"/>
    <w:multiLevelType w:val="hybridMultilevel"/>
    <w:tmpl w:val="E9DC2A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0B403904"/>
    <w:multiLevelType w:val="hybridMultilevel"/>
    <w:tmpl w:val="A932961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0B532449"/>
    <w:multiLevelType w:val="multilevel"/>
    <w:tmpl w:val="59626D22"/>
    <w:styleLink w:val="Zaimportowanystyl18"/>
    <w:lvl w:ilvl="0">
      <w:start w:val="1"/>
      <w:numFmt w:val="decimal"/>
      <w:lvlText w:val="%1."/>
      <w:lvlJc w:val="left"/>
      <w:pPr>
        <w:ind w:left="397" w:hanging="397"/>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ind w:left="363" w:hanging="363"/>
      </w:pPr>
      <w:rPr>
        <w:rFonts w:hAnsi="Arial Unicode MS"/>
        <w:caps w:val="0"/>
        <w:smallCaps w:val="0"/>
        <w:strike w:val="0"/>
        <w:dstrike w:val="0"/>
        <w:color w:val="000000"/>
        <w:spacing w:val="0"/>
        <w:w w:val="100"/>
        <w:kern w:val="0"/>
        <w:position w:val="0"/>
        <w:highlight w:val="none"/>
        <w:vertAlign w:val="baseline"/>
      </w:rPr>
    </w:lvl>
    <w:lvl w:ilvl="2">
      <w:start w:val="1"/>
      <w:numFmt w:val="lowerLetter"/>
      <w:lvlText w:val="%3)"/>
      <w:lvlJc w:val="left"/>
      <w:pPr>
        <w:tabs>
          <w:tab w:val="left" w:pos="363"/>
        </w:tabs>
        <w:ind w:left="567" w:hanging="198"/>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3)%4."/>
      <w:lvlJc w:val="left"/>
      <w:pPr>
        <w:tabs>
          <w:tab w:val="left" w:pos="363"/>
        </w:tabs>
        <w:ind w:left="1728" w:hanging="648"/>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3)%4.%5."/>
      <w:lvlJc w:val="left"/>
      <w:pPr>
        <w:tabs>
          <w:tab w:val="left" w:pos="363"/>
        </w:tabs>
        <w:ind w:left="2232" w:hanging="792"/>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3)%4.%5.%6."/>
      <w:lvlJc w:val="left"/>
      <w:pPr>
        <w:tabs>
          <w:tab w:val="left" w:pos="363"/>
        </w:tabs>
        <w:ind w:left="2736" w:hanging="936"/>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3)%4.%5.%6.%7."/>
      <w:lvlJc w:val="left"/>
      <w:pPr>
        <w:tabs>
          <w:tab w:val="left" w:pos="363"/>
        </w:tabs>
        <w:ind w:left="3240" w:hanging="108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3)%4.%5.%6.%7.%8."/>
      <w:lvlJc w:val="left"/>
      <w:pPr>
        <w:tabs>
          <w:tab w:val="left" w:pos="363"/>
        </w:tabs>
        <w:ind w:left="3744" w:hanging="122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3)%4.%5.%6.%7.%8.%9."/>
      <w:lvlJc w:val="left"/>
      <w:pPr>
        <w:tabs>
          <w:tab w:val="left" w:pos="363"/>
        </w:tabs>
        <w:ind w:left="4320" w:hanging="1440"/>
      </w:pPr>
      <w:rPr>
        <w:rFonts w:hAnsi="Arial Unicode MS"/>
        <w:caps w:val="0"/>
        <w:smallCaps w:val="0"/>
        <w:strike w:val="0"/>
        <w:dstrike w:val="0"/>
        <w:color w:val="000000"/>
        <w:spacing w:val="0"/>
        <w:w w:val="100"/>
        <w:kern w:val="0"/>
        <w:position w:val="0"/>
        <w:highlight w:val="none"/>
        <w:vertAlign w:val="baseline"/>
      </w:rPr>
    </w:lvl>
  </w:abstractNum>
  <w:abstractNum w:abstractNumId="51" w15:restartNumberingAfterBreak="0">
    <w:nsid w:val="0BD644C8"/>
    <w:multiLevelType w:val="hybridMultilevel"/>
    <w:tmpl w:val="D722F4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0C043923"/>
    <w:multiLevelType w:val="hybridMultilevel"/>
    <w:tmpl w:val="C54EE06E"/>
    <w:lvl w:ilvl="0" w:tplc="0415000F">
      <w:start w:val="1"/>
      <w:numFmt w:val="decimal"/>
      <w:lvlText w:val="%1."/>
      <w:lvlJc w:val="left"/>
      <w:pPr>
        <w:ind w:left="720" w:hanging="360"/>
      </w:pPr>
      <w:rPr>
        <w:rFonts w:cs="Times New Roman" w:hint="default"/>
      </w:rPr>
    </w:lvl>
    <w:lvl w:ilvl="1" w:tplc="0415000F">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0E4405B8"/>
    <w:multiLevelType w:val="hybridMultilevel"/>
    <w:tmpl w:val="9F6A302E"/>
    <w:lvl w:ilvl="0" w:tplc="0415000F">
      <w:start w:val="1"/>
      <w:numFmt w:val="decimal"/>
      <w:lvlText w:val="%1."/>
      <w:lvlJc w:val="left"/>
      <w:pPr>
        <w:ind w:left="720" w:hanging="360"/>
      </w:pPr>
      <w:rPr>
        <w:rFonts w:cs="Times New Roman" w:hint="default"/>
      </w:rPr>
    </w:lvl>
    <w:lvl w:ilvl="1" w:tplc="04150001">
      <w:start w:val="1"/>
      <w:numFmt w:val="bullet"/>
      <w:lvlText w:val=""/>
      <w:lvlJc w:val="left"/>
      <w:pPr>
        <w:ind w:left="1494"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15:restartNumberingAfterBreak="0">
    <w:nsid w:val="0E563CB9"/>
    <w:multiLevelType w:val="hybridMultilevel"/>
    <w:tmpl w:val="D01EC5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0EB02AC1"/>
    <w:multiLevelType w:val="hybridMultilevel"/>
    <w:tmpl w:val="212E2D78"/>
    <w:lvl w:ilvl="0" w:tplc="A0FEB044">
      <w:start w:val="1"/>
      <w:numFmt w:val="lowerLetter"/>
      <w:lvlText w:val="%1)"/>
      <w:lvlJc w:val="left"/>
      <w:pPr>
        <w:ind w:left="749"/>
      </w:pPr>
      <w:rPr>
        <w:rFonts w:hint="default"/>
        <w:b w:val="0"/>
        <w:i w:val="0"/>
        <w:strike w:val="0"/>
        <w:dstrike w:val="0"/>
        <w:color w:val="000000"/>
        <w:sz w:val="24"/>
        <w:u w:val="none" w:color="000000"/>
        <w:bdr w:val="none" w:sz="0" w:space="0" w:color="auto"/>
        <w:shd w:val="clear" w:color="auto" w:fill="auto"/>
        <w:vertAlign w:val="baseline"/>
      </w:rPr>
    </w:lvl>
    <w:lvl w:ilvl="1" w:tplc="1E609B56">
      <w:start w:val="1"/>
      <w:numFmt w:val="lowerLetter"/>
      <w:lvlText w:val="%2"/>
      <w:lvlJc w:val="left"/>
      <w:pPr>
        <w:ind w:left="158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E19005D6">
      <w:start w:val="1"/>
      <w:numFmt w:val="lowerRoman"/>
      <w:lvlText w:val="%3"/>
      <w:lvlJc w:val="left"/>
      <w:pPr>
        <w:ind w:left="230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D54247C">
      <w:start w:val="1"/>
      <w:numFmt w:val="decimal"/>
      <w:lvlText w:val="%4"/>
      <w:lvlJc w:val="left"/>
      <w:pPr>
        <w:ind w:left="302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EB7234FE">
      <w:start w:val="1"/>
      <w:numFmt w:val="lowerLetter"/>
      <w:lvlText w:val="%5"/>
      <w:lvlJc w:val="left"/>
      <w:pPr>
        <w:ind w:left="374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83107434">
      <w:start w:val="1"/>
      <w:numFmt w:val="lowerRoman"/>
      <w:lvlText w:val="%6"/>
      <w:lvlJc w:val="left"/>
      <w:pPr>
        <w:ind w:left="446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567EA12A">
      <w:start w:val="1"/>
      <w:numFmt w:val="decimal"/>
      <w:lvlText w:val="%7"/>
      <w:lvlJc w:val="left"/>
      <w:pPr>
        <w:ind w:left="518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8E27FB8">
      <w:start w:val="1"/>
      <w:numFmt w:val="lowerLetter"/>
      <w:lvlText w:val="%8"/>
      <w:lvlJc w:val="left"/>
      <w:pPr>
        <w:ind w:left="590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B4ADD0C">
      <w:start w:val="1"/>
      <w:numFmt w:val="lowerRoman"/>
      <w:lvlText w:val="%9"/>
      <w:lvlJc w:val="left"/>
      <w:pPr>
        <w:ind w:left="662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6" w15:restartNumberingAfterBreak="0">
    <w:nsid w:val="0F846E7F"/>
    <w:multiLevelType w:val="hybridMultilevel"/>
    <w:tmpl w:val="7E6A4A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03C0D19"/>
    <w:multiLevelType w:val="hybridMultilevel"/>
    <w:tmpl w:val="641E37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19E7EE0"/>
    <w:multiLevelType w:val="hybridMultilevel"/>
    <w:tmpl w:val="533EF8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21A2F2D"/>
    <w:multiLevelType w:val="hybridMultilevel"/>
    <w:tmpl w:val="0560B7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128A5C2C"/>
    <w:multiLevelType w:val="hybridMultilevel"/>
    <w:tmpl w:val="9F6A302E"/>
    <w:lvl w:ilvl="0" w:tplc="0415000F">
      <w:start w:val="1"/>
      <w:numFmt w:val="decimal"/>
      <w:lvlText w:val="%1."/>
      <w:lvlJc w:val="left"/>
      <w:pPr>
        <w:ind w:left="720" w:hanging="360"/>
      </w:pPr>
      <w:rPr>
        <w:rFonts w:cs="Times New Roman" w:hint="default"/>
      </w:rPr>
    </w:lvl>
    <w:lvl w:ilvl="1" w:tplc="04150001">
      <w:start w:val="1"/>
      <w:numFmt w:val="bullet"/>
      <w:lvlText w:val=""/>
      <w:lvlJc w:val="left"/>
      <w:pPr>
        <w:ind w:left="1494"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15:restartNumberingAfterBreak="0">
    <w:nsid w:val="130E2603"/>
    <w:multiLevelType w:val="hybridMultilevel"/>
    <w:tmpl w:val="EFA89B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13194E9E"/>
    <w:multiLevelType w:val="hybridMultilevel"/>
    <w:tmpl w:val="7DB030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3277646"/>
    <w:multiLevelType w:val="hybridMultilevel"/>
    <w:tmpl w:val="DD9C54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33E7351"/>
    <w:multiLevelType w:val="hybridMultilevel"/>
    <w:tmpl w:val="7208291E"/>
    <w:lvl w:ilvl="0" w:tplc="04150019">
      <w:start w:val="1"/>
      <w:numFmt w:val="lowerLetter"/>
      <w:lvlText w:val="%1."/>
      <w:lvlJc w:val="left"/>
      <w:pPr>
        <w:ind w:left="720" w:hanging="360"/>
      </w:pPr>
      <w:rPr>
        <w:rFonts w:cs="Times New Roman" w:hint="default"/>
      </w:rPr>
    </w:lvl>
    <w:lvl w:ilvl="1" w:tplc="04150001">
      <w:start w:val="1"/>
      <w:numFmt w:val="bullet"/>
      <w:lvlText w:val=""/>
      <w:lvlJc w:val="left"/>
      <w:pPr>
        <w:ind w:left="1494"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15:restartNumberingAfterBreak="0">
    <w:nsid w:val="1387644D"/>
    <w:multiLevelType w:val="hybridMultilevel"/>
    <w:tmpl w:val="5CF69D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39C7AA6"/>
    <w:multiLevelType w:val="hybridMultilevel"/>
    <w:tmpl w:val="C54EE06E"/>
    <w:lvl w:ilvl="0" w:tplc="0415000F">
      <w:start w:val="1"/>
      <w:numFmt w:val="decimal"/>
      <w:lvlText w:val="%1."/>
      <w:lvlJc w:val="left"/>
      <w:pPr>
        <w:ind w:left="720" w:hanging="360"/>
      </w:pPr>
      <w:rPr>
        <w:rFonts w:cs="Times New Roman" w:hint="default"/>
      </w:rPr>
    </w:lvl>
    <w:lvl w:ilvl="1" w:tplc="0415000F">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15:restartNumberingAfterBreak="0">
    <w:nsid w:val="13AB4166"/>
    <w:multiLevelType w:val="hybridMultilevel"/>
    <w:tmpl w:val="C36EFE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1449744A"/>
    <w:multiLevelType w:val="hybridMultilevel"/>
    <w:tmpl w:val="C54EE06E"/>
    <w:lvl w:ilvl="0" w:tplc="0415000F">
      <w:start w:val="1"/>
      <w:numFmt w:val="decimal"/>
      <w:lvlText w:val="%1."/>
      <w:lvlJc w:val="left"/>
      <w:pPr>
        <w:ind w:left="720" w:hanging="360"/>
      </w:pPr>
      <w:rPr>
        <w:rFonts w:cs="Times New Roman" w:hint="default"/>
      </w:rPr>
    </w:lvl>
    <w:lvl w:ilvl="1" w:tplc="0415000F">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15:restartNumberingAfterBreak="0">
    <w:nsid w:val="148E335B"/>
    <w:multiLevelType w:val="hybridMultilevel"/>
    <w:tmpl w:val="A92EB5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14FF3EFE"/>
    <w:multiLevelType w:val="hybridMultilevel"/>
    <w:tmpl w:val="C64CC6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1517453B"/>
    <w:multiLevelType w:val="hybridMultilevel"/>
    <w:tmpl w:val="58C4EF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55221AA"/>
    <w:multiLevelType w:val="hybridMultilevel"/>
    <w:tmpl w:val="00E4A5E0"/>
    <w:lvl w:ilvl="0" w:tplc="627A6BCC">
      <w:start w:val="1"/>
      <w:numFmt w:val="lowerLetter"/>
      <w:lvlText w:val="%1)"/>
      <w:lvlJc w:val="left"/>
      <w:pPr>
        <w:ind w:left="720" w:hanging="360"/>
      </w:pPr>
      <w:rPr>
        <w:rFonts w:hint="default"/>
        <w:b w:val="0"/>
        <w:i w:val="0"/>
        <w:strike w:val="0"/>
        <w:dstrike w:val="0"/>
        <w:color w:val="000000"/>
        <w:sz w:val="24"/>
        <w:u w:val="none" w:color="000000"/>
        <w:bdr w:val="none" w:sz="0" w:space="0" w:color="auto"/>
        <w:shd w:val="clear" w:color="auto" w:fill="auto"/>
        <w:vertAlign w:val="baseline"/>
      </w:rPr>
    </w:lvl>
    <w:lvl w:ilvl="1" w:tplc="CE04F5AE">
      <w:start w:val="1"/>
      <w:numFmt w:val="lowerLetter"/>
      <w:lvlText w:val="%2"/>
      <w:lvlJc w:val="left"/>
      <w:pPr>
        <w:ind w:left="158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CA3AC042">
      <w:start w:val="1"/>
      <w:numFmt w:val="lowerRoman"/>
      <w:lvlText w:val="%3"/>
      <w:lvlJc w:val="left"/>
      <w:pPr>
        <w:ind w:left="230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23F27292">
      <w:start w:val="1"/>
      <w:numFmt w:val="decimal"/>
      <w:lvlText w:val="%4"/>
      <w:lvlJc w:val="left"/>
      <w:pPr>
        <w:ind w:left="302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8F07ABC">
      <w:start w:val="1"/>
      <w:numFmt w:val="lowerLetter"/>
      <w:lvlText w:val="%5"/>
      <w:lvlJc w:val="left"/>
      <w:pPr>
        <w:ind w:left="374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DD9C568A">
      <w:start w:val="1"/>
      <w:numFmt w:val="lowerRoman"/>
      <w:lvlText w:val="%6"/>
      <w:lvlJc w:val="left"/>
      <w:pPr>
        <w:ind w:left="446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573AE8FA">
      <w:start w:val="1"/>
      <w:numFmt w:val="decimal"/>
      <w:lvlText w:val="%7"/>
      <w:lvlJc w:val="left"/>
      <w:pPr>
        <w:ind w:left="518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4AE6DC2">
      <w:start w:val="1"/>
      <w:numFmt w:val="lowerLetter"/>
      <w:lvlText w:val="%8"/>
      <w:lvlJc w:val="left"/>
      <w:pPr>
        <w:ind w:left="590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0348138">
      <w:start w:val="1"/>
      <w:numFmt w:val="lowerRoman"/>
      <w:lvlText w:val="%9"/>
      <w:lvlJc w:val="left"/>
      <w:pPr>
        <w:ind w:left="662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73" w15:restartNumberingAfterBreak="0">
    <w:nsid w:val="159E08A4"/>
    <w:multiLevelType w:val="multilevel"/>
    <w:tmpl w:val="4C4ED630"/>
    <w:lvl w:ilvl="0">
      <w:start w:val="1"/>
      <w:numFmt w:val="decimal"/>
      <w:lvlText w:val="%1."/>
      <w:lvlJc w:val="left"/>
      <w:pPr>
        <w:ind w:left="720" w:hanging="360"/>
      </w:pPr>
      <w:rPr>
        <w:rFonts w:cs="Times New Roman" w:hint="default"/>
      </w:rPr>
    </w:lvl>
    <w:lvl w:ilvl="1">
      <w:start w:val="1"/>
      <w:numFmt w:val="lowerLetter"/>
      <w:lvlText w:val="%2."/>
      <w:lvlJc w:val="left"/>
      <w:pPr>
        <w:ind w:left="765" w:hanging="405"/>
      </w:pPr>
      <w:rPr>
        <w:rFonts w:cs="Times New Roman" w:hint="default"/>
      </w:rPr>
    </w:lvl>
    <w:lvl w:ilvl="2">
      <w:start w:val="2"/>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74" w15:restartNumberingAfterBreak="0">
    <w:nsid w:val="15EA552C"/>
    <w:multiLevelType w:val="hybridMultilevel"/>
    <w:tmpl w:val="9F6A302E"/>
    <w:lvl w:ilvl="0" w:tplc="0415000F">
      <w:start w:val="1"/>
      <w:numFmt w:val="decimal"/>
      <w:lvlText w:val="%1."/>
      <w:lvlJc w:val="left"/>
      <w:pPr>
        <w:ind w:left="720" w:hanging="360"/>
      </w:pPr>
      <w:rPr>
        <w:rFonts w:cs="Times New Roman" w:hint="default"/>
      </w:rPr>
    </w:lvl>
    <w:lvl w:ilvl="1" w:tplc="04150001">
      <w:start w:val="1"/>
      <w:numFmt w:val="bullet"/>
      <w:lvlText w:val=""/>
      <w:lvlJc w:val="left"/>
      <w:pPr>
        <w:ind w:left="1494"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5" w15:restartNumberingAfterBreak="0">
    <w:nsid w:val="1682340E"/>
    <w:multiLevelType w:val="hybridMultilevel"/>
    <w:tmpl w:val="7A14D2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1739135B"/>
    <w:multiLevelType w:val="hybridMultilevel"/>
    <w:tmpl w:val="8B7A6B34"/>
    <w:lvl w:ilvl="0" w:tplc="04150019">
      <w:start w:val="1"/>
      <w:numFmt w:val="lowerLetter"/>
      <w:lvlText w:val="%1."/>
      <w:lvlJc w:val="left"/>
      <w:pPr>
        <w:ind w:left="720" w:hanging="360"/>
      </w:pPr>
      <w:rPr>
        <w:rFonts w:cs="Times New Roman" w:hint="default"/>
      </w:rPr>
    </w:lvl>
    <w:lvl w:ilvl="1" w:tplc="04150001">
      <w:start w:val="1"/>
      <w:numFmt w:val="bullet"/>
      <w:lvlText w:val=""/>
      <w:lvlJc w:val="left"/>
      <w:pPr>
        <w:ind w:left="1494"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7" w15:restartNumberingAfterBreak="0">
    <w:nsid w:val="17816B31"/>
    <w:multiLevelType w:val="hybridMultilevel"/>
    <w:tmpl w:val="EE7EEC70"/>
    <w:lvl w:ilvl="0" w:tplc="04150019">
      <w:start w:val="1"/>
      <w:numFmt w:val="lowerLetter"/>
      <w:lvlText w:val="%1."/>
      <w:lvlJc w:val="left"/>
      <w:pPr>
        <w:ind w:left="720" w:hanging="360"/>
      </w:pPr>
      <w:rPr>
        <w:rFonts w:cs="Times New Roman" w:hint="default"/>
      </w:rPr>
    </w:lvl>
    <w:lvl w:ilvl="1" w:tplc="0415000F">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8" w15:restartNumberingAfterBreak="0">
    <w:nsid w:val="17816BCD"/>
    <w:multiLevelType w:val="hybridMultilevel"/>
    <w:tmpl w:val="A6105E24"/>
    <w:lvl w:ilvl="0" w:tplc="98E2BF52">
      <w:start w:val="1"/>
      <w:numFmt w:val="lowerLetter"/>
      <w:lvlText w:val="%1."/>
      <w:lvlJc w:val="left"/>
      <w:pPr>
        <w:ind w:left="144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9" w15:restartNumberingAfterBreak="0">
    <w:nsid w:val="1889722F"/>
    <w:multiLevelType w:val="hybridMultilevel"/>
    <w:tmpl w:val="74D0E8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18A640F1"/>
    <w:multiLevelType w:val="hybridMultilevel"/>
    <w:tmpl w:val="635C3C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190F0E19"/>
    <w:multiLevelType w:val="multilevel"/>
    <w:tmpl w:val="4C4ED630"/>
    <w:lvl w:ilvl="0">
      <w:start w:val="1"/>
      <w:numFmt w:val="decimal"/>
      <w:lvlText w:val="%1."/>
      <w:lvlJc w:val="left"/>
      <w:pPr>
        <w:ind w:left="720" w:hanging="360"/>
      </w:pPr>
      <w:rPr>
        <w:rFonts w:cs="Times New Roman" w:hint="default"/>
      </w:rPr>
    </w:lvl>
    <w:lvl w:ilvl="1">
      <w:start w:val="1"/>
      <w:numFmt w:val="lowerLetter"/>
      <w:lvlText w:val="%2."/>
      <w:lvlJc w:val="left"/>
      <w:pPr>
        <w:ind w:left="765" w:hanging="405"/>
      </w:pPr>
      <w:rPr>
        <w:rFonts w:cs="Times New Roman" w:hint="default"/>
      </w:rPr>
    </w:lvl>
    <w:lvl w:ilvl="2">
      <w:start w:val="2"/>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82" w15:restartNumberingAfterBreak="0">
    <w:nsid w:val="19E47719"/>
    <w:multiLevelType w:val="hybridMultilevel"/>
    <w:tmpl w:val="AF82B9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1A0D28F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1D406841"/>
    <w:multiLevelType w:val="hybridMultilevel"/>
    <w:tmpl w:val="9F6A302E"/>
    <w:lvl w:ilvl="0" w:tplc="0415000F">
      <w:start w:val="1"/>
      <w:numFmt w:val="decimal"/>
      <w:lvlText w:val="%1."/>
      <w:lvlJc w:val="left"/>
      <w:pPr>
        <w:ind w:left="720" w:hanging="360"/>
      </w:pPr>
      <w:rPr>
        <w:rFonts w:cs="Times New Roman" w:hint="default"/>
      </w:rPr>
    </w:lvl>
    <w:lvl w:ilvl="1" w:tplc="04150001">
      <w:start w:val="1"/>
      <w:numFmt w:val="bullet"/>
      <w:lvlText w:val=""/>
      <w:lvlJc w:val="left"/>
      <w:pPr>
        <w:ind w:left="1494"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5" w15:restartNumberingAfterBreak="0">
    <w:nsid w:val="1E1667E4"/>
    <w:multiLevelType w:val="multilevel"/>
    <w:tmpl w:val="2A846100"/>
    <w:styleLink w:val="Zaimportowanystyl19"/>
    <w:lvl w:ilvl="0">
      <w:start w:val="1"/>
      <w:numFmt w:val="decimal"/>
      <w:lvlText w:val="%1."/>
      <w:lvlJc w:val="left"/>
      <w:pPr>
        <w:ind w:left="397" w:hanging="397"/>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ind w:left="363" w:hanging="363"/>
      </w:pPr>
      <w:rPr>
        <w:rFonts w:hAnsi="Arial Unicode MS"/>
        <w:caps w:val="0"/>
        <w:smallCaps w:val="0"/>
        <w:strike w:val="0"/>
        <w:dstrike w:val="0"/>
        <w:color w:val="000000"/>
        <w:spacing w:val="0"/>
        <w:w w:val="100"/>
        <w:kern w:val="0"/>
        <w:position w:val="0"/>
        <w:highlight w:val="none"/>
        <w:vertAlign w:val="baseline"/>
      </w:rPr>
    </w:lvl>
    <w:lvl w:ilvl="2">
      <w:start w:val="1"/>
      <w:numFmt w:val="lowerLetter"/>
      <w:lvlText w:val="%3)"/>
      <w:lvlJc w:val="left"/>
      <w:pPr>
        <w:tabs>
          <w:tab w:val="left" w:pos="363"/>
        </w:tabs>
        <w:ind w:left="567" w:hanging="198"/>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3)%4."/>
      <w:lvlJc w:val="left"/>
      <w:pPr>
        <w:tabs>
          <w:tab w:val="left" w:pos="363"/>
        </w:tabs>
        <w:ind w:left="1728" w:hanging="648"/>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3)%4.%5."/>
      <w:lvlJc w:val="left"/>
      <w:pPr>
        <w:tabs>
          <w:tab w:val="left" w:pos="363"/>
        </w:tabs>
        <w:ind w:left="2232" w:hanging="792"/>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3)%4.%5.%6."/>
      <w:lvlJc w:val="left"/>
      <w:pPr>
        <w:tabs>
          <w:tab w:val="left" w:pos="363"/>
        </w:tabs>
        <w:ind w:left="2736" w:hanging="936"/>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3)%4.%5.%6.%7."/>
      <w:lvlJc w:val="left"/>
      <w:pPr>
        <w:tabs>
          <w:tab w:val="left" w:pos="363"/>
        </w:tabs>
        <w:ind w:left="3240" w:hanging="108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3)%4.%5.%6.%7.%8."/>
      <w:lvlJc w:val="left"/>
      <w:pPr>
        <w:tabs>
          <w:tab w:val="left" w:pos="363"/>
        </w:tabs>
        <w:ind w:left="3744" w:hanging="122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3)%4.%5.%6.%7.%8.%9."/>
      <w:lvlJc w:val="left"/>
      <w:pPr>
        <w:tabs>
          <w:tab w:val="left" w:pos="363"/>
        </w:tabs>
        <w:ind w:left="4320" w:hanging="1440"/>
      </w:pPr>
      <w:rPr>
        <w:rFonts w:hAnsi="Arial Unicode MS"/>
        <w:caps w:val="0"/>
        <w:smallCaps w:val="0"/>
        <w:strike w:val="0"/>
        <w:dstrike w:val="0"/>
        <w:color w:val="000000"/>
        <w:spacing w:val="0"/>
        <w:w w:val="100"/>
        <w:kern w:val="0"/>
        <w:position w:val="0"/>
        <w:highlight w:val="none"/>
        <w:vertAlign w:val="baseline"/>
      </w:rPr>
    </w:lvl>
  </w:abstractNum>
  <w:abstractNum w:abstractNumId="86" w15:restartNumberingAfterBreak="0">
    <w:nsid w:val="1EB009F0"/>
    <w:multiLevelType w:val="hybridMultilevel"/>
    <w:tmpl w:val="D50244A6"/>
    <w:lvl w:ilvl="0" w:tplc="04150001">
      <w:start w:val="1"/>
      <w:numFmt w:val="bullet"/>
      <w:lvlText w:val=""/>
      <w:lvlJc w:val="left"/>
      <w:pPr>
        <w:ind w:left="720" w:hanging="360"/>
      </w:pPr>
      <w:rPr>
        <w:rFonts w:ascii="Symbol" w:hAnsi="Symbol" w:hint="default"/>
      </w:rPr>
    </w:lvl>
    <w:lvl w:ilvl="1" w:tplc="00000088">
      <w:start w:val="1"/>
      <w:numFmt w:val="lowerLetter"/>
      <w:lvlText w:val="%2."/>
      <w:lvlJc w:val="left"/>
      <w:pPr>
        <w:ind w:left="72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1EB12266"/>
    <w:multiLevelType w:val="hybridMultilevel"/>
    <w:tmpl w:val="DA8A7B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1F1F1F77"/>
    <w:multiLevelType w:val="hybridMultilevel"/>
    <w:tmpl w:val="87B469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20424D50"/>
    <w:multiLevelType w:val="hybridMultilevel"/>
    <w:tmpl w:val="8FA896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20A17AC4"/>
    <w:multiLevelType w:val="hybridMultilevel"/>
    <w:tmpl w:val="994C7AC0"/>
    <w:lvl w:ilvl="0" w:tplc="04150019">
      <w:start w:val="1"/>
      <w:numFmt w:val="lowerLetter"/>
      <w:lvlText w:val="%1."/>
      <w:lvlJc w:val="left"/>
      <w:pPr>
        <w:ind w:left="2340" w:hanging="360"/>
      </w:pPr>
      <w:rPr>
        <w:rFonts w:cs="Times New Roman"/>
      </w:rPr>
    </w:lvl>
    <w:lvl w:ilvl="1" w:tplc="04150019" w:tentative="1">
      <w:start w:val="1"/>
      <w:numFmt w:val="lowerLetter"/>
      <w:lvlText w:val="%2."/>
      <w:lvlJc w:val="left"/>
      <w:pPr>
        <w:ind w:left="3060" w:hanging="360"/>
      </w:pPr>
      <w:rPr>
        <w:rFonts w:cs="Times New Roman"/>
      </w:rPr>
    </w:lvl>
    <w:lvl w:ilvl="2" w:tplc="0415001B" w:tentative="1">
      <w:start w:val="1"/>
      <w:numFmt w:val="lowerRoman"/>
      <w:lvlText w:val="%3."/>
      <w:lvlJc w:val="right"/>
      <w:pPr>
        <w:ind w:left="3780" w:hanging="180"/>
      </w:pPr>
      <w:rPr>
        <w:rFonts w:cs="Times New Roman"/>
      </w:rPr>
    </w:lvl>
    <w:lvl w:ilvl="3" w:tplc="0415000F" w:tentative="1">
      <w:start w:val="1"/>
      <w:numFmt w:val="decimal"/>
      <w:lvlText w:val="%4."/>
      <w:lvlJc w:val="left"/>
      <w:pPr>
        <w:ind w:left="4500" w:hanging="360"/>
      </w:pPr>
      <w:rPr>
        <w:rFonts w:cs="Times New Roman"/>
      </w:rPr>
    </w:lvl>
    <w:lvl w:ilvl="4" w:tplc="04150019" w:tentative="1">
      <w:start w:val="1"/>
      <w:numFmt w:val="lowerLetter"/>
      <w:lvlText w:val="%5."/>
      <w:lvlJc w:val="left"/>
      <w:pPr>
        <w:ind w:left="5220" w:hanging="360"/>
      </w:pPr>
      <w:rPr>
        <w:rFonts w:cs="Times New Roman"/>
      </w:rPr>
    </w:lvl>
    <w:lvl w:ilvl="5" w:tplc="0415001B" w:tentative="1">
      <w:start w:val="1"/>
      <w:numFmt w:val="lowerRoman"/>
      <w:lvlText w:val="%6."/>
      <w:lvlJc w:val="right"/>
      <w:pPr>
        <w:ind w:left="5940" w:hanging="180"/>
      </w:pPr>
      <w:rPr>
        <w:rFonts w:cs="Times New Roman"/>
      </w:rPr>
    </w:lvl>
    <w:lvl w:ilvl="6" w:tplc="0415000F" w:tentative="1">
      <w:start w:val="1"/>
      <w:numFmt w:val="decimal"/>
      <w:lvlText w:val="%7."/>
      <w:lvlJc w:val="left"/>
      <w:pPr>
        <w:ind w:left="6660" w:hanging="360"/>
      </w:pPr>
      <w:rPr>
        <w:rFonts w:cs="Times New Roman"/>
      </w:rPr>
    </w:lvl>
    <w:lvl w:ilvl="7" w:tplc="04150019" w:tentative="1">
      <w:start w:val="1"/>
      <w:numFmt w:val="lowerLetter"/>
      <w:lvlText w:val="%8."/>
      <w:lvlJc w:val="left"/>
      <w:pPr>
        <w:ind w:left="7380" w:hanging="360"/>
      </w:pPr>
      <w:rPr>
        <w:rFonts w:cs="Times New Roman"/>
      </w:rPr>
    </w:lvl>
    <w:lvl w:ilvl="8" w:tplc="0415001B" w:tentative="1">
      <w:start w:val="1"/>
      <w:numFmt w:val="lowerRoman"/>
      <w:lvlText w:val="%9."/>
      <w:lvlJc w:val="right"/>
      <w:pPr>
        <w:ind w:left="8100" w:hanging="180"/>
      </w:pPr>
      <w:rPr>
        <w:rFonts w:cs="Times New Roman"/>
      </w:rPr>
    </w:lvl>
  </w:abstractNum>
  <w:abstractNum w:abstractNumId="91" w15:restartNumberingAfterBreak="0">
    <w:nsid w:val="20E65198"/>
    <w:multiLevelType w:val="hybridMultilevel"/>
    <w:tmpl w:val="FB8016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21113F91"/>
    <w:multiLevelType w:val="hybridMultilevel"/>
    <w:tmpl w:val="E26269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21A61898"/>
    <w:multiLevelType w:val="hybridMultilevel"/>
    <w:tmpl w:val="48A8B3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21F86617"/>
    <w:multiLevelType w:val="hybridMultilevel"/>
    <w:tmpl w:val="FAC62C68"/>
    <w:lvl w:ilvl="0" w:tplc="F692EC38">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231B6F52"/>
    <w:multiLevelType w:val="hybridMultilevel"/>
    <w:tmpl w:val="F20EB4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236C2295"/>
    <w:multiLevelType w:val="hybridMultilevel"/>
    <w:tmpl w:val="092A02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3DB37F7"/>
    <w:multiLevelType w:val="hybridMultilevel"/>
    <w:tmpl w:val="DE063668"/>
    <w:lvl w:ilvl="0" w:tplc="04150019">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98" w15:restartNumberingAfterBreak="0">
    <w:nsid w:val="23DD0446"/>
    <w:multiLevelType w:val="hybridMultilevel"/>
    <w:tmpl w:val="3AB80A90"/>
    <w:lvl w:ilvl="0" w:tplc="A0FEB044">
      <w:start w:val="1"/>
      <w:numFmt w:val="lowerLetter"/>
      <w:lvlText w:val="%1)"/>
      <w:lvlJc w:val="left"/>
      <w:pPr>
        <w:ind w:left="749"/>
      </w:pPr>
      <w:rPr>
        <w:rFonts w:hint="default"/>
        <w:b w:val="0"/>
        <w:i w:val="0"/>
        <w:strike w:val="0"/>
        <w:dstrike w:val="0"/>
        <w:color w:val="000000"/>
        <w:sz w:val="24"/>
        <w:u w:val="none" w:color="000000"/>
        <w:bdr w:val="none" w:sz="0" w:space="0" w:color="auto"/>
        <w:shd w:val="clear" w:color="auto" w:fill="auto"/>
        <w:vertAlign w:val="baseline"/>
      </w:rPr>
    </w:lvl>
    <w:lvl w:ilvl="1" w:tplc="2618B078">
      <w:start w:val="1"/>
      <w:numFmt w:val="lowerLetter"/>
      <w:lvlText w:val="%2"/>
      <w:lvlJc w:val="left"/>
      <w:pPr>
        <w:ind w:left="158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69E27B3A">
      <w:start w:val="1"/>
      <w:numFmt w:val="lowerRoman"/>
      <w:lvlText w:val="%3"/>
      <w:lvlJc w:val="left"/>
      <w:pPr>
        <w:ind w:left="230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FA58A910">
      <w:start w:val="1"/>
      <w:numFmt w:val="decimal"/>
      <w:lvlText w:val="%4"/>
      <w:lvlJc w:val="left"/>
      <w:pPr>
        <w:ind w:left="302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72C21114">
      <w:start w:val="1"/>
      <w:numFmt w:val="lowerLetter"/>
      <w:lvlText w:val="%5"/>
      <w:lvlJc w:val="left"/>
      <w:pPr>
        <w:ind w:left="374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1A0F552">
      <w:start w:val="1"/>
      <w:numFmt w:val="lowerRoman"/>
      <w:lvlText w:val="%6"/>
      <w:lvlJc w:val="left"/>
      <w:pPr>
        <w:ind w:left="446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DC14A2BE">
      <w:start w:val="1"/>
      <w:numFmt w:val="decimal"/>
      <w:lvlText w:val="%7"/>
      <w:lvlJc w:val="left"/>
      <w:pPr>
        <w:ind w:left="518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E03A8DD8">
      <w:start w:val="1"/>
      <w:numFmt w:val="lowerLetter"/>
      <w:lvlText w:val="%8"/>
      <w:lvlJc w:val="left"/>
      <w:pPr>
        <w:ind w:left="590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25E2DD3C">
      <w:start w:val="1"/>
      <w:numFmt w:val="lowerRoman"/>
      <w:lvlText w:val="%9"/>
      <w:lvlJc w:val="left"/>
      <w:pPr>
        <w:ind w:left="662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99" w15:restartNumberingAfterBreak="0">
    <w:nsid w:val="245F1B50"/>
    <w:multiLevelType w:val="hybridMultilevel"/>
    <w:tmpl w:val="DE063668"/>
    <w:lvl w:ilvl="0" w:tplc="04150019">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00" w15:restartNumberingAfterBreak="0">
    <w:nsid w:val="249B16FA"/>
    <w:multiLevelType w:val="multilevel"/>
    <w:tmpl w:val="59626D22"/>
    <w:numStyleLink w:val="Zaimportowanystyl18"/>
  </w:abstractNum>
  <w:abstractNum w:abstractNumId="101" w15:restartNumberingAfterBreak="0">
    <w:nsid w:val="24CE3106"/>
    <w:multiLevelType w:val="hybridMultilevel"/>
    <w:tmpl w:val="F60AA5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253B75DE"/>
    <w:multiLevelType w:val="hybridMultilevel"/>
    <w:tmpl w:val="373C62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27355DCC"/>
    <w:multiLevelType w:val="hybridMultilevel"/>
    <w:tmpl w:val="674EA8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27680D83"/>
    <w:multiLevelType w:val="hybridMultilevel"/>
    <w:tmpl w:val="5248F726"/>
    <w:lvl w:ilvl="0" w:tplc="5898137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5" w15:restartNumberingAfterBreak="0">
    <w:nsid w:val="27D13F37"/>
    <w:multiLevelType w:val="hybridMultilevel"/>
    <w:tmpl w:val="D46012FC"/>
    <w:lvl w:ilvl="0" w:tplc="1DA8F92C">
      <w:numFmt w:val="bullet"/>
      <w:lvlText w:val="•"/>
      <w:lvlJc w:val="left"/>
      <w:pPr>
        <w:ind w:left="720" w:hanging="360"/>
      </w:pPr>
      <w:rPr>
        <w:rFonts w:ascii="Calibri" w:eastAsia="Times New Roman"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283D69B2"/>
    <w:multiLevelType w:val="hybridMultilevel"/>
    <w:tmpl w:val="48007D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287A08D5"/>
    <w:multiLevelType w:val="hybridMultilevel"/>
    <w:tmpl w:val="F0963D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28B01554"/>
    <w:multiLevelType w:val="hybridMultilevel"/>
    <w:tmpl w:val="B6D225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28BA2812"/>
    <w:multiLevelType w:val="multilevel"/>
    <w:tmpl w:val="2A846100"/>
    <w:numStyleLink w:val="Zaimportowanystyl19"/>
  </w:abstractNum>
  <w:abstractNum w:abstractNumId="110" w15:restartNumberingAfterBreak="0">
    <w:nsid w:val="28C66526"/>
    <w:multiLevelType w:val="hybridMultilevel"/>
    <w:tmpl w:val="6E6CB0CC"/>
    <w:lvl w:ilvl="0" w:tplc="A0FEB044">
      <w:start w:val="1"/>
      <w:numFmt w:val="lowerLetter"/>
      <w:lvlText w:val="%1)"/>
      <w:lvlJc w:val="left"/>
      <w:pPr>
        <w:ind w:left="749"/>
      </w:pPr>
      <w:rPr>
        <w:rFonts w:hint="default"/>
        <w:b w:val="0"/>
        <w:i w:val="0"/>
        <w:strike w:val="0"/>
        <w:dstrike w:val="0"/>
        <w:color w:val="000000"/>
        <w:sz w:val="24"/>
        <w:u w:val="none" w:color="000000"/>
        <w:bdr w:val="none" w:sz="0" w:space="0" w:color="auto"/>
        <w:shd w:val="clear" w:color="auto" w:fill="auto"/>
        <w:vertAlign w:val="baseline"/>
      </w:rPr>
    </w:lvl>
    <w:lvl w:ilvl="1" w:tplc="5FA48F46">
      <w:start w:val="1"/>
      <w:numFmt w:val="lowerLetter"/>
      <w:lvlText w:val="%2"/>
      <w:lvlJc w:val="left"/>
      <w:pPr>
        <w:ind w:left="158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1D26B8A8">
      <w:start w:val="1"/>
      <w:numFmt w:val="lowerRoman"/>
      <w:lvlText w:val="%3"/>
      <w:lvlJc w:val="left"/>
      <w:pPr>
        <w:ind w:left="230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E74FD92">
      <w:start w:val="1"/>
      <w:numFmt w:val="decimal"/>
      <w:lvlText w:val="%4"/>
      <w:lvlJc w:val="left"/>
      <w:pPr>
        <w:ind w:left="302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7060B1EE">
      <w:start w:val="1"/>
      <w:numFmt w:val="lowerLetter"/>
      <w:lvlText w:val="%5"/>
      <w:lvlJc w:val="left"/>
      <w:pPr>
        <w:ind w:left="374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890380C">
      <w:start w:val="1"/>
      <w:numFmt w:val="lowerRoman"/>
      <w:lvlText w:val="%6"/>
      <w:lvlJc w:val="left"/>
      <w:pPr>
        <w:ind w:left="446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7B6EF5A">
      <w:start w:val="1"/>
      <w:numFmt w:val="decimal"/>
      <w:lvlText w:val="%7"/>
      <w:lvlJc w:val="left"/>
      <w:pPr>
        <w:ind w:left="518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A128928">
      <w:start w:val="1"/>
      <w:numFmt w:val="lowerLetter"/>
      <w:lvlText w:val="%8"/>
      <w:lvlJc w:val="left"/>
      <w:pPr>
        <w:ind w:left="590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82A7ED2">
      <w:start w:val="1"/>
      <w:numFmt w:val="lowerRoman"/>
      <w:lvlText w:val="%9"/>
      <w:lvlJc w:val="left"/>
      <w:pPr>
        <w:ind w:left="662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11" w15:restartNumberingAfterBreak="0">
    <w:nsid w:val="299D26A5"/>
    <w:multiLevelType w:val="hybridMultilevel"/>
    <w:tmpl w:val="9F6A302E"/>
    <w:lvl w:ilvl="0" w:tplc="0415000F">
      <w:start w:val="1"/>
      <w:numFmt w:val="decimal"/>
      <w:lvlText w:val="%1."/>
      <w:lvlJc w:val="left"/>
      <w:pPr>
        <w:ind w:left="720" w:hanging="360"/>
      </w:pPr>
      <w:rPr>
        <w:rFonts w:cs="Times New Roman" w:hint="default"/>
      </w:rPr>
    </w:lvl>
    <w:lvl w:ilvl="1" w:tplc="04150001">
      <w:start w:val="1"/>
      <w:numFmt w:val="bullet"/>
      <w:lvlText w:val=""/>
      <w:lvlJc w:val="left"/>
      <w:pPr>
        <w:ind w:left="1494"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2" w15:restartNumberingAfterBreak="0">
    <w:nsid w:val="2A041A45"/>
    <w:multiLevelType w:val="hybridMultilevel"/>
    <w:tmpl w:val="2F9CFE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2A1C2EFF"/>
    <w:multiLevelType w:val="multilevel"/>
    <w:tmpl w:val="4ACE0F76"/>
    <w:lvl w:ilvl="0">
      <w:start w:val="1"/>
      <w:numFmt w:val="decimal"/>
      <w:lvlText w:val="%1."/>
      <w:lvlJc w:val="left"/>
      <w:pPr>
        <w:tabs>
          <w:tab w:val="num" w:pos="720"/>
        </w:tabs>
        <w:ind w:left="720" w:hanging="360"/>
      </w:pPr>
      <w:rPr>
        <w:color w:val="auto"/>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15:restartNumberingAfterBreak="0">
    <w:nsid w:val="2B6D26EA"/>
    <w:multiLevelType w:val="hybridMultilevel"/>
    <w:tmpl w:val="156040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2B9B1251"/>
    <w:multiLevelType w:val="hybridMultilevel"/>
    <w:tmpl w:val="AF68D376"/>
    <w:lvl w:ilvl="0" w:tplc="04150001">
      <w:start w:val="1"/>
      <w:numFmt w:val="bullet"/>
      <w:lvlText w:val=""/>
      <w:lvlJc w:val="left"/>
      <w:pPr>
        <w:ind w:left="1181" w:hanging="360"/>
      </w:pPr>
      <w:rPr>
        <w:rFonts w:ascii="Symbol" w:hAnsi="Symbol" w:hint="default"/>
      </w:rPr>
    </w:lvl>
    <w:lvl w:ilvl="1" w:tplc="04150003" w:tentative="1">
      <w:start w:val="1"/>
      <w:numFmt w:val="bullet"/>
      <w:lvlText w:val="o"/>
      <w:lvlJc w:val="left"/>
      <w:pPr>
        <w:ind w:left="1901" w:hanging="360"/>
      </w:pPr>
      <w:rPr>
        <w:rFonts w:ascii="Courier New" w:hAnsi="Courier New" w:cs="Courier New" w:hint="default"/>
      </w:rPr>
    </w:lvl>
    <w:lvl w:ilvl="2" w:tplc="04150005" w:tentative="1">
      <w:start w:val="1"/>
      <w:numFmt w:val="bullet"/>
      <w:lvlText w:val=""/>
      <w:lvlJc w:val="left"/>
      <w:pPr>
        <w:ind w:left="2621" w:hanging="360"/>
      </w:pPr>
      <w:rPr>
        <w:rFonts w:ascii="Wingdings" w:hAnsi="Wingdings" w:hint="default"/>
      </w:rPr>
    </w:lvl>
    <w:lvl w:ilvl="3" w:tplc="04150001" w:tentative="1">
      <w:start w:val="1"/>
      <w:numFmt w:val="bullet"/>
      <w:lvlText w:val=""/>
      <w:lvlJc w:val="left"/>
      <w:pPr>
        <w:ind w:left="3341" w:hanging="360"/>
      </w:pPr>
      <w:rPr>
        <w:rFonts w:ascii="Symbol" w:hAnsi="Symbol" w:hint="default"/>
      </w:rPr>
    </w:lvl>
    <w:lvl w:ilvl="4" w:tplc="04150003" w:tentative="1">
      <w:start w:val="1"/>
      <w:numFmt w:val="bullet"/>
      <w:lvlText w:val="o"/>
      <w:lvlJc w:val="left"/>
      <w:pPr>
        <w:ind w:left="4061" w:hanging="360"/>
      </w:pPr>
      <w:rPr>
        <w:rFonts w:ascii="Courier New" w:hAnsi="Courier New" w:cs="Courier New" w:hint="default"/>
      </w:rPr>
    </w:lvl>
    <w:lvl w:ilvl="5" w:tplc="04150005" w:tentative="1">
      <w:start w:val="1"/>
      <w:numFmt w:val="bullet"/>
      <w:lvlText w:val=""/>
      <w:lvlJc w:val="left"/>
      <w:pPr>
        <w:ind w:left="4781" w:hanging="360"/>
      </w:pPr>
      <w:rPr>
        <w:rFonts w:ascii="Wingdings" w:hAnsi="Wingdings" w:hint="default"/>
      </w:rPr>
    </w:lvl>
    <w:lvl w:ilvl="6" w:tplc="04150001" w:tentative="1">
      <w:start w:val="1"/>
      <w:numFmt w:val="bullet"/>
      <w:lvlText w:val=""/>
      <w:lvlJc w:val="left"/>
      <w:pPr>
        <w:ind w:left="5501" w:hanging="360"/>
      </w:pPr>
      <w:rPr>
        <w:rFonts w:ascii="Symbol" w:hAnsi="Symbol" w:hint="default"/>
      </w:rPr>
    </w:lvl>
    <w:lvl w:ilvl="7" w:tplc="04150003" w:tentative="1">
      <w:start w:val="1"/>
      <w:numFmt w:val="bullet"/>
      <w:lvlText w:val="o"/>
      <w:lvlJc w:val="left"/>
      <w:pPr>
        <w:ind w:left="6221" w:hanging="360"/>
      </w:pPr>
      <w:rPr>
        <w:rFonts w:ascii="Courier New" w:hAnsi="Courier New" w:cs="Courier New" w:hint="default"/>
      </w:rPr>
    </w:lvl>
    <w:lvl w:ilvl="8" w:tplc="04150005" w:tentative="1">
      <w:start w:val="1"/>
      <w:numFmt w:val="bullet"/>
      <w:lvlText w:val=""/>
      <w:lvlJc w:val="left"/>
      <w:pPr>
        <w:ind w:left="6941" w:hanging="360"/>
      </w:pPr>
      <w:rPr>
        <w:rFonts w:ascii="Wingdings" w:hAnsi="Wingdings" w:hint="default"/>
      </w:rPr>
    </w:lvl>
  </w:abstractNum>
  <w:abstractNum w:abstractNumId="116" w15:restartNumberingAfterBreak="0">
    <w:nsid w:val="2CB970AB"/>
    <w:multiLevelType w:val="hybridMultilevel"/>
    <w:tmpl w:val="5C7C84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2D9C68EF"/>
    <w:multiLevelType w:val="hybridMultilevel"/>
    <w:tmpl w:val="9EDC0D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2D9F6133"/>
    <w:multiLevelType w:val="hybridMultilevel"/>
    <w:tmpl w:val="ADAC2E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2EB76D09"/>
    <w:multiLevelType w:val="hybridMultilevel"/>
    <w:tmpl w:val="7B5AAD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07C4C4A"/>
    <w:multiLevelType w:val="multilevel"/>
    <w:tmpl w:val="3F16B6CA"/>
    <w:lvl w:ilvl="0">
      <w:start w:val="1"/>
      <w:numFmt w:val="decimal"/>
      <w:lvlText w:val="%1."/>
      <w:lvlJc w:val="left"/>
      <w:pPr>
        <w:ind w:left="720" w:hanging="360"/>
      </w:pPr>
      <w:rPr>
        <w:rFonts w:cs="Times New Roman" w:hint="default"/>
      </w:rPr>
    </w:lvl>
    <w:lvl w:ilvl="1">
      <w:start w:val="6"/>
      <w:numFmt w:val="decimal"/>
      <w:isLgl/>
      <w:lvlText w:val="%1.%2"/>
      <w:lvlJc w:val="left"/>
      <w:pPr>
        <w:ind w:left="765" w:hanging="405"/>
      </w:pPr>
      <w:rPr>
        <w:rFonts w:cs="Times New Roman" w:hint="default"/>
      </w:rPr>
    </w:lvl>
    <w:lvl w:ilvl="2">
      <w:start w:val="2"/>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21" w15:restartNumberingAfterBreak="0">
    <w:nsid w:val="315F42C0"/>
    <w:multiLevelType w:val="hybridMultilevel"/>
    <w:tmpl w:val="F9027C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31AA10EC"/>
    <w:multiLevelType w:val="hybridMultilevel"/>
    <w:tmpl w:val="DD0460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31D97CCD"/>
    <w:multiLevelType w:val="multilevel"/>
    <w:tmpl w:val="000000B0"/>
    <w:lvl w:ilvl="0">
      <w:start w:val="1"/>
      <w:numFmt w:val="decimal"/>
      <w:lvlText w:val="%1."/>
      <w:lvlJc w:val="left"/>
      <w:pPr>
        <w:tabs>
          <w:tab w:val="num" w:pos="0"/>
        </w:tabs>
        <w:ind w:left="0" w:firstLine="0"/>
      </w:pPr>
      <w:rPr>
        <w:rFonts w:hint="default"/>
        <w:b w:val="0"/>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1156" w:hanging="360"/>
      </w:pPr>
    </w:lvl>
    <w:lvl w:ilvl="2">
      <w:start w:val="1"/>
      <w:numFmt w:val="lowerRoman"/>
      <w:lvlText w:val="%3."/>
      <w:lvlJc w:val="right"/>
      <w:pPr>
        <w:tabs>
          <w:tab w:val="num" w:pos="0"/>
        </w:tabs>
        <w:ind w:left="1876" w:hanging="180"/>
      </w:pPr>
    </w:lvl>
    <w:lvl w:ilvl="3">
      <w:start w:val="1"/>
      <w:numFmt w:val="decimal"/>
      <w:lvlText w:val="%4."/>
      <w:lvlJc w:val="left"/>
      <w:pPr>
        <w:tabs>
          <w:tab w:val="num" w:pos="0"/>
        </w:tabs>
        <w:ind w:left="2596" w:hanging="360"/>
      </w:pPr>
    </w:lvl>
    <w:lvl w:ilvl="4">
      <w:start w:val="1"/>
      <w:numFmt w:val="lowerLetter"/>
      <w:lvlText w:val="%5."/>
      <w:lvlJc w:val="left"/>
      <w:pPr>
        <w:tabs>
          <w:tab w:val="num" w:pos="0"/>
        </w:tabs>
        <w:ind w:left="3316" w:hanging="360"/>
      </w:pPr>
    </w:lvl>
    <w:lvl w:ilvl="5">
      <w:start w:val="1"/>
      <w:numFmt w:val="lowerRoman"/>
      <w:lvlText w:val="%6."/>
      <w:lvlJc w:val="right"/>
      <w:pPr>
        <w:tabs>
          <w:tab w:val="num" w:pos="0"/>
        </w:tabs>
        <w:ind w:left="4036" w:hanging="180"/>
      </w:pPr>
    </w:lvl>
    <w:lvl w:ilvl="6">
      <w:start w:val="1"/>
      <w:numFmt w:val="decimal"/>
      <w:lvlText w:val="%7."/>
      <w:lvlJc w:val="left"/>
      <w:pPr>
        <w:tabs>
          <w:tab w:val="num" w:pos="0"/>
        </w:tabs>
        <w:ind w:left="4756" w:hanging="360"/>
      </w:pPr>
    </w:lvl>
    <w:lvl w:ilvl="7">
      <w:start w:val="1"/>
      <w:numFmt w:val="lowerLetter"/>
      <w:lvlText w:val="%8."/>
      <w:lvlJc w:val="left"/>
      <w:pPr>
        <w:tabs>
          <w:tab w:val="num" w:pos="0"/>
        </w:tabs>
        <w:ind w:left="5476" w:hanging="360"/>
      </w:pPr>
    </w:lvl>
    <w:lvl w:ilvl="8">
      <w:start w:val="1"/>
      <w:numFmt w:val="lowerRoman"/>
      <w:lvlText w:val="%9."/>
      <w:lvlJc w:val="right"/>
      <w:pPr>
        <w:tabs>
          <w:tab w:val="num" w:pos="0"/>
        </w:tabs>
        <w:ind w:left="6196" w:hanging="180"/>
      </w:pPr>
    </w:lvl>
  </w:abstractNum>
  <w:abstractNum w:abstractNumId="124" w15:restartNumberingAfterBreak="0">
    <w:nsid w:val="32F34D41"/>
    <w:multiLevelType w:val="hybridMultilevel"/>
    <w:tmpl w:val="EC3EB9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34A42B82"/>
    <w:multiLevelType w:val="hybridMultilevel"/>
    <w:tmpl w:val="DDB023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36481DE7"/>
    <w:multiLevelType w:val="multilevel"/>
    <w:tmpl w:val="E2DCA4A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7" w15:restartNumberingAfterBreak="0">
    <w:nsid w:val="37976908"/>
    <w:multiLevelType w:val="hybridMultilevel"/>
    <w:tmpl w:val="129A0A16"/>
    <w:lvl w:ilvl="0" w:tplc="7F601EE8">
      <w:start w:val="1"/>
      <w:numFmt w:val="decimal"/>
      <w:lvlText w:val="%1."/>
      <w:lvlJc w:val="left"/>
      <w:pPr>
        <w:ind w:left="720" w:hanging="360"/>
      </w:pPr>
      <w:rPr>
        <w:rFonts w:cs="Times New Roman" w:hint="default"/>
      </w:rPr>
    </w:lvl>
    <w:lvl w:ilvl="1" w:tplc="0415000F">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8" w15:restartNumberingAfterBreak="0">
    <w:nsid w:val="37B55BCE"/>
    <w:multiLevelType w:val="multilevel"/>
    <w:tmpl w:val="00000078"/>
    <w:lvl w:ilvl="0">
      <w:start w:val="1"/>
      <w:numFmt w:val="lowerLetter"/>
      <w:lvlText w:val="%1."/>
      <w:lvlJc w:val="left"/>
      <w:pPr>
        <w:tabs>
          <w:tab w:val="num" w:pos="0"/>
        </w:tabs>
        <w:ind w:left="1065" w:hanging="705"/>
      </w:pPr>
      <w:rPr>
        <w:rFonts w:hint="default"/>
      </w:rPr>
    </w:lvl>
    <w:lvl w:ilvl="1">
      <w:start w:val="1"/>
      <w:numFmt w:val="decimal"/>
      <w:lvlText w:val="%2."/>
      <w:lvlJc w:val="left"/>
      <w:pPr>
        <w:tabs>
          <w:tab w:val="num" w:pos="0"/>
        </w:tabs>
        <w:ind w:left="1785" w:hanging="705"/>
      </w:pPr>
      <w:rPr>
        <w:rFonts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9" w15:restartNumberingAfterBreak="0">
    <w:nsid w:val="382F19FD"/>
    <w:multiLevelType w:val="hybridMultilevel"/>
    <w:tmpl w:val="58648B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398F73E9"/>
    <w:multiLevelType w:val="hybridMultilevel"/>
    <w:tmpl w:val="06AC2F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A2443A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2" w15:restartNumberingAfterBreak="0">
    <w:nsid w:val="3A395481"/>
    <w:multiLevelType w:val="hybridMultilevel"/>
    <w:tmpl w:val="98D81062"/>
    <w:lvl w:ilvl="0" w:tplc="04150019">
      <w:start w:val="1"/>
      <w:numFmt w:val="lowerLetter"/>
      <w:lvlText w:val="%1."/>
      <w:lvlJc w:val="left"/>
      <w:pPr>
        <w:ind w:left="720" w:hanging="360"/>
      </w:pPr>
      <w:rPr>
        <w:rFonts w:cs="Times New Roman" w:hint="default"/>
      </w:rPr>
    </w:lvl>
    <w:lvl w:ilvl="1" w:tplc="0415000F">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3" w15:restartNumberingAfterBreak="0">
    <w:nsid w:val="3B6A1998"/>
    <w:multiLevelType w:val="hybridMultilevel"/>
    <w:tmpl w:val="C54EE06E"/>
    <w:lvl w:ilvl="0" w:tplc="0415000F">
      <w:start w:val="1"/>
      <w:numFmt w:val="decimal"/>
      <w:lvlText w:val="%1."/>
      <w:lvlJc w:val="left"/>
      <w:pPr>
        <w:ind w:left="720" w:hanging="360"/>
      </w:pPr>
      <w:rPr>
        <w:rFonts w:cs="Times New Roman" w:hint="default"/>
      </w:rPr>
    </w:lvl>
    <w:lvl w:ilvl="1" w:tplc="0415000F">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4" w15:restartNumberingAfterBreak="0">
    <w:nsid w:val="3BC07C35"/>
    <w:multiLevelType w:val="hybridMultilevel"/>
    <w:tmpl w:val="C652BB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3DF117B8"/>
    <w:multiLevelType w:val="hybridMultilevel"/>
    <w:tmpl w:val="5DA646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3DF77EF2"/>
    <w:multiLevelType w:val="hybridMultilevel"/>
    <w:tmpl w:val="BF48E6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3DFD5A8C"/>
    <w:multiLevelType w:val="hybridMultilevel"/>
    <w:tmpl w:val="F4E49ACC"/>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94"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8" w15:restartNumberingAfterBreak="0">
    <w:nsid w:val="3E31196C"/>
    <w:multiLevelType w:val="hybridMultilevel"/>
    <w:tmpl w:val="F1C837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3E726E8A"/>
    <w:multiLevelType w:val="hybridMultilevel"/>
    <w:tmpl w:val="F71A35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3EBE4882"/>
    <w:multiLevelType w:val="hybridMultilevel"/>
    <w:tmpl w:val="9F6A302E"/>
    <w:lvl w:ilvl="0" w:tplc="0415000F">
      <w:start w:val="1"/>
      <w:numFmt w:val="decimal"/>
      <w:lvlText w:val="%1."/>
      <w:lvlJc w:val="left"/>
      <w:pPr>
        <w:ind w:left="720" w:hanging="360"/>
      </w:pPr>
      <w:rPr>
        <w:rFonts w:cs="Times New Roman" w:hint="default"/>
      </w:rPr>
    </w:lvl>
    <w:lvl w:ilvl="1" w:tplc="04150001">
      <w:start w:val="1"/>
      <w:numFmt w:val="bullet"/>
      <w:lvlText w:val=""/>
      <w:lvlJc w:val="left"/>
      <w:pPr>
        <w:ind w:left="1494"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1" w15:restartNumberingAfterBreak="0">
    <w:nsid w:val="3F13721F"/>
    <w:multiLevelType w:val="hybridMultilevel"/>
    <w:tmpl w:val="ABCC58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3F1F394B"/>
    <w:multiLevelType w:val="hybridMultilevel"/>
    <w:tmpl w:val="9F6A302E"/>
    <w:lvl w:ilvl="0" w:tplc="0415000F">
      <w:start w:val="1"/>
      <w:numFmt w:val="decimal"/>
      <w:lvlText w:val="%1."/>
      <w:lvlJc w:val="left"/>
      <w:pPr>
        <w:ind w:left="720" w:hanging="360"/>
      </w:pPr>
      <w:rPr>
        <w:rFonts w:cs="Times New Roman" w:hint="default"/>
      </w:rPr>
    </w:lvl>
    <w:lvl w:ilvl="1" w:tplc="04150001">
      <w:start w:val="1"/>
      <w:numFmt w:val="bullet"/>
      <w:lvlText w:val=""/>
      <w:lvlJc w:val="left"/>
      <w:pPr>
        <w:ind w:left="1494"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3" w15:restartNumberingAfterBreak="0">
    <w:nsid w:val="3F52758B"/>
    <w:multiLevelType w:val="hybridMultilevel"/>
    <w:tmpl w:val="9F6A302E"/>
    <w:lvl w:ilvl="0" w:tplc="0415000F">
      <w:start w:val="1"/>
      <w:numFmt w:val="decimal"/>
      <w:lvlText w:val="%1."/>
      <w:lvlJc w:val="left"/>
      <w:pPr>
        <w:ind w:left="720" w:hanging="360"/>
      </w:pPr>
      <w:rPr>
        <w:rFonts w:cs="Times New Roman" w:hint="default"/>
      </w:rPr>
    </w:lvl>
    <w:lvl w:ilvl="1" w:tplc="04150001">
      <w:start w:val="1"/>
      <w:numFmt w:val="bullet"/>
      <w:lvlText w:val=""/>
      <w:lvlJc w:val="left"/>
      <w:pPr>
        <w:ind w:left="1494"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4" w15:restartNumberingAfterBreak="0">
    <w:nsid w:val="3F543622"/>
    <w:multiLevelType w:val="hybridMultilevel"/>
    <w:tmpl w:val="00F054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3F805279"/>
    <w:multiLevelType w:val="hybridMultilevel"/>
    <w:tmpl w:val="9F6A302E"/>
    <w:lvl w:ilvl="0" w:tplc="0415000F">
      <w:start w:val="1"/>
      <w:numFmt w:val="decimal"/>
      <w:lvlText w:val="%1."/>
      <w:lvlJc w:val="left"/>
      <w:pPr>
        <w:ind w:left="720" w:hanging="360"/>
      </w:pPr>
      <w:rPr>
        <w:rFonts w:cs="Times New Roman" w:hint="default"/>
      </w:rPr>
    </w:lvl>
    <w:lvl w:ilvl="1" w:tplc="04150001">
      <w:start w:val="1"/>
      <w:numFmt w:val="bullet"/>
      <w:lvlText w:val=""/>
      <w:lvlJc w:val="left"/>
      <w:pPr>
        <w:ind w:left="1494"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6" w15:restartNumberingAfterBreak="0">
    <w:nsid w:val="40CF0368"/>
    <w:multiLevelType w:val="hybridMultilevel"/>
    <w:tmpl w:val="C96CEF18"/>
    <w:lvl w:ilvl="0" w:tplc="04150019">
      <w:start w:val="1"/>
      <w:numFmt w:val="lowerLetter"/>
      <w:lvlText w:val="%1."/>
      <w:lvlJc w:val="left"/>
      <w:pPr>
        <w:ind w:left="1494" w:hanging="360"/>
      </w:pPr>
      <w:rPr>
        <w:rFonts w:cs="Times New Roman"/>
      </w:rPr>
    </w:lvl>
    <w:lvl w:ilvl="1" w:tplc="04150019" w:tentative="1">
      <w:start w:val="1"/>
      <w:numFmt w:val="lowerLetter"/>
      <w:lvlText w:val="%2."/>
      <w:lvlJc w:val="left"/>
      <w:pPr>
        <w:ind w:left="2214" w:hanging="360"/>
      </w:pPr>
      <w:rPr>
        <w:rFonts w:cs="Times New Roman"/>
      </w:rPr>
    </w:lvl>
    <w:lvl w:ilvl="2" w:tplc="0415001B" w:tentative="1">
      <w:start w:val="1"/>
      <w:numFmt w:val="lowerRoman"/>
      <w:lvlText w:val="%3."/>
      <w:lvlJc w:val="right"/>
      <w:pPr>
        <w:ind w:left="2934" w:hanging="180"/>
      </w:pPr>
      <w:rPr>
        <w:rFonts w:cs="Times New Roman"/>
      </w:rPr>
    </w:lvl>
    <w:lvl w:ilvl="3" w:tplc="0415000F" w:tentative="1">
      <w:start w:val="1"/>
      <w:numFmt w:val="decimal"/>
      <w:lvlText w:val="%4."/>
      <w:lvlJc w:val="left"/>
      <w:pPr>
        <w:ind w:left="3654" w:hanging="360"/>
      </w:pPr>
      <w:rPr>
        <w:rFonts w:cs="Times New Roman"/>
      </w:rPr>
    </w:lvl>
    <w:lvl w:ilvl="4" w:tplc="04150019" w:tentative="1">
      <w:start w:val="1"/>
      <w:numFmt w:val="lowerLetter"/>
      <w:lvlText w:val="%5."/>
      <w:lvlJc w:val="left"/>
      <w:pPr>
        <w:ind w:left="4374" w:hanging="360"/>
      </w:pPr>
      <w:rPr>
        <w:rFonts w:cs="Times New Roman"/>
      </w:rPr>
    </w:lvl>
    <w:lvl w:ilvl="5" w:tplc="0415001B" w:tentative="1">
      <w:start w:val="1"/>
      <w:numFmt w:val="lowerRoman"/>
      <w:lvlText w:val="%6."/>
      <w:lvlJc w:val="right"/>
      <w:pPr>
        <w:ind w:left="5094" w:hanging="180"/>
      </w:pPr>
      <w:rPr>
        <w:rFonts w:cs="Times New Roman"/>
      </w:rPr>
    </w:lvl>
    <w:lvl w:ilvl="6" w:tplc="0415000F" w:tentative="1">
      <w:start w:val="1"/>
      <w:numFmt w:val="decimal"/>
      <w:lvlText w:val="%7."/>
      <w:lvlJc w:val="left"/>
      <w:pPr>
        <w:ind w:left="5814" w:hanging="360"/>
      </w:pPr>
      <w:rPr>
        <w:rFonts w:cs="Times New Roman"/>
      </w:rPr>
    </w:lvl>
    <w:lvl w:ilvl="7" w:tplc="04150019" w:tentative="1">
      <w:start w:val="1"/>
      <w:numFmt w:val="lowerLetter"/>
      <w:lvlText w:val="%8."/>
      <w:lvlJc w:val="left"/>
      <w:pPr>
        <w:ind w:left="6534" w:hanging="360"/>
      </w:pPr>
      <w:rPr>
        <w:rFonts w:cs="Times New Roman"/>
      </w:rPr>
    </w:lvl>
    <w:lvl w:ilvl="8" w:tplc="0415001B" w:tentative="1">
      <w:start w:val="1"/>
      <w:numFmt w:val="lowerRoman"/>
      <w:lvlText w:val="%9."/>
      <w:lvlJc w:val="right"/>
      <w:pPr>
        <w:ind w:left="7254" w:hanging="180"/>
      </w:pPr>
      <w:rPr>
        <w:rFonts w:cs="Times New Roman"/>
      </w:rPr>
    </w:lvl>
  </w:abstractNum>
  <w:abstractNum w:abstractNumId="147" w15:restartNumberingAfterBreak="0">
    <w:nsid w:val="41115B64"/>
    <w:multiLevelType w:val="hybridMultilevel"/>
    <w:tmpl w:val="FA901D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1AB09AC"/>
    <w:multiLevelType w:val="hybridMultilevel"/>
    <w:tmpl w:val="87AE82DA"/>
    <w:lvl w:ilvl="0" w:tplc="04150019">
      <w:start w:val="1"/>
      <w:numFmt w:val="lowerLetter"/>
      <w:lvlText w:val="%1."/>
      <w:lvlJc w:val="left"/>
      <w:pPr>
        <w:ind w:left="720" w:hanging="360"/>
      </w:pPr>
      <w:rPr>
        <w:rFonts w:cs="Times New Roman" w:hint="default"/>
      </w:rPr>
    </w:lvl>
    <w:lvl w:ilvl="1" w:tplc="04150001">
      <w:start w:val="1"/>
      <w:numFmt w:val="bullet"/>
      <w:lvlText w:val=""/>
      <w:lvlJc w:val="left"/>
      <w:pPr>
        <w:ind w:left="1494"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9" w15:restartNumberingAfterBreak="0">
    <w:nsid w:val="42450CE2"/>
    <w:multiLevelType w:val="multilevel"/>
    <w:tmpl w:val="3F16B6CA"/>
    <w:lvl w:ilvl="0">
      <w:start w:val="1"/>
      <w:numFmt w:val="decimal"/>
      <w:lvlText w:val="%1."/>
      <w:lvlJc w:val="left"/>
      <w:pPr>
        <w:ind w:left="720" w:hanging="360"/>
      </w:pPr>
      <w:rPr>
        <w:rFonts w:cs="Times New Roman" w:hint="default"/>
      </w:rPr>
    </w:lvl>
    <w:lvl w:ilvl="1">
      <w:start w:val="6"/>
      <w:numFmt w:val="decimal"/>
      <w:isLgl/>
      <w:lvlText w:val="%1.%2"/>
      <w:lvlJc w:val="left"/>
      <w:pPr>
        <w:ind w:left="765" w:hanging="405"/>
      </w:pPr>
      <w:rPr>
        <w:rFonts w:cs="Times New Roman" w:hint="default"/>
      </w:rPr>
    </w:lvl>
    <w:lvl w:ilvl="2">
      <w:start w:val="2"/>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50" w15:restartNumberingAfterBreak="0">
    <w:nsid w:val="4339321C"/>
    <w:multiLevelType w:val="hybridMultilevel"/>
    <w:tmpl w:val="204C71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439A24D0"/>
    <w:multiLevelType w:val="multilevel"/>
    <w:tmpl w:val="00000078"/>
    <w:lvl w:ilvl="0">
      <w:start w:val="1"/>
      <w:numFmt w:val="lowerLetter"/>
      <w:lvlText w:val="%1."/>
      <w:lvlJc w:val="left"/>
      <w:pPr>
        <w:tabs>
          <w:tab w:val="num" w:pos="0"/>
        </w:tabs>
        <w:ind w:left="1065" w:hanging="705"/>
      </w:pPr>
      <w:rPr>
        <w:rFonts w:hint="default"/>
      </w:rPr>
    </w:lvl>
    <w:lvl w:ilvl="1">
      <w:start w:val="1"/>
      <w:numFmt w:val="decimal"/>
      <w:lvlText w:val="%2."/>
      <w:lvlJc w:val="left"/>
      <w:pPr>
        <w:tabs>
          <w:tab w:val="num" w:pos="0"/>
        </w:tabs>
        <w:ind w:left="1785" w:hanging="705"/>
      </w:pPr>
      <w:rPr>
        <w:rFonts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2" w15:restartNumberingAfterBreak="0">
    <w:nsid w:val="43AC620A"/>
    <w:multiLevelType w:val="hybridMultilevel"/>
    <w:tmpl w:val="9F6A302E"/>
    <w:lvl w:ilvl="0" w:tplc="0415000F">
      <w:start w:val="1"/>
      <w:numFmt w:val="decimal"/>
      <w:lvlText w:val="%1."/>
      <w:lvlJc w:val="left"/>
      <w:pPr>
        <w:ind w:left="720" w:hanging="360"/>
      </w:pPr>
      <w:rPr>
        <w:rFonts w:cs="Times New Roman" w:hint="default"/>
      </w:rPr>
    </w:lvl>
    <w:lvl w:ilvl="1" w:tplc="04150001">
      <w:start w:val="1"/>
      <w:numFmt w:val="bullet"/>
      <w:lvlText w:val=""/>
      <w:lvlJc w:val="left"/>
      <w:pPr>
        <w:ind w:left="1494"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3" w15:restartNumberingAfterBreak="0">
    <w:nsid w:val="44756ECF"/>
    <w:multiLevelType w:val="multilevel"/>
    <w:tmpl w:val="CC1A8994"/>
    <w:lvl w:ilvl="0">
      <w:start w:val="1"/>
      <w:numFmt w:val="decimal"/>
      <w:lvlText w:val="%1."/>
      <w:lvlJc w:val="left"/>
      <w:pPr>
        <w:ind w:left="360" w:hanging="360"/>
      </w:pPr>
      <w:rPr>
        <w:rFonts w:hint="default"/>
        <w:color w:val="2F5496" w:themeColor="accent1" w:themeShade="BF"/>
        <w:sz w:val="32"/>
        <w:szCs w:val="32"/>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4" w15:restartNumberingAfterBreak="0">
    <w:nsid w:val="44872B9C"/>
    <w:multiLevelType w:val="hybridMultilevel"/>
    <w:tmpl w:val="61B832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48F608D"/>
    <w:multiLevelType w:val="hybridMultilevel"/>
    <w:tmpl w:val="A4AAAF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449C4E1B"/>
    <w:multiLevelType w:val="hybridMultilevel"/>
    <w:tmpl w:val="35F2FB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451E5100"/>
    <w:multiLevelType w:val="hybridMultilevel"/>
    <w:tmpl w:val="CF8EFB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4553326B"/>
    <w:multiLevelType w:val="hybridMultilevel"/>
    <w:tmpl w:val="DE063668"/>
    <w:lvl w:ilvl="0" w:tplc="04150019">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59" w15:restartNumberingAfterBreak="0">
    <w:nsid w:val="457E35DB"/>
    <w:multiLevelType w:val="hybridMultilevel"/>
    <w:tmpl w:val="92A429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45C37FD0"/>
    <w:multiLevelType w:val="hybridMultilevel"/>
    <w:tmpl w:val="20B4DD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45CD0D9A"/>
    <w:multiLevelType w:val="hybridMultilevel"/>
    <w:tmpl w:val="1CDED2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6A85091"/>
    <w:multiLevelType w:val="hybridMultilevel"/>
    <w:tmpl w:val="46E665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48760C7D"/>
    <w:multiLevelType w:val="hybridMultilevel"/>
    <w:tmpl w:val="75B667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48D13082"/>
    <w:multiLevelType w:val="hybridMultilevel"/>
    <w:tmpl w:val="59C41E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5" w15:restartNumberingAfterBreak="0">
    <w:nsid w:val="4974371E"/>
    <w:multiLevelType w:val="hybridMultilevel"/>
    <w:tmpl w:val="678613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49BC7FB4"/>
    <w:multiLevelType w:val="hybridMultilevel"/>
    <w:tmpl w:val="66B0CC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49C71AC9"/>
    <w:multiLevelType w:val="hybridMultilevel"/>
    <w:tmpl w:val="69B483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49D24F21"/>
    <w:multiLevelType w:val="hybridMultilevel"/>
    <w:tmpl w:val="B254F6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A7A7DBF"/>
    <w:multiLevelType w:val="hybridMultilevel"/>
    <w:tmpl w:val="D472A4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4AAE4769"/>
    <w:multiLevelType w:val="hybridMultilevel"/>
    <w:tmpl w:val="ADE24E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1" w15:restartNumberingAfterBreak="0">
    <w:nsid w:val="4ABE2140"/>
    <w:multiLevelType w:val="hybridMultilevel"/>
    <w:tmpl w:val="994C7AC0"/>
    <w:lvl w:ilvl="0" w:tplc="04150019">
      <w:start w:val="1"/>
      <w:numFmt w:val="lowerLetter"/>
      <w:lvlText w:val="%1."/>
      <w:lvlJc w:val="left"/>
      <w:pPr>
        <w:ind w:left="2340" w:hanging="360"/>
      </w:pPr>
      <w:rPr>
        <w:rFonts w:cs="Times New Roman"/>
      </w:rPr>
    </w:lvl>
    <w:lvl w:ilvl="1" w:tplc="04150019" w:tentative="1">
      <w:start w:val="1"/>
      <w:numFmt w:val="lowerLetter"/>
      <w:lvlText w:val="%2."/>
      <w:lvlJc w:val="left"/>
      <w:pPr>
        <w:ind w:left="3060" w:hanging="360"/>
      </w:pPr>
      <w:rPr>
        <w:rFonts w:cs="Times New Roman"/>
      </w:rPr>
    </w:lvl>
    <w:lvl w:ilvl="2" w:tplc="0415001B" w:tentative="1">
      <w:start w:val="1"/>
      <w:numFmt w:val="lowerRoman"/>
      <w:lvlText w:val="%3."/>
      <w:lvlJc w:val="right"/>
      <w:pPr>
        <w:ind w:left="3780" w:hanging="180"/>
      </w:pPr>
      <w:rPr>
        <w:rFonts w:cs="Times New Roman"/>
      </w:rPr>
    </w:lvl>
    <w:lvl w:ilvl="3" w:tplc="0415000F" w:tentative="1">
      <w:start w:val="1"/>
      <w:numFmt w:val="decimal"/>
      <w:lvlText w:val="%4."/>
      <w:lvlJc w:val="left"/>
      <w:pPr>
        <w:ind w:left="4500" w:hanging="360"/>
      </w:pPr>
      <w:rPr>
        <w:rFonts w:cs="Times New Roman"/>
      </w:rPr>
    </w:lvl>
    <w:lvl w:ilvl="4" w:tplc="04150019" w:tentative="1">
      <w:start w:val="1"/>
      <w:numFmt w:val="lowerLetter"/>
      <w:lvlText w:val="%5."/>
      <w:lvlJc w:val="left"/>
      <w:pPr>
        <w:ind w:left="5220" w:hanging="360"/>
      </w:pPr>
      <w:rPr>
        <w:rFonts w:cs="Times New Roman"/>
      </w:rPr>
    </w:lvl>
    <w:lvl w:ilvl="5" w:tplc="0415001B" w:tentative="1">
      <w:start w:val="1"/>
      <w:numFmt w:val="lowerRoman"/>
      <w:lvlText w:val="%6."/>
      <w:lvlJc w:val="right"/>
      <w:pPr>
        <w:ind w:left="5940" w:hanging="180"/>
      </w:pPr>
      <w:rPr>
        <w:rFonts w:cs="Times New Roman"/>
      </w:rPr>
    </w:lvl>
    <w:lvl w:ilvl="6" w:tplc="0415000F" w:tentative="1">
      <w:start w:val="1"/>
      <w:numFmt w:val="decimal"/>
      <w:lvlText w:val="%7."/>
      <w:lvlJc w:val="left"/>
      <w:pPr>
        <w:ind w:left="6660" w:hanging="360"/>
      </w:pPr>
      <w:rPr>
        <w:rFonts w:cs="Times New Roman"/>
      </w:rPr>
    </w:lvl>
    <w:lvl w:ilvl="7" w:tplc="04150019" w:tentative="1">
      <w:start w:val="1"/>
      <w:numFmt w:val="lowerLetter"/>
      <w:lvlText w:val="%8."/>
      <w:lvlJc w:val="left"/>
      <w:pPr>
        <w:ind w:left="7380" w:hanging="360"/>
      </w:pPr>
      <w:rPr>
        <w:rFonts w:cs="Times New Roman"/>
      </w:rPr>
    </w:lvl>
    <w:lvl w:ilvl="8" w:tplc="0415001B" w:tentative="1">
      <w:start w:val="1"/>
      <w:numFmt w:val="lowerRoman"/>
      <w:lvlText w:val="%9."/>
      <w:lvlJc w:val="right"/>
      <w:pPr>
        <w:ind w:left="8100" w:hanging="180"/>
      </w:pPr>
      <w:rPr>
        <w:rFonts w:cs="Times New Roman"/>
      </w:rPr>
    </w:lvl>
  </w:abstractNum>
  <w:abstractNum w:abstractNumId="172" w15:restartNumberingAfterBreak="0">
    <w:nsid w:val="4B8D2858"/>
    <w:multiLevelType w:val="hybridMultilevel"/>
    <w:tmpl w:val="C08C59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4C964FD8"/>
    <w:multiLevelType w:val="hybridMultilevel"/>
    <w:tmpl w:val="9580EB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4C9E0F74"/>
    <w:multiLevelType w:val="hybridMultilevel"/>
    <w:tmpl w:val="A6105E24"/>
    <w:lvl w:ilvl="0" w:tplc="98E2BF52">
      <w:start w:val="1"/>
      <w:numFmt w:val="lowerLetter"/>
      <w:lvlText w:val="%1."/>
      <w:lvlJc w:val="left"/>
      <w:pPr>
        <w:ind w:left="144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5" w15:restartNumberingAfterBreak="0">
    <w:nsid w:val="4CBC00E8"/>
    <w:multiLevelType w:val="hybridMultilevel"/>
    <w:tmpl w:val="D7E4E1E4"/>
    <w:lvl w:ilvl="0" w:tplc="1DA8F92C">
      <w:numFmt w:val="bullet"/>
      <w:lvlText w:val="•"/>
      <w:lvlJc w:val="left"/>
      <w:pPr>
        <w:ind w:left="720" w:hanging="360"/>
      </w:pPr>
      <w:rPr>
        <w:rFonts w:ascii="Calibri" w:eastAsia="Times New Roman"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6" w15:restartNumberingAfterBreak="0">
    <w:nsid w:val="4CF33CD5"/>
    <w:multiLevelType w:val="hybridMultilevel"/>
    <w:tmpl w:val="DD08F4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D603304"/>
    <w:multiLevelType w:val="hybridMultilevel"/>
    <w:tmpl w:val="B9301A34"/>
    <w:lvl w:ilvl="0" w:tplc="04150019">
      <w:start w:val="1"/>
      <w:numFmt w:val="lowerLetter"/>
      <w:lvlText w:val="%1."/>
      <w:lvlJc w:val="left"/>
      <w:pPr>
        <w:ind w:left="720" w:hanging="360"/>
      </w:pPr>
      <w:rPr>
        <w:rFonts w:cs="Times New Roman" w:hint="default"/>
      </w:rPr>
    </w:lvl>
    <w:lvl w:ilvl="1" w:tplc="0415000F">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8" w15:restartNumberingAfterBreak="0">
    <w:nsid w:val="4D9B7948"/>
    <w:multiLevelType w:val="hybridMultilevel"/>
    <w:tmpl w:val="16422F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4DC5313A"/>
    <w:multiLevelType w:val="hybridMultilevel"/>
    <w:tmpl w:val="90A6A592"/>
    <w:lvl w:ilvl="0" w:tplc="1DA8F92C">
      <w:numFmt w:val="bullet"/>
      <w:lvlText w:val="•"/>
      <w:lvlJc w:val="left"/>
      <w:pPr>
        <w:ind w:left="720" w:hanging="360"/>
      </w:pPr>
      <w:rPr>
        <w:rFonts w:ascii="Calibri" w:eastAsia="Times New Roman"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15:restartNumberingAfterBreak="0">
    <w:nsid w:val="4DC6771B"/>
    <w:multiLevelType w:val="hybridMultilevel"/>
    <w:tmpl w:val="4FD04B8C"/>
    <w:lvl w:ilvl="0" w:tplc="A0FEB044">
      <w:start w:val="1"/>
      <w:numFmt w:val="lowerLetter"/>
      <w:lvlText w:val="%1)"/>
      <w:lvlJc w:val="left"/>
      <w:pPr>
        <w:ind w:left="720" w:hanging="360"/>
      </w:pPr>
      <w:rPr>
        <w:rFonts w:hint="default"/>
        <w:b w:val="0"/>
        <w:i w:val="0"/>
        <w:strike w:val="0"/>
        <w:dstrike w:val="0"/>
        <w:color w:val="000000"/>
        <w:sz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4E793A45"/>
    <w:multiLevelType w:val="hybridMultilevel"/>
    <w:tmpl w:val="57ACCE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4EB00223"/>
    <w:multiLevelType w:val="hybridMultilevel"/>
    <w:tmpl w:val="39F62674"/>
    <w:lvl w:ilvl="0" w:tplc="1DA8F92C">
      <w:numFmt w:val="bullet"/>
      <w:lvlText w:val="•"/>
      <w:lvlJc w:val="left"/>
      <w:pPr>
        <w:ind w:left="720" w:hanging="360"/>
      </w:pPr>
      <w:rPr>
        <w:rFonts w:ascii="Calibri" w:eastAsia="Times New Roman"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4F105FDC"/>
    <w:multiLevelType w:val="hybridMultilevel"/>
    <w:tmpl w:val="98A0D438"/>
    <w:lvl w:ilvl="0" w:tplc="1DA8F92C">
      <w:numFmt w:val="bullet"/>
      <w:lvlText w:val="•"/>
      <w:lvlJc w:val="left"/>
      <w:pPr>
        <w:ind w:left="720" w:hanging="360"/>
      </w:pPr>
      <w:rPr>
        <w:rFonts w:ascii="Calibri" w:eastAsia="Times New Roman"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4" w15:restartNumberingAfterBreak="0">
    <w:nsid w:val="4F27555B"/>
    <w:multiLevelType w:val="hybridMultilevel"/>
    <w:tmpl w:val="82F67BF4"/>
    <w:lvl w:ilvl="0" w:tplc="1DA8F92C">
      <w:numFmt w:val="bullet"/>
      <w:lvlText w:val="•"/>
      <w:lvlJc w:val="left"/>
      <w:pPr>
        <w:ind w:left="720" w:hanging="360"/>
      </w:pPr>
      <w:rPr>
        <w:rFonts w:ascii="Calibri" w:eastAsia="Times New Roman"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5" w15:restartNumberingAfterBreak="0">
    <w:nsid w:val="4F646D17"/>
    <w:multiLevelType w:val="hybridMultilevel"/>
    <w:tmpl w:val="B6EAAAA8"/>
    <w:lvl w:ilvl="0" w:tplc="1DA8F92C">
      <w:numFmt w:val="bullet"/>
      <w:lvlText w:val="•"/>
      <w:lvlJc w:val="left"/>
      <w:pPr>
        <w:ind w:left="720" w:hanging="360"/>
      </w:pPr>
      <w:rPr>
        <w:rFonts w:ascii="Calibri" w:eastAsia="Times New Roman"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6" w15:restartNumberingAfterBreak="0">
    <w:nsid w:val="5164253B"/>
    <w:multiLevelType w:val="hybridMultilevel"/>
    <w:tmpl w:val="E26E1C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51765382"/>
    <w:multiLevelType w:val="hybridMultilevel"/>
    <w:tmpl w:val="DB4225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51905426"/>
    <w:multiLevelType w:val="hybridMultilevel"/>
    <w:tmpl w:val="40DA35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52321A52"/>
    <w:multiLevelType w:val="hybridMultilevel"/>
    <w:tmpl w:val="994C7AC0"/>
    <w:lvl w:ilvl="0" w:tplc="04150019">
      <w:start w:val="1"/>
      <w:numFmt w:val="lowerLetter"/>
      <w:lvlText w:val="%1."/>
      <w:lvlJc w:val="left"/>
      <w:pPr>
        <w:ind w:left="2340" w:hanging="360"/>
      </w:pPr>
      <w:rPr>
        <w:rFonts w:cs="Times New Roman"/>
      </w:rPr>
    </w:lvl>
    <w:lvl w:ilvl="1" w:tplc="04150019" w:tentative="1">
      <w:start w:val="1"/>
      <w:numFmt w:val="lowerLetter"/>
      <w:lvlText w:val="%2."/>
      <w:lvlJc w:val="left"/>
      <w:pPr>
        <w:ind w:left="3060" w:hanging="360"/>
      </w:pPr>
      <w:rPr>
        <w:rFonts w:cs="Times New Roman"/>
      </w:rPr>
    </w:lvl>
    <w:lvl w:ilvl="2" w:tplc="0415001B" w:tentative="1">
      <w:start w:val="1"/>
      <w:numFmt w:val="lowerRoman"/>
      <w:lvlText w:val="%3."/>
      <w:lvlJc w:val="right"/>
      <w:pPr>
        <w:ind w:left="3780" w:hanging="180"/>
      </w:pPr>
      <w:rPr>
        <w:rFonts w:cs="Times New Roman"/>
      </w:rPr>
    </w:lvl>
    <w:lvl w:ilvl="3" w:tplc="0415000F" w:tentative="1">
      <w:start w:val="1"/>
      <w:numFmt w:val="decimal"/>
      <w:lvlText w:val="%4."/>
      <w:lvlJc w:val="left"/>
      <w:pPr>
        <w:ind w:left="4500" w:hanging="360"/>
      </w:pPr>
      <w:rPr>
        <w:rFonts w:cs="Times New Roman"/>
      </w:rPr>
    </w:lvl>
    <w:lvl w:ilvl="4" w:tplc="04150019" w:tentative="1">
      <w:start w:val="1"/>
      <w:numFmt w:val="lowerLetter"/>
      <w:lvlText w:val="%5."/>
      <w:lvlJc w:val="left"/>
      <w:pPr>
        <w:ind w:left="5220" w:hanging="360"/>
      </w:pPr>
      <w:rPr>
        <w:rFonts w:cs="Times New Roman"/>
      </w:rPr>
    </w:lvl>
    <w:lvl w:ilvl="5" w:tplc="0415001B" w:tentative="1">
      <w:start w:val="1"/>
      <w:numFmt w:val="lowerRoman"/>
      <w:lvlText w:val="%6."/>
      <w:lvlJc w:val="right"/>
      <w:pPr>
        <w:ind w:left="5940" w:hanging="180"/>
      </w:pPr>
      <w:rPr>
        <w:rFonts w:cs="Times New Roman"/>
      </w:rPr>
    </w:lvl>
    <w:lvl w:ilvl="6" w:tplc="0415000F" w:tentative="1">
      <w:start w:val="1"/>
      <w:numFmt w:val="decimal"/>
      <w:lvlText w:val="%7."/>
      <w:lvlJc w:val="left"/>
      <w:pPr>
        <w:ind w:left="6660" w:hanging="360"/>
      </w:pPr>
      <w:rPr>
        <w:rFonts w:cs="Times New Roman"/>
      </w:rPr>
    </w:lvl>
    <w:lvl w:ilvl="7" w:tplc="04150019" w:tentative="1">
      <w:start w:val="1"/>
      <w:numFmt w:val="lowerLetter"/>
      <w:lvlText w:val="%8."/>
      <w:lvlJc w:val="left"/>
      <w:pPr>
        <w:ind w:left="7380" w:hanging="360"/>
      </w:pPr>
      <w:rPr>
        <w:rFonts w:cs="Times New Roman"/>
      </w:rPr>
    </w:lvl>
    <w:lvl w:ilvl="8" w:tplc="0415001B" w:tentative="1">
      <w:start w:val="1"/>
      <w:numFmt w:val="lowerRoman"/>
      <w:lvlText w:val="%9."/>
      <w:lvlJc w:val="right"/>
      <w:pPr>
        <w:ind w:left="8100" w:hanging="180"/>
      </w:pPr>
      <w:rPr>
        <w:rFonts w:cs="Times New Roman"/>
      </w:rPr>
    </w:lvl>
  </w:abstractNum>
  <w:abstractNum w:abstractNumId="190" w15:restartNumberingAfterBreak="0">
    <w:nsid w:val="527B7FD5"/>
    <w:multiLevelType w:val="hybridMultilevel"/>
    <w:tmpl w:val="A6105E24"/>
    <w:lvl w:ilvl="0" w:tplc="98E2BF52">
      <w:start w:val="1"/>
      <w:numFmt w:val="lowerLetter"/>
      <w:lvlText w:val="%1."/>
      <w:lvlJc w:val="left"/>
      <w:pPr>
        <w:ind w:left="144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1" w15:restartNumberingAfterBreak="0">
    <w:nsid w:val="52F96360"/>
    <w:multiLevelType w:val="hybridMultilevel"/>
    <w:tmpl w:val="281623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53CE4B1D"/>
    <w:multiLevelType w:val="hybridMultilevel"/>
    <w:tmpl w:val="CEF40D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541E4FD5"/>
    <w:multiLevelType w:val="hybridMultilevel"/>
    <w:tmpl w:val="AA2AB9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55B9733C"/>
    <w:multiLevelType w:val="hybridMultilevel"/>
    <w:tmpl w:val="62FCEA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56C50140"/>
    <w:multiLevelType w:val="hybridMultilevel"/>
    <w:tmpl w:val="64C095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56FF4FD0"/>
    <w:multiLevelType w:val="hybridMultilevel"/>
    <w:tmpl w:val="6EA66E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572C6C3A"/>
    <w:multiLevelType w:val="multilevel"/>
    <w:tmpl w:val="E2DCA4A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8" w15:restartNumberingAfterBreak="0">
    <w:nsid w:val="57300464"/>
    <w:multiLevelType w:val="hybridMultilevel"/>
    <w:tmpl w:val="36081B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57467314"/>
    <w:multiLevelType w:val="hybridMultilevel"/>
    <w:tmpl w:val="9F6A302E"/>
    <w:lvl w:ilvl="0" w:tplc="0415000F">
      <w:start w:val="1"/>
      <w:numFmt w:val="decimal"/>
      <w:lvlText w:val="%1."/>
      <w:lvlJc w:val="left"/>
      <w:pPr>
        <w:ind w:left="720" w:hanging="360"/>
      </w:pPr>
      <w:rPr>
        <w:rFonts w:cs="Times New Roman" w:hint="default"/>
      </w:rPr>
    </w:lvl>
    <w:lvl w:ilvl="1" w:tplc="04150001">
      <w:start w:val="1"/>
      <w:numFmt w:val="bullet"/>
      <w:lvlText w:val=""/>
      <w:lvlJc w:val="left"/>
      <w:pPr>
        <w:ind w:left="1494"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0" w15:restartNumberingAfterBreak="0">
    <w:nsid w:val="575D47A1"/>
    <w:multiLevelType w:val="hybridMultilevel"/>
    <w:tmpl w:val="4DF4EB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773241D"/>
    <w:multiLevelType w:val="hybridMultilevel"/>
    <w:tmpl w:val="61CC23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57A46AE8"/>
    <w:multiLevelType w:val="hybridMultilevel"/>
    <w:tmpl w:val="435217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57E6653C"/>
    <w:multiLevelType w:val="multilevel"/>
    <w:tmpl w:val="011C0884"/>
    <w:lvl w:ilvl="0">
      <w:start w:val="1"/>
      <w:numFmt w:val="decimal"/>
      <w:lvlText w:val="%1."/>
      <w:lvlJc w:val="left"/>
      <w:pPr>
        <w:ind w:left="420" w:hanging="420"/>
      </w:pPr>
      <w:rPr>
        <w:rFonts w:hint="default"/>
      </w:rPr>
    </w:lvl>
    <w:lvl w:ilvl="1">
      <w:start w:val="1"/>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abstractNum w:abstractNumId="204" w15:restartNumberingAfterBreak="0">
    <w:nsid w:val="583F4442"/>
    <w:multiLevelType w:val="hybridMultilevel"/>
    <w:tmpl w:val="B532AC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58A906CD"/>
    <w:multiLevelType w:val="multilevel"/>
    <w:tmpl w:val="0000004F"/>
    <w:lvl w:ilvl="0">
      <w:start w:val="1"/>
      <w:numFmt w:val="lowerLetter"/>
      <w:lvlText w:val="%1."/>
      <w:lvlJc w:val="left"/>
      <w:pPr>
        <w:tabs>
          <w:tab w:val="num" w:pos="0"/>
        </w:tabs>
        <w:ind w:left="1065" w:hanging="705"/>
      </w:pPr>
      <w:rPr>
        <w:rFonts w:hint="default"/>
      </w:rPr>
    </w:lvl>
    <w:lvl w:ilvl="1">
      <w:start w:val="1"/>
      <w:numFmt w:val="decimal"/>
      <w:lvlText w:val="%2."/>
      <w:lvlJc w:val="left"/>
      <w:pPr>
        <w:tabs>
          <w:tab w:val="num" w:pos="0"/>
        </w:tabs>
        <w:ind w:left="1785" w:hanging="705"/>
      </w:pPr>
      <w:rPr>
        <w:rFonts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6" w15:restartNumberingAfterBreak="0">
    <w:nsid w:val="58EE73CC"/>
    <w:multiLevelType w:val="hybridMultilevel"/>
    <w:tmpl w:val="C54EE06E"/>
    <w:lvl w:ilvl="0" w:tplc="0415000F">
      <w:start w:val="1"/>
      <w:numFmt w:val="decimal"/>
      <w:lvlText w:val="%1."/>
      <w:lvlJc w:val="left"/>
      <w:pPr>
        <w:ind w:left="720" w:hanging="360"/>
      </w:pPr>
      <w:rPr>
        <w:rFonts w:cs="Times New Roman" w:hint="default"/>
      </w:rPr>
    </w:lvl>
    <w:lvl w:ilvl="1" w:tplc="0415000F">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7" w15:restartNumberingAfterBreak="0">
    <w:nsid w:val="5980582C"/>
    <w:multiLevelType w:val="hybridMultilevel"/>
    <w:tmpl w:val="78D2A1BC"/>
    <w:lvl w:ilvl="0" w:tplc="1DA8F92C">
      <w:numFmt w:val="bullet"/>
      <w:lvlText w:val="•"/>
      <w:lvlJc w:val="left"/>
      <w:pPr>
        <w:ind w:left="720" w:hanging="360"/>
      </w:pPr>
      <w:rPr>
        <w:rFonts w:ascii="Calibri" w:eastAsia="Times New Roman"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8" w15:restartNumberingAfterBreak="0">
    <w:nsid w:val="59961C4F"/>
    <w:multiLevelType w:val="hybridMultilevel"/>
    <w:tmpl w:val="8DC2CAFE"/>
    <w:lvl w:ilvl="0" w:tplc="04150019">
      <w:start w:val="1"/>
      <w:numFmt w:val="lowerLetter"/>
      <w:lvlText w:val="%1."/>
      <w:lvlJc w:val="left"/>
      <w:pPr>
        <w:ind w:left="720" w:hanging="360"/>
      </w:pPr>
      <w:rPr>
        <w:rFonts w:cs="Times New Roman" w:hint="default"/>
      </w:rPr>
    </w:lvl>
    <w:lvl w:ilvl="1" w:tplc="04150001">
      <w:start w:val="1"/>
      <w:numFmt w:val="bullet"/>
      <w:lvlText w:val=""/>
      <w:lvlJc w:val="left"/>
      <w:pPr>
        <w:ind w:left="1494"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9" w15:restartNumberingAfterBreak="0">
    <w:nsid w:val="59990B78"/>
    <w:multiLevelType w:val="hybridMultilevel"/>
    <w:tmpl w:val="64F479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5AAC426E"/>
    <w:multiLevelType w:val="hybridMultilevel"/>
    <w:tmpl w:val="89FAE1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5AAD6579"/>
    <w:multiLevelType w:val="hybridMultilevel"/>
    <w:tmpl w:val="9F6A302E"/>
    <w:lvl w:ilvl="0" w:tplc="0415000F">
      <w:start w:val="1"/>
      <w:numFmt w:val="decimal"/>
      <w:lvlText w:val="%1."/>
      <w:lvlJc w:val="left"/>
      <w:pPr>
        <w:ind w:left="720" w:hanging="360"/>
      </w:pPr>
      <w:rPr>
        <w:rFonts w:cs="Times New Roman" w:hint="default"/>
      </w:rPr>
    </w:lvl>
    <w:lvl w:ilvl="1" w:tplc="04150001">
      <w:start w:val="1"/>
      <w:numFmt w:val="bullet"/>
      <w:lvlText w:val=""/>
      <w:lvlJc w:val="left"/>
      <w:pPr>
        <w:ind w:left="1494"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2" w15:restartNumberingAfterBreak="0">
    <w:nsid w:val="5B2A12C2"/>
    <w:multiLevelType w:val="hybridMultilevel"/>
    <w:tmpl w:val="A6105E24"/>
    <w:lvl w:ilvl="0" w:tplc="98E2BF52">
      <w:start w:val="1"/>
      <w:numFmt w:val="lowerLetter"/>
      <w:lvlText w:val="%1."/>
      <w:lvlJc w:val="left"/>
      <w:pPr>
        <w:ind w:left="144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3" w15:restartNumberingAfterBreak="0">
    <w:nsid w:val="5C142B58"/>
    <w:multiLevelType w:val="hybridMultilevel"/>
    <w:tmpl w:val="AB4290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5C341345"/>
    <w:multiLevelType w:val="multilevel"/>
    <w:tmpl w:val="00000078"/>
    <w:lvl w:ilvl="0">
      <w:start w:val="1"/>
      <w:numFmt w:val="lowerLetter"/>
      <w:lvlText w:val="%1."/>
      <w:lvlJc w:val="left"/>
      <w:pPr>
        <w:tabs>
          <w:tab w:val="num" w:pos="0"/>
        </w:tabs>
        <w:ind w:left="1065" w:hanging="705"/>
      </w:pPr>
      <w:rPr>
        <w:rFonts w:hint="default"/>
      </w:rPr>
    </w:lvl>
    <w:lvl w:ilvl="1">
      <w:start w:val="1"/>
      <w:numFmt w:val="decimal"/>
      <w:lvlText w:val="%2."/>
      <w:lvlJc w:val="left"/>
      <w:pPr>
        <w:tabs>
          <w:tab w:val="num" w:pos="0"/>
        </w:tabs>
        <w:ind w:left="1785" w:hanging="705"/>
      </w:pPr>
      <w:rPr>
        <w:rFonts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5" w15:restartNumberingAfterBreak="0">
    <w:nsid w:val="5C910199"/>
    <w:multiLevelType w:val="hybridMultilevel"/>
    <w:tmpl w:val="DF58AF02"/>
    <w:lvl w:ilvl="0" w:tplc="04150019">
      <w:start w:val="1"/>
      <w:numFmt w:val="lowerLetter"/>
      <w:lvlText w:val="%1."/>
      <w:lvlJc w:val="left"/>
      <w:pPr>
        <w:ind w:left="720" w:hanging="360"/>
      </w:pPr>
      <w:rPr>
        <w:rFonts w:cs="Times New Roman" w:hint="default"/>
      </w:rPr>
    </w:lvl>
    <w:lvl w:ilvl="1" w:tplc="0415000F">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6" w15:restartNumberingAfterBreak="0">
    <w:nsid w:val="5CBC63F1"/>
    <w:multiLevelType w:val="hybridMultilevel"/>
    <w:tmpl w:val="0D280E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5CFF6B4C"/>
    <w:multiLevelType w:val="hybridMultilevel"/>
    <w:tmpl w:val="339E9F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5D6071BD"/>
    <w:multiLevelType w:val="hybridMultilevel"/>
    <w:tmpl w:val="6F3E0A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5E5C2936"/>
    <w:multiLevelType w:val="hybridMultilevel"/>
    <w:tmpl w:val="4E661CA6"/>
    <w:lvl w:ilvl="0" w:tplc="04150019">
      <w:start w:val="1"/>
      <w:numFmt w:val="lowerLetter"/>
      <w:lvlText w:val="%1."/>
      <w:lvlJc w:val="left"/>
      <w:pPr>
        <w:ind w:left="720" w:hanging="360"/>
      </w:pPr>
      <w:rPr>
        <w:rFonts w:cs="Times New Roman" w:hint="default"/>
      </w:rPr>
    </w:lvl>
    <w:lvl w:ilvl="1" w:tplc="04150001">
      <w:start w:val="1"/>
      <w:numFmt w:val="bullet"/>
      <w:lvlText w:val=""/>
      <w:lvlJc w:val="left"/>
      <w:pPr>
        <w:ind w:left="1494"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0" w15:restartNumberingAfterBreak="0">
    <w:nsid w:val="5EAA6690"/>
    <w:multiLevelType w:val="hybridMultilevel"/>
    <w:tmpl w:val="23829020"/>
    <w:lvl w:ilvl="0" w:tplc="0415000F">
      <w:start w:val="1"/>
      <w:numFmt w:val="decimal"/>
      <w:lvlText w:val="%1."/>
      <w:lvlJc w:val="left"/>
      <w:pPr>
        <w:ind w:left="927" w:hanging="360"/>
      </w:pPr>
      <w:rPr>
        <w:rFonts w:cs="Times New Roman" w:hint="default"/>
      </w:rPr>
    </w:lvl>
    <w:lvl w:ilvl="1" w:tplc="04150019">
      <w:start w:val="1"/>
      <w:numFmt w:val="lowerLetter"/>
      <w:lvlText w:val="%2."/>
      <w:lvlJc w:val="left"/>
      <w:pPr>
        <w:ind w:left="1494" w:hanging="360"/>
      </w:pPr>
      <w:rPr>
        <w:rFonts w:cs="Times New Roman" w:hint="default"/>
      </w:rPr>
    </w:lvl>
    <w:lvl w:ilvl="2" w:tplc="0415001B">
      <w:start w:val="1"/>
      <w:numFmt w:val="lowerRoman"/>
      <w:lvlText w:val="%3."/>
      <w:lvlJc w:val="right"/>
      <w:pPr>
        <w:ind w:left="2160" w:hanging="180"/>
      </w:pPr>
      <w:rPr>
        <w:rFonts w:cs="Times New Roman"/>
      </w:rPr>
    </w:lvl>
    <w:lvl w:ilvl="3" w:tplc="B31A8314">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1" w15:restartNumberingAfterBreak="0">
    <w:nsid w:val="60206612"/>
    <w:multiLevelType w:val="multilevel"/>
    <w:tmpl w:val="738C305C"/>
    <w:styleLink w:val="Zaimportowanystyl20"/>
    <w:lvl w:ilvl="0">
      <w:start w:val="1"/>
      <w:numFmt w:val="decimal"/>
      <w:lvlText w:val="%1."/>
      <w:lvlJc w:val="left"/>
      <w:pPr>
        <w:tabs>
          <w:tab w:val="left" w:pos="720"/>
        </w:tabs>
        <w:ind w:left="397" w:hanging="397"/>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left" w:pos="720"/>
        </w:tabs>
        <w:ind w:left="403" w:hanging="403"/>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3)"/>
      <w:lvlJc w:val="left"/>
      <w:pPr>
        <w:ind w:left="720" w:hanging="363"/>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3">
      <w:start w:val="1"/>
      <w:numFmt w:val="decimal"/>
      <w:lvlText w:val="%3)%4."/>
      <w:lvlJc w:val="left"/>
      <w:pPr>
        <w:tabs>
          <w:tab w:val="left" w:pos="720"/>
        </w:tabs>
        <w:ind w:left="1728" w:hanging="64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4">
      <w:start w:val="1"/>
      <w:numFmt w:val="decimal"/>
      <w:lvlText w:val="%3)%4.%5."/>
      <w:lvlJc w:val="left"/>
      <w:pPr>
        <w:tabs>
          <w:tab w:val="left" w:pos="720"/>
        </w:tabs>
        <w:ind w:left="2232" w:hanging="792"/>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5">
      <w:start w:val="1"/>
      <w:numFmt w:val="decimal"/>
      <w:lvlText w:val="%3)%4.%5.%6."/>
      <w:lvlJc w:val="left"/>
      <w:pPr>
        <w:tabs>
          <w:tab w:val="left" w:pos="720"/>
        </w:tabs>
        <w:ind w:left="2736" w:hanging="936"/>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6">
      <w:start w:val="1"/>
      <w:numFmt w:val="decimal"/>
      <w:lvlText w:val="%3)%4.%5.%6.%7."/>
      <w:lvlJc w:val="left"/>
      <w:pPr>
        <w:tabs>
          <w:tab w:val="left" w:pos="720"/>
        </w:tabs>
        <w:ind w:left="3240" w:hanging="108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7">
      <w:start w:val="1"/>
      <w:numFmt w:val="decimal"/>
      <w:lvlText w:val="%3)%4.%5.%6.%7.%8."/>
      <w:lvlJc w:val="left"/>
      <w:pPr>
        <w:tabs>
          <w:tab w:val="left" w:pos="720"/>
        </w:tabs>
        <w:ind w:left="3744" w:hanging="1224"/>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8">
      <w:start w:val="1"/>
      <w:numFmt w:val="decimal"/>
      <w:lvlText w:val="%3)%4.%5.%6.%7.%8.%9."/>
      <w:lvlJc w:val="left"/>
      <w:pPr>
        <w:tabs>
          <w:tab w:val="left" w:pos="720"/>
        </w:tabs>
        <w:ind w:left="4320" w:hanging="144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abstractNum>
  <w:abstractNum w:abstractNumId="222" w15:restartNumberingAfterBreak="0">
    <w:nsid w:val="60C06B12"/>
    <w:multiLevelType w:val="hybridMultilevel"/>
    <w:tmpl w:val="E45E6B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15:restartNumberingAfterBreak="0">
    <w:nsid w:val="612B059B"/>
    <w:multiLevelType w:val="hybridMultilevel"/>
    <w:tmpl w:val="6ED0A6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15:restartNumberingAfterBreak="0">
    <w:nsid w:val="61B77990"/>
    <w:multiLevelType w:val="hybridMultilevel"/>
    <w:tmpl w:val="C10C95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15:restartNumberingAfterBreak="0">
    <w:nsid w:val="63696D1E"/>
    <w:multiLevelType w:val="hybridMultilevel"/>
    <w:tmpl w:val="BCFC9FC6"/>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6" w15:restartNumberingAfterBreak="0">
    <w:nsid w:val="63A575CF"/>
    <w:multiLevelType w:val="hybridMultilevel"/>
    <w:tmpl w:val="C12073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15:restartNumberingAfterBreak="0">
    <w:nsid w:val="63EE7C5F"/>
    <w:multiLevelType w:val="hybridMultilevel"/>
    <w:tmpl w:val="5B84695C"/>
    <w:styleLink w:val="Zaimportowanystyl1"/>
    <w:lvl w:ilvl="0" w:tplc="797045B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04441FB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106689FA">
      <w:start w:val="1"/>
      <w:numFmt w:val="lowerRoman"/>
      <w:lvlText w:val="%3."/>
      <w:lvlJc w:val="left"/>
      <w:pPr>
        <w:ind w:left="2160" w:hanging="289"/>
      </w:pPr>
      <w:rPr>
        <w:rFonts w:hAnsi="Arial Unicode MS"/>
        <w:caps w:val="0"/>
        <w:smallCaps w:val="0"/>
        <w:strike w:val="0"/>
        <w:dstrike w:val="0"/>
        <w:color w:val="000000"/>
        <w:spacing w:val="0"/>
        <w:w w:val="100"/>
        <w:kern w:val="0"/>
        <w:position w:val="0"/>
        <w:highlight w:val="none"/>
        <w:vertAlign w:val="baseline"/>
      </w:rPr>
    </w:lvl>
    <w:lvl w:ilvl="3" w:tplc="C66E185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A95C98B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BA724C00">
      <w:start w:val="1"/>
      <w:numFmt w:val="lowerRoman"/>
      <w:lvlText w:val="%6."/>
      <w:lvlJc w:val="left"/>
      <w:pPr>
        <w:ind w:left="4320" w:hanging="289"/>
      </w:pPr>
      <w:rPr>
        <w:rFonts w:hAnsi="Arial Unicode MS"/>
        <w:caps w:val="0"/>
        <w:smallCaps w:val="0"/>
        <w:strike w:val="0"/>
        <w:dstrike w:val="0"/>
        <w:color w:val="000000"/>
        <w:spacing w:val="0"/>
        <w:w w:val="100"/>
        <w:kern w:val="0"/>
        <w:position w:val="0"/>
        <w:highlight w:val="none"/>
        <w:vertAlign w:val="baseline"/>
      </w:rPr>
    </w:lvl>
    <w:lvl w:ilvl="6" w:tplc="FFB6A08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17DE19C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A302105C">
      <w:start w:val="1"/>
      <w:numFmt w:val="lowerRoman"/>
      <w:lvlText w:val="%9."/>
      <w:lvlJc w:val="left"/>
      <w:pPr>
        <w:ind w:left="6480" w:hanging="289"/>
      </w:pPr>
      <w:rPr>
        <w:rFonts w:hAnsi="Arial Unicode MS"/>
        <w:caps w:val="0"/>
        <w:smallCaps w:val="0"/>
        <w:strike w:val="0"/>
        <w:dstrike w:val="0"/>
        <w:color w:val="000000"/>
        <w:spacing w:val="0"/>
        <w:w w:val="100"/>
        <w:kern w:val="0"/>
        <w:position w:val="0"/>
        <w:highlight w:val="none"/>
        <w:vertAlign w:val="baseline"/>
      </w:rPr>
    </w:lvl>
  </w:abstractNum>
  <w:abstractNum w:abstractNumId="228" w15:restartNumberingAfterBreak="0">
    <w:nsid w:val="65386CC2"/>
    <w:multiLevelType w:val="hybridMultilevel"/>
    <w:tmpl w:val="3FD89C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15:restartNumberingAfterBreak="0">
    <w:nsid w:val="658A1A06"/>
    <w:multiLevelType w:val="multilevel"/>
    <w:tmpl w:val="3F16B6CA"/>
    <w:lvl w:ilvl="0">
      <w:start w:val="1"/>
      <w:numFmt w:val="decimal"/>
      <w:lvlText w:val="%1."/>
      <w:lvlJc w:val="left"/>
      <w:pPr>
        <w:ind w:left="720" w:hanging="360"/>
      </w:pPr>
      <w:rPr>
        <w:rFonts w:cs="Times New Roman" w:hint="default"/>
      </w:rPr>
    </w:lvl>
    <w:lvl w:ilvl="1">
      <w:start w:val="6"/>
      <w:numFmt w:val="decimal"/>
      <w:isLgl/>
      <w:lvlText w:val="%1.%2"/>
      <w:lvlJc w:val="left"/>
      <w:pPr>
        <w:ind w:left="765" w:hanging="405"/>
      </w:pPr>
      <w:rPr>
        <w:rFonts w:cs="Times New Roman" w:hint="default"/>
      </w:rPr>
    </w:lvl>
    <w:lvl w:ilvl="2">
      <w:start w:val="2"/>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30" w15:restartNumberingAfterBreak="0">
    <w:nsid w:val="659015E1"/>
    <w:multiLevelType w:val="hybridMultilevel"/>
    <w:tmpl w:val="390CD5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65E542FA"/>
    <w:multiLevelType w:val="hybridMultilevel"/>
    <w:tmpl w:val="5DCA64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15:restartNumberingAfterBreak="0">
    <w:nsid w:val="66186473"/>
    <w:multiLevelType w:val="hybridMultilevel"/>
    <w:tmpl w:val="C6F8952E"/>
    <w:lvl w:ilvl="0" w:tplc="0415000F">
      <w:start w:val="1"/>
      <w:numFmt w:val="decimal"/>
      <w:lvlText w:val="%1."/>
      <w:lvlJc w:val="left"/>
      <w:pPr>
        <w:ind w:left="720" w:hanging="360"/>
      </w:pPr>
      <w:rPr>
        <w:rFonts w:cs="Times New Roman" w:hint="default"/>
      </w:rPr>
    </w:lvl>
    <w:lvl w:ilvl="1" w:tplc="98E2BF52">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3" w15:restartNumberingAfterBreak="0">
    <w:nsid w:val="66382D54"/>
    <w:multiLevelType w:val="multilevel"/>
    <w:tmpl w:val="0000004F"/>
    <w:lvl w:ilvl="0">
      <w:start w:val="1"/>
      <w:numFmt w:val="lowerLetter"/>
      <w:lvlText w:val="%1."/>
      <w:lvlJc w:val="left"/>
      <w:pPr>
        <w:tabs>
          <w:tab w:val="num" w:pos="0"/>
        </w:tabs>
        <w:ind w:left="1065" w:hanging="705"/>
      </w:pPr>
      <w:rPr>
        <w:rFonts w:hint="default"/>
      </w:rPr>
    </w:lvl>
    <w:lvl w:ilvl="1">
      <w:start w:val="1"/>
      <w:numFmt w:val="decimal"/>
      <w:lvlText w:val="%2."/>
      <w:lvlJc w:val="left"/>
      <w:pPr>
        <w:tabs>
          <w:tab w:val="num" w:pos="0"/>
        </w:tabs>
        <w:ind w:left="1785" w:hanging="705"/>
      </w:pPr>
      <w:rPr>
        <w:rFonts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4" w15:restartNumberingAfterBreak="0">
    <w:nsid w:val="67207E9A"/>
    <w:multiLevelType w:val="hybridMultilevel"/>
    <w:tmpl w:val="4ECC5B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677662DE"/>
    <w:multiLevelType w:val="hybridMultilevel"/>
    <w:tmpl w:val="51B01E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15:restartNumberingAfterBreak="0">
    <w:nsid w:val="69523C13"/>
    <w:multiLevelType w:val="hybridMultilevel"/>
    <w:tmpl w:val="C8922CB8"/>
    <w:lvl w:ilvl="0" w:tplc="0415000F">
      <w:start w:val="1"/>
      <w:numFmt w:val="decimal"/>
      <w:lvlText w:val="%1."/>
      <w:lvlJc w:val="left"/>
      <w:pPr>
        <w:ind w:left="720" w:hanging="360"/>
      </w:pPr>
      <w:rPr>
        <w:rFonts w:hint="default"/>
        <w:b w:val="0"/>
        <w:i w:val="0"/>
        <w:strike w:val="0"/>
        <w:dstrike w:val="0"/>
        <w:color w:val="000000"/>
        <w:sz w:val="24"/>
        <w:u w:val="none" w:color="000000"/>
        <w:bdr w:val="none" w:sz="0" w:space="0" w:color="auto"/>
        <w:shd w:val="clear" w:color="auto" w:fill="auto"/>
        <w:vertAlign w:val="baseline"/>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7" w15:restartNumberingAfterBreak="0">
    <w:nsid w:val="696F1965"/>
    <w:multiLevelType w:val="hybridMultilevel"/>
    <w:tmpl w:val="F606D3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69791B7C"/>
    <w:multiLevelType w:val="hybridMultilevel"/>
    <w:tmpl w:val="B2FAD3E6"/>
    <w:lvl w:ilvl="0" w:tplc="1DA8F92C">
      <w:numFmt w:val="bullet"/>
      <w:lvlText w:val="•"/>
      <w:lvlJc w:val="left"/>
      <w:pPr>
        <w:ind w:left="720" w:hanging="360"/>
      </w:pPr>
      <w:rPr>
        <w:rFonts w:ascii="Calibri" w:eastAsia="Times New Roman" w:hAnsi="Calibri" w:cs="Aria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69BB0A0D"/>
    <w:multiLevelType w:val="hybridMultilevel"/>
    <w:tmpl w:val="AC164E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15:restartNumberingAfterBreak="0">
    <w:nsid w:val="6A0516C4"/>
    <w:multiLevelType w:val="hybridMultilevel"/>
    <w:tmpl w:val="18EEE5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6A906B5D"/>
    <w:multiLevelType w:val="hybridMultilevel"/>
    <w:tmpl w:val="18D29C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15:restartNumberingAfterBreak="0">
    <w:nsid w:val="6B1C619E"/>
    <w:multiLevelType w:val="hybridMultilevel"/>
    <w:tmpl w:val="553C66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15:restartNumberingAfterBreak="0">
    <w:nsid w:val="6BB129BF"/>
    <w:multiLevelType w:val="hybridMultilevel"/>
    <w:tmpl w:val="666841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6CDB6A9B"/>
    <w:multiLevelType w:val="multilevel"/>
    <w:tmpl w:val="00000087"/>
    <w:lvl w:ilvl="0">
      <w:start w:val="1"/>
      <w:numFmt w:val="decimal"/>
      <w:lvlText w:val="%1."/>
      <w:lvlJc w:val="left"/>
      <w:pPr>
        <w:tabs>
          <w:tab w:val="num" w:pos="0"/>
        </w:tabs>
        <w:ind w:left="360" w:hanging="360"/>
      </w:pPr>
    </w:lvl>
    <w:lvl w:ilvl="1">
      <w:start w:val="1"/>
      <w:numFmt w:val="lowerLetter"/>
      <w:lvlText w:val="%2."/>
      <w:lvlJc w:val="left"/>
      <w:pPr>
        <w:tabs>
          <w:tab w:val="num" w:pos="0"/>
        </w:tabs>
        <w:ind w:left="1425" w:hanging="705"/>
      </w:pPr>
      <w:rPr>
        <w:rFonts w:hint="default"/>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45" w15:restartNumberingAfterBreak="0">
    <w:nsid w:val="6E0865A8"/>
    <w:multiLevelType w:val="hybridMultilevel"/>
    <w:tmpl w:val="4DFE96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6" w15:restartNumberingAfterBreak="0">
    <w:nsid w:val="6F7D5E47"/>
    <w:multiLevelType w:val="hybridMultilevel"/>
    <w:tmpl w:val="344C935C"/>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94"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7" w15:restartNumberingAfterBreak="0">
    <w:nsid w:val="70083004"/>
    <w:multiLevelType w:val="hybridMultilevel"/>
    <w:tmpl w:val="A6105E24"/>
    <w:lvl w:ilvl="0" w:tplc="98E2BF52">
      <w:start w:val="1"/>
      <w:numFmt w:val="lowerLetter"/>
      <w:lvlText w:val="%1."/>
      <w:lvlJc w:val="left"/>
      <w:pPr>
        <w:ind w:left="144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8" w15:restartNumberingAfterBreak="0">
    <w:nsid w:val="70C219A7"/>
    <w:multiLevelType w:val="hybridMultilevel"/>
    <w:tmpl w:val="BC801F10"/>
    <w:lvl w:ilvl="0" w:tplc="04150019">
      <w:start w:val="1"/>
      <w:numFmt w:val="lowerLetter"/>
      <w:lvlText w:val="%1."/>
      <w:lvlJc w:val="left"/>
      <w:pPr>
        <w:ind w:left="720" w:hanging="360"/>
      </w:pPr>
      <w:rPr>
        <w:rFonts w:cs="Times New Roman" w:hint="default"/>
      </w:rPr>
    </w:lvl>
    <w:lvl w:ilvl="1" w:tplc="04150001">
      <w:start w:val="1"/>
      <w:numFmt w:val="bullet"/>
      <w:lvlText w:val=""/>
      <w:lvlJc w:val="left"/>
      <w:pPr>
        <w:ind w:left="1494"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9" w15:restartNumberingAfterBreak="0">
    <w:nsid w:val="70C467E4"/>
    <w:multiLevelType w:val="hybridMultilevel"/>
    <w:tmpl w:val="EA263B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0" w15:restartNumberingAfterBreak="0">
    <w:nsid w:val="71923628"/>
    <w:multiLevelType w:val="hybridMultilevel"/>
    <w:tmpl w:val="D152F1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15:restartNumberingAfterBreak="0">
    <w:nsid w:val="71BE5DCE"/>
    <w:multiLevelType w:val="hybridMultilevel"/>
    <w:tmpl w:val="EDB263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2" w15:restartNumberingAfterBreak="0">
    <w:nsid w:val="724E780D"/>
    <w:multiLevelType w:val="hybridMultilevel"/>
    <w:tmpl w:val="B0CC2B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15:restartNumberingAfterBreak="0">
    <w:nsid w:val="72EF0271"/>
    <w:multiLevelType w:val="hybridMultilevel"/>
    <w:tmpl w:val="8B361C78"/>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54" w15:restartNumberingAfterBreak="0">
    <w:nsid w:val="73901C4C"/>
    <w:multiLevelType w:val="hybridMultilevel"/>
    <w:tmpl w:val="9CCA56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5" w15:restartNumberingAfterBreak="0">
    <w:nsid w:val="74256FC8"/>
    <w:multiLevelType w:val="hybridMultilevel"/>
    <w:tmpl w:val="144C2D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6" w15:restartNumberingAfterBreak="0">
    <w:nsid w:val="74D0210D"/>
    <w:multiLevelType w:val="multilevel"/>
    <w:tmpl w:val="00000078"/>
    <w:lvl w:ilvl="0">
      <w:start w:val="1"/>
      <w:numFmt w:val="lowerLetter"/>
      <w:lvlText w:val="%1."/>
      <w:lvlJc w:val="left"/>
      <w:pPr>
        <w:tabs>
          <w:tab w:val="num" w:pos="0"/>
        </w:tabs>
        <w:ind w:left="1065" w:hanging="705"/>
      </w:pPr>
      <w:rPr>
        <w:rFonts w:hint="default"/>
      </w:rPr>
    </w:lvl>
    <w:lvl w:ilvl="1">
      <w:start w:val="1"/>
      <w:numFmt w:val="decimal"/>
      <w:lvlText w:val="%2."/>
      <w:lvlJc w:val="left"/>
      <w:pPr>
        <w:tabs>
          <w:tab w:val="num" w:pos="0"/>
        </w:tabs>
        <w:ind w:left="1785" w:hanging="705"/>
      </w:pPr>
      <w:rPr>
        <w:rFonts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7" w15:restartNumberingAfterBreak="0">
    <w:nsid w:val="7547789E"/>
    <w:multiLevelType w:val="hybridMultilevel"/>
    <w:tmpl w:val="43BCDA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760D1E91"/>
    <w:multiLevelType w:val="hybridMultilevel"/>
    <w:tmpl w:val="9F6A302E"/>
    <w:lvl w:ilvl="0" w:tplc="0415000F">
      <w:start w:val="1"/>
      <w:numFmt w:val="decimal"/>
      <w:lvlText w:val="%1."/>
      <w:lvlJc w:val="left"/>
      <w:pPr>
        <w:ind w:left="720" w:hanging="360"/>
      </w:pPr>
      <w:rPr>
        <w:rFonts w:cs="Times New Roman" w:hint="default"/>
      </w:rPr>
    </w:lvl>
    <w:lvl w:ilvl="1" w:tplc="04150001">
      <w:start w:val="1"/>
      <w:numFmt w:val="bullet"/>
      <w:lvlText w:val=""/>
      <w:lvlJc w:val="left"/>
      <w:pPr>
        <w:ind w:left="1494"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9" w15:restartNumberingAfterBreak="0">
    <w:nsid w:val="76A60559"/>
    <w:multiLevelType w:val="hybridMultilevel"/>
    <w:tmpl w:val="6E6CB0CC"/>
    <w:lvl w:ilvl="0" w:tplc="A0FEB044">
      <w:start w:val="1"/>
      <w:numFmt w:val="lowerLetter"/>
      <w:lvlText w:val="%1)"/>
      <w:lvlJc w:val="left"/>
      <w:pPr>
        <w:ind w:left="749"/>
      </w:pPr>
      <w:rPr>
        <w:rFonts w:hint="default"/>
        <w:b w:val="0"/>
        <w:i w:val="0"/>
        <w:strike w:val="0"/>
        <w:dstrike w:val="0"/>
        <w:color w:val="000000"/>
        <w:sz w:val="24"/>
        <w:u w:val="none" w:color="000000"/>
        <w:bdr w:val="none" w:sz="0" w:space="0" w:color="auto"/>
        <w:shd w:val="clear" w:color="auto" w:fill="auto"/>
        <w:vertAlign w:val="baseline"/>
      </w:rPr>
    </w:lvl>
    <w:lvl w:ilvl="1" w:tplc="5FA48F46">
      <w:start w:val="1"/>
      <w:numFmt w:val="lowerLetter"/>
      <w:lvlText w:val="%2"/>
      <w:lvlJc w:val="left"/>
      <w:pPr>
        <w:ind w:left="158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1D26B8A8">
      <w:start w:val="1"/>
      <w:numFmt w:val="lowerRoman"/>
      <w:lvlText w:val="%3"/>
      <w:lvlJc w:val="left"/>
      <w:pPr>
        <w:ind w:left="230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E74FD92">
      <w:start w:val="1"/>
      <w:numFmt w:val="decimal"/>
      <w:lvlText w:val="%4"/>
      <w:lvlJc w:val="left"/>
      <w:pPr>
        <w:ind w:left="302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7060B1EE">
      <w:start w:val="1"/>
      <w:numFmt w:val="lowerLetter"/>
      <w:lvlText w:val="%5"/>
      <w:lvlJc w:val="left"/>
      <w:pPr>
        <w:ind w:left="374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890380C">
      <w:start w:val="1"/>
      <w:numFmt w:val="lowerRoman"/>
      <w:lvlText w:val="%6"/>
      <w:lvlJc w:val="left"/>
      <w:pPr>
        <w:ind w:left="446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7B6EF5A">
      <w:start w:val="1"/>
      <w:numFmt w:val="decimal"/>
      <w:lvlText w:val="%7"/>
      <w:lvlJc w:val="left"/>
      <w:pPr>
        <w:ind w:left="518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A128928">
      <w:start w:val="1"/>
      <w:numFmt w:val="lowerLetter"/>
      <w:lvlText w:val="%8"/>
      <w:lvlJc w:val="left"/>
      <w:pPr>
        <w:ind w:left="590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82A7ED2">
      <w:start w:val="1"/>
      <w:numFmt w:val="lowerRoman"/>
      <w:lvlText w:val="%9"/>
      <w:lvlJc w:val="left"/>
      <w:pPr>
        <w:ind w:left="662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60" w15:restartNumberingAfterBreak="0">
    <w:nsid w:val="7742738C"/>
    <w:multiLevelType w:val="hybridMultilevel"/>
    <w:tmpl w:val="45486C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1" w15:restartNumberingAfterBreak="0">
    <w:nsid w:val="779E2948"/>
    <w:multiLevelType w:val="hybridMultilevel"/>
    <w:tmpl w:val="6A9654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2" w15:restartNumberingAfterBreak="0">
    <w:nsid w:val="78953D4E"/>
    <w:multiLevelType w:val="hybridMultilevel"/>
    <w:tmpl w:val="4EC672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3" w15:restartNumberingAfterBreak="0">
    <w:nsid w:val="78BF0C40"/>
    <w:multiLevelType w:val="hybridMultilevel"/>
    <w:tmpl w:val="3808D5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4" w15:restartNumberingAfterBreak="0">
    <w:nsid w:val="7A78268B"/>
    <w:multiLevelType w:val="hybridMultilevel"/>
    <w:tmpl w:val="AE86DD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5" w15:restartNumberingAfterBreak="0">
    <w:nsid w:val="7B06564B"/>
    <w:multiLevelType w:val="hybridMultilevel"/>
    <w:tmpl w:val="7558376A"/>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63D095DC">
      <w:start w:val="10"/>
      <w:numFmt w:val="decimal"/>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6" w15:restartNumberingAfterBreak="0">
    <w:nsid w:val="7BE67D58"/>
    <w:multiLevelType w:val="hybridMultilevel"/>
    <w:tmpl w:val="129A0A16"/>
    <w:lvl w:ilvl="0" w:tplc="7F601EE8">
      <w:start w:val="1"/>
      <w:numFmt w:val="decimal"/>
      <w:lvlText w:val="%1."/>
      <w:lvlJc w:val="left"/>
      <w:pPr>
        <w:ind w:left="720" w:hanging="360"/>
      </w:pPr>
      <w:rPr>
        <w:rFonts w:cs="Times New Roman" w:hint="default"/>
      </w:rPr>
    </w:lvl>
    <w:lvl w:ilvl="1" w:tplc="0415000F">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7" w15:restartNumberingAfterBreak="0">
    <w:nsid w:val="7C0A6AF1"/>
    <w:multiLevelType w:val="hybridMultilevel"/>
    <w:tmpl w:val="E7A401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68" w15:restartNumberingAfterBreak="0">
    <w:nsid w:val="7C133B73"/>
    <w:multiLevelType w:val="hybridMultilevel"/>
    <w:tmpl w:val="6E6CB0CC"/>
    <w:lvl w:ilvl="0" w:tplc="A0FEB044">
      <w:start w:val="1"/>
      <w:numFmt w:val="lowerLetter"/>
      <w:lvlText w:val="%1)"/>
      <w:lvlJc w:val="left"/>
      <w:pPr>
        <w:ind w:left="749"/>
      </w:pPr>
      <w:rPr>
        <w:rFonts w:hint="default"/>
        <w:b w:val="0"/>
        <w:i w:val="0"/>
        <w:strike w:val="0"/>
        <w:dstrike w:val="0"/>
        <w:color w:val="000000"/>
        <w:sz w:val="24"/>
        <w:u w:val="none" w:color="000000"/>
        <w:bdr w:val="none" w:sz="0" w:space="0" w:color="auto"/>
        <w:shd w:val="clear" w:color="auto" w:fill="auto"/>
        <w:vertAlign w:val="baseline"/>
      </w:rPr>
    </w:lvl>
    <w:lvl w:ilvl="1" w:tplc="5FA48F46">
      <w:start w:val="1"/>
      <w:numFmt w:val="lowerLetter"/>
      <w:lvlText w:val="%2"/>
      <w:lvlJc w:val="left"/>
      <w:pPr>
        <w:ind w:left="158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1D26B8A8">
      <w:start w:val="1"/>
      <w:numFmt w:val="lowerRoman"/>
      <w:lvlText w:val="%3"/>
      <w:lvlJc w:val="left"/>
      <w:pPr>
        <w:ind w:left="230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E74FD92">
      <w:start w:val="1"/>
      <w:numFmt w:val="decimal"/>
      <w:lvlText w:val="%4"/>
      <w:lvlJc w:val="left"/>
      <w:pPr>
        <w:ind w:left="302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7060B1EE">
      <w:start w:val="1"/>
      <w:numFmt w:val="lowerLetter"/>
      <w:lvlText w:val="%5"/>
      <w:lvlJc w:val="left"/>
      <w:pPr>
        <w:ind w:left="374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890380C">
      <w:start w:val="1"/>
      <w:numFmt w:val="lowerRoman"/>
      <w:lvlText w:val="%6"/>
      <w:lvlJc w:val="left"/>
      <w:pPr>
        <w:ind w:left="446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7B6EF5A">
      <w:start w:val="1"/>
      <w:numFmt w:val="decimal"/>
      <w:lvlText w:val="%7"/>
      <w:lvlJc w:val="left"/>
      <w:pPr>
        <w:ind w:left="518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A128928">
      <w:start w:val="1"/>
      <w:numFmt w:val="lowerLetter"/>
      <w:lvlText w:val="%8"/>
      <w:lvlJc w:val="left"/>
      <w:pPr>
        <w:ind w:left="590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82A7ED2">
      <w:start w:val="1"/>
      <w:numFmt w:val="lowerRoman"/>
      <w:lvlText w:val="%9"/>
      <w:lvlJc w:val="left"/>
      <w:pPr>
        <w:ind w:left="662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69" w15:restartNumberingAfterBreak="0">
    <w:nsid w:val="7C4E04AA"/>
    <w:multiLevelType w:val="hybridMultilevel"/>
    <w:tmpl w:val="397470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15:restartNumberingAfterBreak="0">
    <w:nsid w:val="7C883423"/>
    <w:multiLevelType w:val="hybridMultilevel"/>
    <w:tmpl w:val="E81E61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1" w15:restartNumberingAfterBreak="0">
    <w:nsid w:val="7DDA5C53"/>
    <w:multiLevelType w:val="hybridMultilevel"/>
    <w:tmpl w:val="27AEB4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2" w15:restartNumberingAfterBreak="0">
    <w:nsid w:val="7E02698F"/>
    <w:multiLevelType w:val="hybridMultilevel"/>
    <w:tmpl w:val="8B7A6B34"/>
    <w:lvl w:ilvl="0" w:tplc="04150019">
      <w:start w:val="1"/>
      <w:numFmt w:val="lowerLetter"/>
      <w:lvlText w:val="%1."/>
      <w:lvlJc w:val="left"/>
      <w:pPr>
        <w:ind w:left="720" w:hanging="360"/>
      </w:pPr>
      <w:rPr>
        <w:rFonts w:cs="Times New Roman" w:hint="default"/>
      </w:rPr>
    </w:lvl>
    <w:lvl w:ilvl="1" w:tplc="04150001">
      <w:start w:val="1"/>
      <w:numFmt w:val="bullet"/>
      <w:lvlText w:val=""/>
      <w:lvlJc w:val="left"/>
      <w:pPr>
        <w:ind w:left="1494"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3" w15:restartNumberingAfterBreak="0">
    <w:nsid w:val="7E4E37E2"/>
    <w:multiLevelType w:val="hybridMultilevel"/>
    <w:tmpl w:val="9F6A302E"/>
    <w:lvl w:ilvl="0" w:tplc="0415000F">
      <w:start w:val="1"/>
      <w:numFmt w:val="decimal"/>
      <w:lvlText w:val="%1."/>
      <w:lvlJc w:val="left"/>
      <w:pPr>
        <w:ind w:left="720" w:hanging="360"/>
      </w:pPr>
      <w:rPr>
        <w:rFonts w:cs="Times New Roman" w:hint="default"/>
      </w:rPr>
    </w:lvl>
    <w:lvl w:ilvl="1" w:tplc="04150001">
      <w:start w:val="1"/>
      <w:numFmt w:val="bullet"/>
      <w:lvlText w:val=""/>
      <w:lvlJc w:val="left"/>
      <w:pPr>
        <w:ind w:left="1494"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4" w15:restartNumberingAfterBreak="0">
    <w:nsid w:val="7EBE0AD0"/>
    <w:multiLevelType w:val="hybridMultilevel"/>
    <w:tmpl w:val="FFC00B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7EE31841"/>
    <w:multiLevelType w:val="hybridMultilevel"/>
    <w:tmpl w:val="67CEE5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6" w15:restartNumberingAfterBreak="0">
    <w:nsid w:val="7F35782C"/>
    <w:multiLevelType w:val="multilevel"/>
    <w:tmpl w:val="72E41C66"/>
    <w:lvl w:ilvl="0">
      <w:start w:val="1"/>
      <w:numFmt w:val="decimal"/>
      <w:lvlText w:val="%1."/>
      <w:lvlJc w:val="left"/>
      <w:pPr>
        <w:ind w:left="360" w:hanging="360"/>
      </w:pPr>
      <w:rPr>
        <w:rFonts w:hint="default"/>
        <w:sz w:val="24"/>
      </w:rPr>
    </w:lvl>
    <w:lvl w:ilvl="1">
      <w:start w:val="1"/>
      <w:numFmt w:val="decimal"/>
      <w:lvlText w:val="%2)"/>
      <w:lvlJc w:val="left"/>
      <w:pPr>
        <w:ind w:left="792" w:hanging="432"/>
      </w:pPr>
      <w:rPr>
        <w:rFonts w:ascii="Calibri" w:eastAsiaTheme="minorHAnsi" w:hAnsi="Calibri" w:cs="Calibri" w:hint="default"/>
      </w:rPr>
    </w:lvl>
    <w:lvl w:ilvl="2">
      <w:start w:val="1"/>
      <w:numFmt w:val="lowerLetter"/>
      <w:lvlText w:val="%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27"/>
  </w:num>
  <w:num w:numId="2">
    <w:abstractNumId w:val="153"/>
  </w:num>
  <w:num w:numId="3">
    <w:abstractNumId w:val="203"/>
  </w:num>
  <w:num w:numId="4">
    <w:abstractNumId w:val="50"/>
  </w:num>
  <w:num w:numId="5">
    <w:abstractNumId w:val="100"/>
  </w:num>
  <w:num w:numId="6">
    <w:abstractNumId w:val="85"/>
  </w:num>
  <w:num w:numId="7">
    <w:abstractNumId w:val="109"/>
  </w:num>
  <w:num w:numId="8">
    <w:abstractNumId w:val="221"/>
  </w:num>
  <w:num w:numId="9">
    <w:abstractNumId w:val="109"/>
    <w:lvlOverride w:ilvl="0"/>
    <w:lvlOverride w:ilvl="1">
      <w:startOverride w:val="14"/>
    </w:lvlOverride>
  </w:num>
  <w:num w:numId="10">
    <w:abstractNumId w:val="276"/>
  </w:num>
  <w:num w:numId="11">
    <w:abstractNumId w:val="49"/>
  </w:num>
  <w:num w:numId="12">
    <w:abstractNumId w:val="229"/>
  </w:num>
  <w:num w:numId="13">
    <w:abstractNumId w:val="37"/>
  </w:num>
  <w:num w:numId="14">
    <w:abstractNumId w:val="232"/>
  </w:num>
  <w:num w:numId="15">
    <w:abstractNumId w:val="158"/>
  </w:num>
  <w:num w:numId="16">
    <w:abstractNumId w:val="266"/>
  </w:num>
  <w:num w:numId="17">
    <w:abstractNumId w:val="149"/>
  </w:num>
  <w:num w:numId="18">
    <w:abstractNumId w:val="111"/>
  </w:num>
  <w:num w:numId="19">
    <w:abstractNumId w:val="40"/>
  </w:num>
  <w:num w:numId="20">
    <w:abstractNumId w:val="265"/>
  </w:num>
  <w:num w:numId="21">
    <w:abstractNumId w:val="66"/>
  </w:num>
  <w:num w:numId="22">
    <w:abstractNumId w:val="206"/>
  </w:num>
  <w:num w:numId="23">
    <w:abstractNumId w:val="45"/>
  </w:num>
  <w:num w:numId="24">
    <w:abstractNumId w:val="132"/>
  </w:num>
  <w:num w:numId="25">
    <w:abstractNumId w:val="52"/>
  </w:num>
  <w:num w:numId="26">
    <w:abstractNumId w:val="215"/>
  </w:num>
  <w:num w:numId="27">
    <w:abstractNumId w:val="68"/>
  </w:num>
  <w:num w:numId="28">
    <w:abstractNumId w:val="225"/>
  </w:num>
  <w:num w:numId="29">
    <w:abstractNumId w:val="133"/>
  </w:num>
  <w:num w:numId="30">
    <w:abstractNumId w:val="177"/>
  </w:num>
  <w:num w:numId="31">
    <w:abstractNumId w:val="258"/>
  </w:num>
  <w:num w:numId="32">
    <w:abstractNumId w:val="246"/>
  </w:num>
  <w:num w:numId="33">
    <w:abstractNumId w:val="219"/>
  </w:num>
  <w:num w:numId="34">
    <w:abstractNumId w:val="143"/>
  </w:num>
  <w:num w:numId="35">
    <w:abstractNumId w:val="199"/>
  </w:num>
  <w:num w:numId="36">
    <w:abstractNumId w:val="208"/>
  </w:num>
  <w:num w:numId="37">
    <w:abstractNumId w:val="137"/>
  </w:num>
  <w:num w:numId="38">
    <w:abstractNumId w:val="60"/>
  </w:num>
  <w:num w:numId="39">
    <w:abstractNumId w:val="146"/>
  </w:num>
  <w:num w:numId="40">
    <w:abstractNumId w:val="148"/>
  </w:num>
  <w:num w:numId="41">
    <w:abstractNumId w:val="145"/>
  </w:num>
  <w:num w:numId="42">
    <w:abstractNumId w:val="76"/>
  </w:num>
  <w:num w:numId="43">
    <w:abstractNumId w:val="272"/>
  </w:num>
  <w:num w:numId="44">
    <w:abstractNumId w:val="64"/>
  </w:num>
  <w:num w:numId="45">
    <w:abstractNumId w:val="273"/>
  </w:num>
  <w:num w:numId="46">
    <w:abstractNumId w:val="211"/>
  </w:num>
  <w:num w:numId="47">
    <w:abstractNumId w:val="171"/>
  </w:num>
  <w:num w:numId="48">
    <w:abstractNumId w:val="152"/>
  </w:num>
  <w:num w:numId="49">
    <w:abstractNumId w:val="248"/>
  </w:num>
  <w:num w:numId="50">
    <w:abstractNumId w:val="90"/>
  </w:num>
  <w:num w:numId="51">
    <w:abstractNumId w:val="189"/>
  </w:num>
  <w:num w:numId="52">
    <w:abstractNumId w:val="84"/>
  </w:num>
  <w:num w:numId="53">
    <w:abstractNumId w:val="220"/>
  </w:num>
  <w:num w:numId="54">
    <w:abstractNumId w:val="73"/>
  </w:num>
  <w:num w:numId="55">
    <w:abstractNumId w:val="247"/>
  </w:num>
  <w:num w:numId="56">
    <w:abstractNumId w:val="77"/>
  </w:num>
  <w:num w:numId="57">
    <w:abstractNumId w:val="74"/>
  </w:num>
  <w:num w:numId="58">
    <w:abstractNumId w:val="81"/>
  </w:num>
  <w:num w:numId="59">
    <w:abstractNumId w:val="120"/>
  </w:num>
  <w:num w:numId="60">
    <w:abstractNumId w:val="97"/>
  </w:num>
  <w:num w:numId="61">
    <w:abstractNumId w:val="99"/>
  </w:num>
  <w:num w:numId="62">
    <w:abstractNumId w:val="140"/>
  </w:num>
  <w:num w:numId="63">
    <w:abstractNumId w:val="174"/>
  </w:num>
  <w:num w:numId="64">
    <w:abstractNumId w:val="142"/>
  </w:num>
  <w:num w:numId="65">
    <w:abstractNumId w:val="53"/>
  </w:num>
  <w:num w:numId="66">
    <w:abstractNumId w:val="78"/>
  </w:num>
  <w:num w:numId="67">
    <w:abstractNumId w:val="212"/>
  </w:num>
  <w:num w:numId="68">
    <w:abstractNumId w:val="190"/>
  </w:num>
  <w:num w:numId="69">
    <w:abstractNumId w:val="30"/>
  </w:num>
  <w:num w:numId="70">
    <w:abstractNumId w:val="127"/>
  </w:num>
  <w:num w:numId="71">
    <w:abstractNumId w:val="267"/>
  </w:num>
  <w:num w:numId="72">
    <w:abstractNumId w:val="270"/>
  </w:num>
  <w:num w:numId="73">
    <w:abstractNumId w:val="175"/>
  </w:num>
  <w:num w:numId="74">
    <w:abstractNumId w:val="182"/>
  </w:num>
  <w:num w:numId="75">
    <w:abstractNumId w:val="207"/>
  </w:num>
  <w:num w:numId="76">
    <w:abstractNumId w:val="238"/>
  </w:num>
  <w:num w:numId="77">
    <w:abstractNumId w:val="183"/>
  </w:num>
  <w:num w:numId="78">
    <w:abstractNumId w:val="185"/>
  </w:num>
  <w:num w:numId="79">
    <w:abstractNumId w:val="105"/>
  </w:num>
  <w:num w:numId="80">
    <w:abstractNumId w:val="184"/>
  </w:num>
  <w:num w:numId="81">
    <w:abstractNumId w:val="179"/>
  </w:num>
  <w:num w:numId="82">
    <w:abstractNumId w:val="170"/>
  </w:num>
  <w:num w:numId="83">
    <w:abstractNumId w:val="126"/>
  </w:num>
  <w:num w:numId="84">
    <w:abstractNumId w:val="113"/>
  </w:num>
  <w:num w:numId="85">
    <w:abstractNumId w:val="13"/>
  </w:num>
  <w:num w:numId="86">
    <w:abstractNumId w:val="9"/>
  </w:num>
  <w:num w:numId="87">
    <w:abstractNumId w:val="1"/>
  </w:num>
  <w:num w:numId="88">
    <w:abstractNumId w:val="4"/>
  </w:num>
  <w:num w:numId="89">
    <w:abstractNumId w:val="7"/>
  </w:num>
  <w:num w:numId="90">
    <w:abstractNumId w:val="10"/>
  </w:num>
  <w:num w:numId="91">
    <w:abstractNumId w:val="14"/>
  </w:num>
  <w:num w:numId="92">
    <w:abstractNumId w:val="16"/>
  </w:num>
  <w:num w:numId="93">
    <w:abstractNumId w:val="17"/>
  </w:num>
  <w:num w:numId="94">
    <w:abstractNumId w:val="23"/>
  </w:num>
  <w:num w:numId="95">
    <w:abstractNumId w:val="2"/>
  </w:num>
  <w:num w:numId="96">
    <w:abstractNumId w:val="24"/>
  </w:num>
  <w:num w:numId="97">
    <w:abstractNumId w:val="25"/>
  </w:num>
  <w:num w:numId="98">
    <w:abstractNumId w:val="11"/>
  </w:num>
  <w:num w:numId="99">
    <w:abstractNumId w:val="12"/>
  </w:num>
  <w:num w:numId="100">
    <w:abstractNumId w:val="15"/>
  </w:num>
  <w:num w:numId="101">
    <w:abstractNumId w:val="18"/>
  </w:num>
  <w:num w:numId="102">
    <w:abstractNumId w:val="19"/>
  </w:num>
  <w:num w:numId="103">
    <w:abstractNumId w:val="21"/>
  </w:num>
  <w:num w:numId="104">
    <w:abstractNumId w:val="197"/>
  </w:num>
  <w:num w:numId="105">
    <w:abstractNumId w:val="136"/>
  </w:num>
  <w:num w:numId="106">
    <w:abstractNumId w:val="94"/>
  </w:num>
  <w:num w:numId="107">
    <w:abstractNumId w:val="42"/>
  </w:num>
  <w:num w:numId="108">
    <w:abstractNumId w:val="147"/>
  </w:num>
  <w:num w:numId="109">
    <w:abstractNumId w:val="98"/>
  </w:num>
  <w:num w:numId="110">
    <w:abstractNumId w:val="72"/>
  </w:num>
  <w:num w:numId="111">
    <w:abstractNumId w:val="55"/>
  </w:num>
  <w:num w:numId="112">
    <w:abstractNumId w:val="268"/>
  </w:num>
  <w:num w:numId="113">
    <w:abstractNumId w:val="104"/>
  </w:num>
  <w:num w:numId="114">
    <w:abstractNumId w:val="180"/>
  </w:num>
  <w:num w:numId="115">
    <w:abstractNumId w:val="131"/>
  </w:num>
  <w:num w:numId="116">
    <w:abstractNumId w:val="83"/>
  </w:num>
  <w:num w:numId="117">
    <w:abstractNumId w:val="123"/>
  </w:num>
  <w:num w:numId="118">
    <w:abstractNumId w:val="244"/>
  </w:num>
  <w:num w:numId="119">
    <w:abstractNumId w:val="233"/>
  </w:num>
  <w:num w:numId="120">
    <w:abstractNumId w:val="256"/>
  </w:num>
  <w:num w:numId="121">
    <w:abstractNumId w:val="151"/>
  </w:num>
  <w:num w:numId="122">
    <w:abstractNumId w:val="128"/>
  </w:num>
  <w:num w:numId="123">
    <w:abstractNumId w:val="205"/>
  </w:num>
  <w:num w:numId="124">
    <w:abstractNumId w:val="214"/>
  </w:num>
  <w:num w:numId="125">
    <w:abstractNumId w:val="255"/>
  </w:num>
  <w:num w:numId="126">
    <w:abstractNumId w:val="112"/>
  </w:num>
  <w:num w:numId="127">
    <w:abstractNumId w:val="259"/>
  </w:num>
  <w:num w:numId="128">
    <w:abstractNumId w:val="110"/>
  </w:num>
  <w:num w:numId="129">
    <w:abstractNumId w:val="236"/>
  </w:num>
  <w:num w:numId="130">
    <w:abstractNumId w:val="46"/>
  </w:num>
  <w:num w:numId="131">
    <w:abstractNumId w:val="86"/>
  </w:num>
  <w:num w:numId="132">
    <w:abstractNumId w:val="44"/>
  </w:num>
  <w:num w:numId="133">
    <w:abstractNumId w:val="88"/>
  </w:num>
  <w:num w:numId="134">
    <w:abstractNumId w:val="164"/>
  </w:num>
  <w:num w:numId="135">
    <w:abstractNumId w:val="160"/>
  </w:num>
  <w:num w:numId="136">
    <w:abstractNumId w:val="196"/>
  </w:num>
  <w:num w:numId="137">
    <w:abstractNumId w:val="36"/>
  </w:num>
  <w:num w:numId="138">
    <w:abstractNumId w:val="54"/>
  </w:num>
  <w:num w:numId="139">
    <w:abstractNumId w:val="102"/>
  </w:num>
  <w:num w:numId="140">
    <w:abstractNumId w:val="150"/>
  </w:num>
  <w:num w:numId="141">
    <w:abstractNumId w:val="188"/>
  </w:num>
  <w:num w:numId="142">
    <w:abstractNumId w:val="33"/>
  </w:num>
  <w:num w:numId="143">
    <w:abstractNumId w:val="47"/>
  </w:num>
  <w:num w:numId="144">
    <w:abstractNumId w:val="271"/>
  </w:num>
  <w:num w:numId="145">
    <w:abstractNumId w:val="186"/>
  </w:num>
  <w:num w:numId="146">
    <w:abstractNumId w:val="253"/>
  </w:num>
  <w:num w:numId="147">
    <w:abstractNumId w:val="41"/>
  </w:num>
  <w:num w:numId="148">
    <w:abstractNumId w:val="166"/>
  </w:num>
  <w:num w:numId="149">
    <w:abstractNumId w:val="195"/>
  </w:num>
  <w:num w:numId="150">
    <w:abstractNumId w:val="75"/>
  </w:num>
  <w:num w:numId="151">
    <w:abstractNumId w:val="56"/>
  </w:num>
  <w:num w:numId="152">
    <w:abstractNumId w:val="234"/>
  </w:num>
  <w:num w:numId="153">
    <w:abstractNumId w:val="222"/>
  </w:num>
  <w:num w:numId="154">
    <w:abstractNumId w:val="35"/>
  </w:num>
  <w:num w:numId="155">
    <w:abstractNumId w:val="230"/>
  </w:num>
  <w:num w:numId="156">
    <w:abstractNumId w:val="124"/>
  </w:num>
  <w:num w:numId="157">
    <w:abstractNumId w:val="243"/>
  </w:num>
  <w:num w:numId="158">
    <w:abstractNumId w:val="252"/>
  </w:num>
  <w:num w:numId="159">
    <w:abstractNumId w:val="269"/>
  </w:num>
  <w:num w:numId="160">
    <w:abstractNumId w:val="198"/>
  </w:num>
  <w:num w:numId="161">
    <w:abstractNumId w:val="70"/>
  </w:num>
  <w:num w:numId="162">
    <w:abstractNumId w:val="116"/>
  </w:num>
  <w:num w:numId="163">
    <w:abstractNumId w:val="202"/>
  </w:num>
  <w:num w:numId="164">
    <w:abstractNumId w:val="257"/>
  </w:num>
  <w:num w:numId="165">
    <w:abstractNumId w:val="141"/>
  </w:num>
  <w:num w:numId="166">
    <w:abstractNumId w:val="31"/>
  </w:num>
  <w:num w:numId="167">
    <w:abstractNumId w:val="154"/>
  </w:num>
  <w:num w:numId="168">
    <w:abstractNumId w:val="125"/>
  </w:num>
  <w:num w:numId="169">
    <w:abstractNumId w:val="135"/>
  </w:num>
  <w:num w:numId="170">
    <w:abstractNumId w:val="89"/>
  </w:num>
  <w:num w:numId="171">
    <w:abstractNumId w:val="80"/>
  </w:num>
  <w:num w:numId="172">
    <w:abstractNumId w:val="251"/>
  </w:num>
  <w:num w:numId="173">
    <w:abstractNumId w:val="96"/>
  </w:num>
  <w:num w:numId="174">
    <w:abstractNumId w:val="204"/>
  </w:num>
  <w:num w:numId="175">
    <w:abstractNumId w:val="224"/>
  </w:num>
  <w:num w:numId="176">
    <w:abstractNumId w:val="29"/>
  </w:num>
  <w:num w:numId="177">
    <w:abstractNumId w:val="119"/>
  </w:num>
  <w:num w:numId="178">
    <w:abstractNumId w:val="67"/>
  </w:num>
  <w:num w:numId="179">
    <w:abstractNumId w:val="114"/>
  </w:num>
  <w:num w:numId="180">
    <w:abstractNumId w:val="57"/>
  </w:num>
  <w:num w:numId="181">
    <w:abstractNumId w:val="241"/>
  </w:num>
  <w:num w:numId="182">
    <w:abstractNumId w:val="71"/>
  </w:num>
  <w:num w:numId="183">
    <w:abstractNumId w:val="138"/>
  </w:num>
  <w:num w:numId="184">
    <w:abstractNumId w:val="209"/>
  </w:num>
  <w:num w:numId="185">
    <w:abstractNumId w:val="249"/>
  </w:num>
  <w:num w:numId="186">
    <w:abstractNumId w:val="216"/>
  </w:num>
  <w:num w:numId="187">
    <w:abstractNumId w:val="193"/>
  </w:num>
  <w:num w:numId="188">
    <w:abstractNumId w:val="95"/>
  </w:num>
  <w:num w:numId="189">
    <w:abstractNumId w:val="156"/>
  </w:num>
  <w:num w:numId="190">
    <w:abstractNumId w:val="155"/>
  </w:num>
  <w:num w:numId="191">
    <w:abstractNumId w:val="129"/>
  </w:num>
  <w:num w:numId="192">
    <w:abstractNumId w:val="144"/>
  </w:num>
  <w:num w:numId="193">
    <w:abstractNumId w:val="157"/>
  </w:num>
  <w:num w:numId="194">
    <w:abstractNumId w:val="231"/>
  </w:num>
  <w:num w:numId="195">
    <w:abstractNumId w:val="159"/>
  </w:num>
  <w:num w:numId="196">
    <w:abstractNumId w:val="217"/>
  </w:num>
  <w:num w:numId="197">
    <w:abstractNumId w:val="130"/>
  </w:num>
  <w:num w:numId="198">
    <w:abstractNumId w:val="226"/>
  </w:num>
  <w:num w:numId="199">
    <w:abstractNumId w:val="106"/>
  </w:num>
  <w:num w:numId="200">
    <w:abstractNumId w:val="117"/>
  </w:num>
  <w:num w:numId="201">
    <w:abstractNumId w:val="223"/>
  </w:num>
  <w:num w:numId="202">
    <w:abstractNumId w:val="264"/>
  </w:num>
  <w:num w:numId="203">
    <w:abstractNumId w:val="87"/>
  </w:num>
  <w:num w:numId="204">
    <w:abstractNumId w:val="210"/>
  </w:num>
  <w:num w:numId="205">
    <w:abstractNumId w:val="176"/>
  </w:num>
  <w:num w:numId="206">
    <w:abstractNumId w:val="178"/>
  </w:num>
  <w:num w:numId="207">
    <w:abstractNumId w:val="79"/>
  </w:num>
  <w:num w:numId="208">
    <w:abstractNumId w:val="169"/>
  </w:num>
  <w:num w:numId="209">
    <w:abstractNumId w:val="34"/>
  </w:num>
  <w:num w:numId="210">
    <w:abstractNumId w:val="162"/>
  </w:num>
  <w:num w:numId="211">
    <w:abstractNumId w:val="161"/>
  </w:num>
  <w:num w:numId="212">
    <w:abstractNumId w:val="108"/>
  </w:num>
  <w:num w:numId="213">
    <w:abstractNumId w:val="240"/>
  </w:num>
  <w:num w:numId="214">
    <w:abstractNumId w:val="191"/>
  </w:num>
  <w:num w:numId="215">
    <w:abstractNumId w:val="165"/>
  </w:num>
  <w:num w:numId="216">
    <w:abstractNumId w:val="187"/>
  </w:num>
  <w:num w:numId="217">
    <w:abstractNumId w:val="181"/>
  </w:num>
  <w:num w:numId="218">
    <w:abstractNumId w:val="201"/>
  </w:num>
  <w:num w:numId="219">
    <w:abstractNumId w:val="213"/>
  </w:num>
  <w:num w:numId="220">
    <w:abstractNumId w:val="101"/>
  </w:num>
  <w:num w:numId="221">
    <w:abstractNumId w:val="254"/>
  </w:num>
  <w:num w:numId="222">
    <w:abstractNumId w:val="167"/>
  </w:num>
  <w:num w:numId="223">
    <w:abstractNumId w:val="242"/>
  </w:num>
  <w:num w:numId="224">
    <w:abstractNumId w:val="239"/>
  </w:num>
  <w:num w:numId="225">
    <w:abstractNumId w:val="118"/>
  </w:num>
  <w:num w:numId="226">
    <w:abstractNumId w:val="163"/>
  </w:num>
  <w:num w:numId="227">
    <w:abstractNumId w:val="172"/>
  </w:num>
  <w:num w:numId="228">
    <w:abstractNumId w:val="93"/>
  </w:num>
  <w:num w:numId="229">
    <w:abstractNumId w:val="139"/>
  </w:num>
  <w:num w:numId="230">
    <w:abstractNumId w:val="65"/>
  </w:num>
  <w:num w:numId="231">
    <w:abstractNumId w:val="173"/>
  </w:num>
  <w:num w:numId="232">
    <w:abstractNumId w:val="62"/>
  </w:num>
  <w:num w:numId="233">
    <w:abstractNumId w:val="61"/>
  </w:num>
  <w:num w:numId="234">
    <w:abstractNumId w:val="63"/>
  </w:num>
  <w:num w:numId="235">
    <w:abstractNumId w:val="192"/>
  </w:num>
  <w:num w:numId="236">
    <w:abstractNumId w:val="38"/>
  </w:num>
  <w:num w:numId="237">
    <w:abstractNumId w:val="261"/>
  </w:num>
  <w:num w:numId="238">
    <w:abstractNumId w:val="218"/>
  </w:num>
  <w:num w:numId="239">
    <w:abstractNumId w:val="263"/>
  </w:num>
  <w:num w:numId="240">
    <w:abstractNumId w:val="39"/>
  </w:num>
  <w:num w:numId="241">
    <w:abstractNumId w:val="134"/>
  </w:num>
  <w:num w:numId="242">
    <w:abstractNumId w:val="59"/>
  </w:num>
  <w:num w:numId="243">
    <w:abstractNumId w:val="250"/>
  </w:num>
  <w:num w:numId="244">
    <w:abstractNumId w:val="58"/>
  </w:num>
  <w:num w:numId="245">
    <w:abstractNumId w:val="48"/>
  </w:num>
  <w:num w:numId="246">
    <w:abstractNumId w:val="168"/>
  </w:num>
  <w:num w:numId="247">
    <w:abstractNumId w:val="200"/>
  </w:num>
  <w:num w:numId="248">
    <w:abstractNumId w:val="228"/>
  </w:num>
  <w:num w:numId="249">
    <w:abstractNumId w:val="237"/>
  </w:num>
  <w:num w:numId="250">
    <w:abstractNumId w:val="275"/>
  </w:num>
  <w:num w:numId="251">
    <w:abstractNumId w:val="194"/>
  </w:num>
  <w:num w:numId="252">
    <w:abstractNumId w:val="32"/>
  </w:num>
  <w:num w:numId="253">
    <w:abstractNumId w:val="262"/>
  </w:num>
  <w:num w:numId="254">
    <w:abstractNumId w:val="103"/>
  </w:num>
  <w:num w:numId="255">
    <w:abstractNumId w:val="82"/>
  </w:num>
  <w:num w:numId="256">
    <w:abstractNumId w:val="43"/>
  </w:num>
  <w:num w:numId="257">
    <w:abstractNumId w:val="235"/>
  </w:num>
  <w:num w:numId="258">
    <w:abstractNumId w:val="107"/>
  </w:num>
  <w:num w:numId="259">
    <w:abstractNumId w:val="260"/>
  </w:num>
  <w:num w:numId="260">
    <w:abstractNumId w:val="51"/>
  </w:num>
  <w:num w:numId="261">
    <w:abstractNumId w:val="91"/>
  </w:num>
  <w:num w:numId="262">
    <w:abstractNumId w:val="122"/>
  </w:num>
  <w:num w:numId="263">
    <w:abstractNumId w:val="274"/>
  </w:num>
  <w:num w:numId="264">
    <w:abstractNumId w:val="245"/>
  </w:num>
  <w:num w:numId="265">
    <w:abstractNumId w:val="92"/>
  </w:num>
  <w:num w:numId="266">
    <w:abstractNumId w:val="121"/>
  </w:num>
  <w:num w:numId="267">
    <w:abstractNumId w:val="69"/>
  </w:num>
  <w:num w:numId="268">
    <w:abstractNumId w:val="115"/>
  </w:num>
  <w:numIdMacAtCleanup w:val="2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6B8"/>
    <w:rsid w:val="00005CEE"/>
    <w:rsid w:val="00010E61"/>
    <w:rsid w:val="00011364"/>
    <w:rsid w:val="00014653"/>
    <w:rsid w:val="00023ADF"/>
    <w:rsid w:val="00023D73"/>
    <w:rsid w:val="0002414E"/>
    <w:rsid w:val="00026F6C"/>
    <w:rsid w:val="000306E5"/>
    <w:rsid w:val="00034A1D"/>
    <w:rsid w:val="00036BDB"/>
    <w:rsid w:val="000415EA"/>
    <w:rsid w:val="00041CE3"/>
    <w:rsid w:val="00041E60"/>
    <w:rsid w:val="00047458"/>
    <w:rsid w:val="00050F49"/>
    <w:rsid w:val="00052A79"/>
    <w:rsid w:val="00054081"/>
    <w:rsid w:val="00055B63"/>
    <w:rsid w:val="00055FEA"/>
    <w:rsid w:val="00065773"/>
    <w:rsid w:val="000661E9"/>
    <w:rsid w:val="00066B83"/>
    <w:rsid w:val="0006773A"/>
    <w:rsid w:val="000722B2"/>
    <w:rsid w:val="000763F2"/>
    <w:rsid w:val="00077AF2"/>
    <w:rsid w:val="000850A2"/>
    <w:rsid w:val="00090130"/>
    <w:rsid w:val="000901AE"/>
    <w:rsid w:val="000907CF"/>
    <w:rsid w:val="000917EA"/>
    <w:rsid w:val="00094A4B"/>
    <w:rsid w:val="000A122E"/>
    <w:rsid w:val="000A44FE"/>
    <w:rsid w:val="000A7B13"/>
    <w:rsid w:val="000B540F"/>
    <w:rsid w:val="000B5787"/>
    <w:rsid w:val="000B74E2"/>
    <w:rsid w:val="000C4297"/>
    <w:rsid w:val="000C5783"/>
    <w:rsid w:val="000D25C2"/>
    <w:rsid w:val="000D4825"/>
    <w:rsid w:val="000E0129"/>
    <w:rsid w:val="000E24CD"/>
    <w:rsid w:val="000E2848"/>
    <w:rsid w:val="000E3E21"/>
    <w:rsid w:val="000E6ABB"/>
    <w:rsid w:val="000F2ECD"/>
    <w:rsid w:val="00105E5A"/>
    <w:rsid w:val="001104A2"/>
    <w:rsid w:val="0011172D"/>
    <w:rsid w:val="00112B82"/>
    <w:rsid w:val="001146F0"/>
    <w:rsid w:val="00115208"/>
    <w:rsid w:val="0011523B"/>
    <w:rsid w:val="00120DF8"/>
    <w:rsid w:val="00122607"/>
    <w:rsid w:val="00131746"/>
    <w:rsid w:val="00133F8A"/>
    <w:rsid w:val="00134EB9"/>
    <w:rsid w:val="0014011C"/>
    <w:rsid w:val="00141DD3"/>
    <w:rsid w:val="00142AE8"/>
    <w:rsid w:val="00144227"/>
    <w:rsid w:val="00145859"/>
    <w:rsid w:val="00152447"/>
    <w:rsid w:val="00154A25"/>
    <w:rsid w:val="00154C8E"/>
    <w:rsid w:val="00154FE5"/>
    <w:rsid w:val="00156188"/>
    <w:rsid w:val="0016647F"/>
    <w:rsid w:val="0016662A"/>
    <w:rsid w:val="00170B9F"/>
    <w:rsid w:val="00172B4D"/>
    <w:rsid w:val="00172CBB"/>
    <w:rsid w:val="00172FB0"/>
    <w:rsid w:val="00174A75"/>
    <w:rsid w:val="00175516"/>
    <w:rsid w:val="00176D88"/>
    <w:rsid w:val="00177D58"/>
    <w:rsid w:val="001817F2"/>
    <w:rsid w:val="00181BA0"/>
    <w:rsid w:val="00185252"/>
    <w:rsid w:val="001871B8"/>
    <w:rsid w:val="00191664"/>
    <w:rsid w:val="00194E8B"/>
    <w:rsid w:val="001969BE"/>
    <w:rsid w:val="001A0702"/>
    <w:rsid w:val="001A3766"/>
    <w:rsid w:val="001A449C"/>
    <w:rsid w:val="001A5BCE"/>
    <w:rsid w:val="001A736E"/>
    <w:rsid w:val="001B1CCD"/>
    <w:rsid w:val="001B38B6"/>
    <w:rsid w:val="001B4693"/>
    <w:rsid w:val="001B5A14"/>
    <w:rsid w:val="001B61C9"/>
    <w:rsid w:val="001C0016"/>
    <w:rsid w:val="001C4D8A"/>
    <w:rsid w:val="001C569D"/>
    <w:rsid w:val="001C76F6"/>
    <w:rsid w:val="001D0535"/>
    <w:rsid w:val="001D0791"/>
    <w:rsid w:val="001D2A0D"/>
    <w:rsid w:val="001E2362"/>
    <w:rsid w:val="001E3E4E"/>
    <w:rsid w:val="001F1E69"/>
    <w:rsid w:val="001F34E6"/>
    <w:rsid w:val="001F391B"/>
    <w:rsid w:val="001F40D6"/>
    <w:rsid w:val="001F46AB"/>
    <w:rsid w:val="001F476D"/>
    <w:rsid w:val="001F6211"/>
    <w:rsid w:val="001F69B2"/>
    <w:rsid w:val="00202A3B"/>
    <w:rsid w:val="00204007"/>
    <w:rsid w:val="00204960"/>
    <w:rsid w:val="0020571F"/>
    <w:rsid w:val="00206736"/>
    <w:rsid w:val="00213378"/>
    <w:rsid w:val="00213D51"/>
    <w:rsid w:val="002140DD"/>
    <w:rsid w:val="00217D60"/>
    <w:rsid w:val="00222ECF"/>
    <w:rsid w:val="00224D25"/>
    <w:rsid w:val="00227128"/>
    <w:rsid w:val="00231AA7"/>
    <w:rsid w:val="00246B2D"/>
    <w:rsid w:val="00246B42"/>
    <w:rsid w:val="00250A28"/>
    <w:rsid w:val="00250F02"/>
    <w:rsid w:val="0025121C"/>
    <w:rsid w:val="00251324"/>
    <w:rsid w:val="002557DF"/>
    <w:rsid w:val="0025675A"/>
    <w:rsid w:val="002576D8"/>
    <w:rsid w:val="00260198"/>
    <w:rsid w:val="0026179E"/>
    <w:rsid w:val="00263DA8"/>
    <w:rsid w:val="002644A5"/>
    <w:rsid w:val="00264BCA"/>
    <w:rsid w:val="002676B3"/>
    <w:rsid w:val="00267FB1"/>
    <w:rsid w:val="002712F4"/>
    <w:rsid w:val="00271DAE"/>
    <w:rsid w:val="0027762C"/>
    <w:rsid w:val="00280E87"/>
    <w:rsid w:val="002846B3"/>
    <w:rsid w:val="002871AD"/>
    <w:rsid w:val="0029281D"/>
    <w:rsid w:val="0029331F"/>
    <w:rsid w:val="0029438B"/>
    <w:rsid w:val="00295029"/>
    <w:rsid w:val="002966C5"/>
    <w:rsid w:val="00297F8D"/>
    <w:rsid w:val="002A0F85"/>
    <w:rsid w:val="002A2257"/>
    <w:rsid w:val="002A5B40"/>
    <w:rsid w:val="002A7100"/>
    <w:rsid w:val="002A75C1"/>
    <w:rsid w:val="002B3693"/>
    <w:rsid w:val="002B67F8"/>
    <w:rsid w:val="002B6836"/>
    <w:rsid w:val="002B782F"/>
    <w:rsid w:val="002B7D4F"/>
    <w:rsid w:val="002C11AB"/>
    <w:rsid w:val="002C1E0A"/>
    <w:rsid w:val="002C1E0E"/>
    <w:rsid w:val="002C3906"/>
    <w:rsid w:val="002C45C3"/>
    <w:rsid w:val="002C594D"/>
    <w:rsid w:val="002C6422"/>
    <w:rsid w:val="002C76B8"/>
    <w:rsid w:val="002C7A44"/>
    <w:rsid w:val="002C7FA3"/>
    <w:rsid w:val="002D09ED"/>
    <w:rsid w:val="002D0CA5"/>
    <w:rsid w:val="002D129E"/>
    <w:rsid w:val="002D1C8D"/>
    <w:rsid w:val="002D590F"/>
    <w:rsid w:val="002E111E"/>
    <w:rsid w:val="002E1556"/>
    <w:rsid w:val="002E40E8"/>
    <w:rsid w:val="002E420D"/>
    <w:rsid w:val="002E5484"/>
    <w:rsid w:val="002E797E"/>
    <w:rsid w:val="002F1858"/>
    <w:rsid w:val="002F6F6D"/>
    <w:rsid w:val="00300FF0"/>
    <w:rsid w:val="00302CDC"/>
    <w:rsid w:val="00310CD0"/>
    <w:rsid w:val="003136C5"/>
    <w:rsid w:val="00314C7A"/>
    <w:rsid w:val="00314E2D"/>
    <w:rsid w:val="00315E28"/>
    <w:rsid w:val="0031673D"/>
    <w:rsid w:val="00316A96"/>
    <w:rsid w:val="00321727"/>
    <w:rsid w:val="003222E4"/>
    <w:rsid w:val="00323052"/>
    <w:rsid w:val="00326E4E"/>
    <w:rsid w:val="003274C8"/>
    <w:rsid w:val="00332910"/>
    <w:rsid w:val="00333667"/>
    <w:rsid w:val="003365B5"/>
    <w:rsid w:val="003375EC"/>
    <w:rsid w:val="003407F2"/>
    <w:rsid w:val="00340923"/>
    <w:rsid w:val="00343A48"/>
    <w:rsid w:val="003613F8"/>
    <w:rsid w:val="00363A52"/>
    <w:rsid w:val="0036749E"/>
    <w:rsid w:val="003752AE"/>
    <w:rsid w:val="00375E5A"/>
    <w:rsid w:val="003806B7"/>
    <w:rsid w:val="003815B8"/>
    <w:rsid w:val="00381964"/>
    <w:rsid w:val="00386707"/>
    <w:rsid w:val="0038673D"/>
    <w:rsid w:val="0038678E"/>
    <w:rsid w:val="00391D87"/>
    <w:rsid w:val="003945D5"/>
    <w:rsid w:val="00396860"/>
    <w:rsid w:val="003B153D"/>
    <w:rsid w:val="003B64D7"/>
    <w:rsid w:val="003B7826"/>
    <w:rsid w:val="003C01F6"/>
    <w:rsid w:val="003C02DB"/>
    <w:rsid w:val="003C1E88"/>
    <w:rsid w:val="003C5F75"/>
    <w:rsid w:val="003C6B55"/>
    <w:rsid w:val="003C6C95"/>
    <w:rsid w:val="003D0BEF"/>
    <w:rsid w:val="003D5C65"/>
    <w:rsid w:val="003D6060"/>
    <w:rsid w:val="003D6A02"/>
    <w:rsid w:val="003D7DCE"/>
    <w:rsid w:val="003E13C3"/>
    <w:rsid w:val="003E142D"/>
    <w:rsid w:val="003F2900"/>
    <w:rsid w:val="003F34F7"/>
    <w:rsid w:val="003F61DD"/>
    <w:rsid w:val="0040266B"/>
    <w:rsid w:val="00403135"/>
    <w:rsid w:val="00406E3F"/>
    <w:rsid w:val="004143FC"/>
    <w:rsid w:val="004154F6"/>
    <w:rsid w:val="0041759D"/>
    <w:rsid w:val="00423E7B"/>
    <w:rsid w:val="004253B0"/>
    <w:rsid w:val="00426856"/>
    <w:rsid w:val="00427241"/>
    <w:rsid w:val="00427496"/>
    <w:rsid w:val="004318CC"/>
    <w:rsid w:val="0043355B"/>
    <w:rsid w:val="00433572"/>
    <w:rsid w:val="00434882"/>
    <w:rsid w:val="00443AE9"/>
    <w:rsid w:val="00445878"/>
    <w:rsid w:val="00447277"/>
    <w:rsid w:val="00450973"/>
    <w:rsid w:val="00451025"/>
    <w:rsid w:val="00451A24"/>
    <w:rsid w:val="00452813"/>
    <w:rsid w:val="00453BAE"/>
    <w:rsid w:val="00453C25"/>
    <w:rsid w:val="0045407F"/>
    <w:rsid w:val="0045429B"/>
    <w:rsid w:val="004557D8"/>
    <w:rsid w:val="0045694B"/>
    <w:rsid w:val="00460A21"/>
    <w:rsid w:val="00463412"/>
    <w:rsid w:val="00465931"/>
    <w:rsid w:val="00467B68"/>
    <w:rsid w:val="00471881"/>
    <w:rsid w:val="00472D60"/>
    <w:rsid w:val="00473798"/>
    <w:rsid w:val="00485DD0"/>
    <w:rsid w:val="004911D8"/>
    <w:rsid w:val="00491F0A"/>
    <w:rsid w:val="00493141"/>
    <w:rsid w:val="004932B5"/>
    <w:rsid w:val="004947E3"/>
    <w:rsid w:val="004A4E4F"/>
    <w:rsid w:val="004A4E59"/>
    <w:rsid w:val="004B2119"/>
    <w:rsid w:val="004B28DC"/>
    <w:rsid w:val="004B76D7"/>
    <w:rsid w:val="004C032B"/>
    <w:rsid w:val="004C6322"/>
    <w:rsid w:val="004C7E0B"/>
    <w:rsid w:val="004D0588"/>
    <w:rsid w:val="004D352A"/>
    <w:rsid w:val="004D573D"/>
    <w:rsid w:val="004D61C5"/>
    <w:rsid w:val="004E32A2"/>
    <w:rsid w:val="004E48A0"/>
    <w:rsid w:val="004E69B3"/>
    <w:rsid w:val="004F06F8"/>
    <w:rsid w:val="004F16B4"/>
    <w:rsid w:val="004F3398"/>
    <w:rsid w:val="004F35E5"/>
    <w:rsid w:val="004F3848"/>
    <w:rsid w:val="0050028B"/>
    <w:rsid w:val="00501055"/>
    <w:rsid w:val="00502AD5"/>
    <w:rsid w:val="00506915"/>
    <w:rsid w:val="005078CE"/>
    <w:rsid w:val="005154BF"/>
    <w:rsid w:val="00517B2A"/>
    <w:rsid w:val="005220DB"/>
    <w:rsid w:val="00525B1A"/>
    <w:rsid w:val="00526E85"/>
    <w:rsid w:val="00532596"/>
    <w:rsid w:val="00532AA1"/>
    <w:rsid w:val="00534D6B"/>
    <w:rsid w:val="005423E4"/>
    <w:rsid w:val="005424EA"/>
    <w:rsid w:val="00542A20"/>
    <w:rsid w:val="0054344B"/>
    <w:rsid w:val="005449BB"/>
    <w:rsid w:val="005459AA"/>
    <w:rsid w:val="00552BA4"/>
    <w:rsid w:val="005537C5"/>
    <w:rsid w:val="005565CC"/>
    <w:rsid w:val="00556970"/>
    <w:rsid w:val="0055781E"/>
    <w:rsid w:val="00563460"/>
    <w:rsid w:val="00564DE6"/>
    <w:rsid w:val="00571C80"/>
    <w:rsid w:val="005728F4"/>
    <w:rsid w:val="00572A01"/>
    <w:rsid w:val="005739AF"/>
    <w:rsid w:val="00574623"/>
    <w:rsid w:val="00576229"/>
    <w:rsid w:val="00576253"/>
    <w:rsid w:val="0058298E"/>
    <w:rsid w:val="005919A7"/>
    <w:rsid w:val="0059234E"/>
    <w:rsid w:val="0059516D"/>
    <w:rsid w:val="00595263"/>
    <w:rsid w:val="005966F4"/>
    <w:rsid w:val="00597C69"/>
    <w:rsid w:val="005A2A0A"/>
    <w:rsid w:val="005A4604"/>
    <w:rsid w:val="005A7D09"/>
    <w:rsid w:val="005B0323"/>
    <w:rsid w:val="005B6439"/>
    <w:rsid w:val="005B74A3"/>
    <w:rsid w:val="005C3272"/>
    <w:rsid w:val="005C5048"/>
    <w:rsid w:val="005C511B"/>
    <w:rsid w:val="005C536C"/>
    <w:rsid w:val="005C596F"/>
    <w:rsid w:val="005C75FF"/>
    <w:rsid w:val="005D0B95"/>
    <w:rsid w:val="005D30F9"/>
    <w:rsid w:val="005D3125"/>
    <w:rsid w:val="005E0E5B"/>
    <w:rsid w:val="005E2F7A"/>
    <w:rsid w:val="005E5829"/>
    <w:rsid w:val="005E7085"/>
    <w:rsid w:val="00602792"/>
    <w:rsid w:val="00604722"/>
    <w:rsid w:val="00606D51"/>
    <w:rsid w:val="00606F83"/>
    <w:rsid w:val="00607F65"/>
    <w:rsid w:val="00611D88"/>
    <w:rsid w:val="0061698C"/>
    <w:rsid w:val="00623AB1"/>
    <w:rsid w:val="00623CE2"/>
    <w:rsid w:val="00623D7B"/>
    <w:rsid w:val="00624BBC"/>
    <w:rsid w:val="006324E3"/>
    <w:rsid w:val="00633363"/>
    <w:rsid w:val="006368BF"/>
    <w:rsid w:val="0063791D"/>
    <w:rsid w:val="006401A9"/>
    <w:rsid w:val="00640319"/>
    <w:rsid w:val="0064168A"/>
    <w:rsid w:val="00645911"/>
    <w:rsid w:val="00647ADB"/>
    <w:rsid w:val="00651B08"/>
    <w:rsid w:val="00651EBB"/>
    <w:rsid w:val="0065344B"/>
    <w:rsid w:val="006542FF"/>
    <w:rsid w:val="00656795"/>
    <w:rsid w:val="00656DE7"/>
    <w:rsid w:val="0066083E"/>
    <w:rsid w:val="006619A1"/>
    <w:rsid w:val="00662247"/>
    <w:rsid w:val="0066246B"/>
    <w:rsid w:val="0066340E"/>
    <w:rsid w:val="0066692B"/>
    <w:rsid w:val="006703DF"/>
    <w:rsid w:val="006730C4"/>
    <w:rsid w:val="00675830"/>
    <w:rsid w:val="006861EA"/>
    <w:rsid w:val="00691286"/>
    <w:rsid w:val="006912E8"/>
    <w:rsid w:val="00692718"/>
    <w:rsid w:val="006934F1"/>
    <w:rsid w:val="00695BD8"/>
    <w:rsid w:val="00697AAA"/>
    <w:rsid w:val="006A0BFA"/>
    <w:rsid w:val="006A0C99"/>
    <w:rsid w:val="006A2796"/>
    <w:rsid w:val="006A2C35"/>
    <w:rsid w:val="006A498F"/>
    <w:rsid w:val="006A5BE4"/>
    <w:rsid w:val="006A6652"/>
    <w:rsid w:val="006A7B53"/>
    <w:rsid w:val="006B2591"/>
    <w:rsid w:val="006B50D0"/>
    <w:rsid w:val="006C0EEF"/>
    <w:rsid w:val="006D276F"/>
    <w:rsid w:val="006D4CAC"/>
    <w:rsid w:val="006D681C"/>
    <w:rsid w:val="006D720D"/>
    <w:rsid w:val="006E3374"/>
    <w:rsid w:val="006E6A27"/>
    <w:rsid w:val="006F09BA"/>
    <w:rsid w:val="006F0B7C"/>
    <w:rsid w:val="006F2531"/>
    <w:rsid w:val="006F2BD2"/>
    <w:rsid w:val="006F3E5B"/>
    <w:rsid w:val="006F5711"/>
    <w:rsid w:val="006F7AC3"/>
    <w:rsid w:val="007024FC"/>
    <w:rsid w:val="00704005"/>
    <w:rsid w:val="00704E55"/>
    <w:rsid w:val="007065D9"/>
    <w:rsid w:val="00707287"/>
    <w:rsid w:val="007101CE"/>
    <w:rsid w:val="007125BC"/>
    <w:rsid w:val="00716D29"/>
    <w:rsid w:val="007213FC"/>
    <w:rsid w:val="00723FE1"/>
    <w:rsid w:val="007240A5"/>
    <w:rsid w:val="00730B88"/>
    <w:rsid w:val="007366A4"/>
    <w:rsid w:val="007409F9"/>
    <w:rsid w:val="0074496B"/>
    <w:rsid w:val="00744B8E"/>
    <w:rsid w:val="00750132"/>
    <w:rsid w:val="0075505D"/>
    <w:rsid w:val="00755BEB"/>
    <w:rsid w:val="00755DE2"/>
    <w:rsid w:val="00764897"/>
    <w:rsid w:val="00766062"/>
    <w:rsid w:val="00774A23"/>
    <w:rsid w:val="00777058"/>
    <w:rsid w:val="00792236"/>
    <w:rsid w:val="00792282"/>
    <w:rsid w:val="00792E06"/>
    <w:rsid w:val="007A0016"/>
    <w:rsid w:val="007A07AB"/>
    <w:rsid w:val="007A40C3"/>
    <w:rsid w:val="007A5FE6"/>
    <w:rsid w:val="007A65C4"/>
    <w:rsid w:val="007B257E"/>
    <w:rsid w:val="007B7C42"/>
    <w:rsid w:val="007C1344"/>
    <w:rsid w:val="007C7C5A"/>
    <w:rsid w:val="007D00A2"/>
    <w:rsid w:val="007D1711"/>
    <w:rsid w:val="007D174F"/>
    <w:rsid w:val="007D1BE1"/>
    <w:rsid w:val="007D4086"/>
    <w:rsid w:val="007D513C"/>
    <w:rsid w:val="007E4D08"/>
    <w:rsid w:val="007E7A50"/>
    <w:rsid w:val="007F1D33"/>
    <w:rsid w:val="007F317C"/>
    <w:rsid w:val="007F4E02"/>
    <w:rsid w:val="007F5D34"/>
    <w:rsid w:val="007F6339"/>
    <w:rsid w:val="00800D47"/>
    <w:rsid w:val="00806E98"/>
    <w:rsid w:val="00811E19"/>
    <w:rsid w:val="0081558C"/>
    <w:rsid w:val="0081677B"/>
    <w:rsid w:val="008200CA"/>
    <w:rsid w:val="0082101E"/>
    <w:rsid w:val="00825365"/>
    <w:rsid w:val="00826D43"/>
    <w:rsid w:val="0083657F"/>
    <w:rsid w:val="0083719E"/>
    <w:rsid w:val="00837391"/>
    <w:rsid w:val="00837AC9"/>
    <w:rsid w:val="00840740"/>
    <w:rsid w:val="00842223"/>
    <w:rsid w:val="0084563B"/>
    <w:rsid w:val="008524CF"/>
    <w:rsid w:val="00852D81"/>
    <w:rsid w:val="00853E3D"/>
    <w:rsid w:val="00853FFD"/>
    <w:rsid w:val="008654A2"/>
    <w:rsid w:val="008662A7"/>
    <w:rsid w:val="00867E14"/>
    <w:rsid w:val="00876423"/>
    <w:rsid w:val="008777E4"/>
    <w:rsid w:val="008828F3"/>
    <w:rsid w:val="00891D9F"/>
    <w:rsid w:val="008920CC"/>
    <w:rsid w:val="008933CB"/>
    <w:rsid w:val="008A04D7"/>
    <w:rsid w:val="008A1316"/>
    <w:rsid w:val="008A389D"/>
    <w:rsid w:val="008A51BA"/>
    <w:rsid w:val="008A6A3B"/>
    <w:rsid w:val="008A6C3A"/>
    <w:rsid w:val="008B14F0"/>
    <w:rsid w:val="008B275A"/>
    <w:rsid w:val="008B4BF5"/>
    <w:rsid w:val="008B75ED"/>
    <w:rsid w:val="008C1F77"/>
    <w:rsid w:val="008C2B09"/>
    <w:rsid w:val="008C4B78"/>
    <w:rsid w:val="008C6B29"/>
    <w:rsid w:val="008D3031"/>
    <w:rsid w:val="008D3837"/>
    <w:rsid w:val="008E28CD"/>
    <w:rsid w:val="008E4E85"/>
    <w:rsid w:val="008E6394"/>
    <w:rsid w:val="008E6806"/>
    <w:rsid w:val="008F30D6"/>
    <w:rsid w:val="008F35D2"/>
    <w:rsid w:val="008F3A56"/>
    <w:rsid w:val="008F552A"/>
    <w:rsid w:val="008F6D67"/>
    <w:rsid w:val="00901C21"/>
    <w:rsid w:val="00904B7B"/>
    <w:rsid w:val="00904C57"/>
    <w:rsid w:val="00905792"/>
    <w:rsid w:val="0091083D"/>
    <w:rsid w:val="00912467"/>
    <w:rsid w:val="009125C7"/>
    <w:rsid w:val="00923B27"/>
    <w:rsid w:val="00925309"/>
    <w:rsid w:val="00926C4F"/>
    <w:rsid w:val="009320B5"/>
    <w:rsid w:val="0094010F"/>
    <w:rsid w:val="0094206D"/>
    <w:rsid w:val="00946527"/>
    <w:rsid w:val="00947C27"/>
    <w:rsid w:val="009539A9"/>
    <w:rsid w:val="00954128"/>
    <w:rsid w:val="00962A47"/>
    <w:rsid w:val="00963280"/>
    <w:rsid w:val="00964DA8"/>
    <w:rsid w:val="009655F1"/>
    <w:rsid w:val="00967721"/>
    <w:rsid w:val="00973DAE"/>
    <w:rsid w:val="00974E84"/>
    <w:rsid w:val="00977901"/>
    <w:rsid w:val="00982EAC"/>
    <w:rsid w:val="00983DF8"/>
    <w:rsid w:val="0099252B"/>
    <w:rsid w:val="00995A09"/>
    <w:rsid w:val="00995DE5"/>
    <w:rsid w:val="009978C3"/>
    <w:rsid w:val="009A343A"/>
    <w:rsid w:val="009B0D32"/>
    <w:rsid w:val="009B309D"/>
    <w:rsid w:val="009B36C5"/>
    <w:rsid w:val="009B6684"/>
    <w:rsid w:val="009B6C91"/>
    <w:rsid w:val="009C2CA1"/>
    <w:rsid w:val="009C404A"/>
    <w:rsid w:val="009C4827"/>
    <w:rsid w:val="009C586C"/>
    <w:rsid w:val="009D332F"/>
    <w:rsid w:val="009D33E4"/>
    <w:rsid w:val="009D7442"/>
    <w:rsid w:val="009E11DB"/>
    <w:rsid w:val="009E349A"/>
    <w:rsid w:val="009E38AF"/>
    <w:rsid w:val="009E5F77"/>
    <w:rsid w:val="009E72EB"/>
    <w:rsid w:val="009E73EB"/>
    <w:rsid w:val="009F24A9"/>
    <w:rsid w:val="009F58E4"/>
    <w:rsid w:val="009F6A27"/>
    <w:rsid w:val="009F6D56"/>
    <w:rsid w:val="009F7E1E"/>
    <w:rsid w:val="00A051C3"/>
    <w:rsid w:val="00A124F2"/>
    <w:rsid w:val="00A13ADB"/>
    <w:rsid w:val="00A144D8"/>
    <w:rsid w:val="00A154BC"/>
    <w:rsid w:val="00A20188"/>
    <w:rsid w:val="00A2111B"/>
    <w:rsid w:val="00A213BA"/>
    <w:rsid w:val="00A23314"/>
    <w:rsid w:val="00A23974"/>
    <w:rsid w:val="00A239FF"/>
    <w:rsid w:val="00A24F02"/>
    <w:rsid w:val="00A25F8F"/>
    <w:rsid w:val="00A26459"/>
    <w:rsid w:val="00A278AB"/>
    <w:rsid w:val="00A30D7A"/>
    <w:rsid w:val="00A3209A"/>
    <w:rsid w:val="00A345FD"/>
    <w:rsid w:val="00A370C6"/>
    <w:rsid w:val="00A4238C"/>
    <w:rsid w:val="00A424D6"/>
    <w:rsid w:val="00A45E8D"/>
    <w:rsid w:val="00A45F8C"/>
    <w:rsid w:val="00A52214"/>
    <w:rsid w:val="00A52DB2"/>
    <w:rsid w:val="00A54168"/>
    <w:rsid w:val="00A5550E"/>
    <w:rsid w:val="00A55774"/>
    <w:rsid w:val="00A560A3"/>
    <w:rsid w:val="00A57263"/>
    <w:rsid w:val="00A5733E"/>
    <w:rsid w:val="00A60826"/>
    <w:rsid w:val="00A624E4"/>
    <w:rsid w:val="00A63432"/>
    <w:rsid w:val="00A644B4"/>
    <w:rsid w:val="00A66435"/>
    <w:rsid w:val="00A672C0"/>
    <w:rsid w:val="00A674DE"/>
    <w:rsid w:val="00A67B01"/>
    <w:rsid w:val="00A67C6A"/>
    <w:rsid w:val="00A80536"/>
    <w:rsid w:val="00A808A8"/>
    <w:rsid w:val="00A84B2C"/>
    <w:rsid w:val="00A85AC3"/>
    <w:rsid w:val="00A86DC5"/>
    <w:rsid w:val="00A87083"/>
    <w:rsid w:val="00A87336"/>
    <w:rsid w:val="00A9012D"/>
    <w:rsid w:val="00A90618"/>
    <w:rsid w:val="00A91B14"/>
    <w:rsid w:val="00A91BE6"/>
    <w:rsid w:val="00A96489"/>
    <w:rsid w:val="00A96C61"/>
    <w:rsid w:val="00AA2DE5"/>
    <w:rsid w:val="00AA3C15"/>
    <w:rsid w:val="00AA6829"/>
    <w:rsid w:val="00AA745C"/>
    <w:rsid w:val="00AB0E26"/>
    <w:rsid w:val="00AB53E5"/>
    <w:rsid w:val="00AC2D94"/>
    <w:rsid w:val="00AC2F9A"/>
    <w:rsid w:val="00AC30DB"/>
    <w:rsid w:val="00AC511F"/>
    <w:rsid w:val="00AD05D2"/>
    <w:rsid w:val="00AD0D92"/>
    <w:rsid w:val="00AD2601"/>
    <w:rsid w:val="00AD4D94"/>
    <w:rsid w:val="00AD4EAB"/>
    <w:rsid w:val="00AD6C17"/>
    <w:rsid w:val="00AD7991"/>
    <w:rsid w:val="00AE1315"/>
    <w:rsid w:val="00AE47BF"/>
    <w:rsid w:val="00AE7147"/>
    <w:rsid w:val="00B045F3"/>
    <w:rsid w:val="00B067C7"/>
    <w:rsid w:val="00B077B6"/>
    <w:rsid w:val="00B07D4C"/>
    <w:rsid w:val="00B1788F"/>
    <w:rsid w:val="00B17A01"/>
    <w:rsid w:val="00B2245A"/>
    <w:rsid w:val="00B24ABA"/>
    <w:rsid w:val="00B25C9F"/>
    <w:rsid w:val="00B27714"/>
    <w:rsid w:val="00B30092"/>
    <w:rsid w:val="00B32456"/>
    <w:rsid w:val="00B3268F"/>
    <w:rsid w:val="00B3385E"/>
    <w:rsid w:val="00B403B6"/>
    <w:rsid w:val="00B42932"/>
    <w:rsid w:val="00B44FC9"/>
    <w:rsid w:val="00B540CF"/>
    <w:rsid w:val="00B55154"/>
    <w:rsid w:val="00B62674"/>
    <w:rsid w:val="00B62A06"/>
    <w:rsid w:val="00B631A2"/>
    <w:rsid w:val="00B64845"/>
    <w:rsid w:val="00B70473"/>
    <w:rsid w:val="00B722C6"/>
    <w:rsid w:val="00B72393"/>
    <w:rsid w:val="00B72634"/>
    <w:rsid w:val="00B72CF2"/>
    <w:rsid w:val="00B76378"/>
    <w:rsid w:val="00B77792"/>
    <w:rsid w:val="00B7786D"/>
    <w:rsid w:val="00B84A3C"/>
    <w:rsid w:val="00B90526"/>
    <w:rsid w:val="00B9082F"/>
    <w:rsid w:val="00B916B8"/>
    <w:rsid w:val="00B91B29"/>
    <w:rsid w:val="00B93189"/>
    <w:rsid w:val="00B9617E"/>
    <w:rsid w:val="00BA2802"/>
    <w:rsid w:val="00BA2D80"/>
    <w:rsid w:val="00BA64D8"/>
    <w:rsid w:val="00BA6F10"/>
    <w:rsid w:val="00BB0A48"/>
    <w:rsid w:val="00BB1D24"/>
    <w:rsid w:val="00BB2D91"/>
    <w:rsid w:val="00BB31AE"/>
    <w:rsid w:val="00BB5692"/>
    <w:rsid w:val="00BB5EE3"/>
    <w:rsid w:val="00BB6343"/>
    <w:rsid w:val="00BC5D83"/>
    <w:rsid w:val="00BC64AC"/>
    <w:rsid w:val="00BC6C47"/>
    <w:rsid w:val="00BD039D"/>
    <w:rsid w:val="00BD28F1"/>
    <w:rsid w:val="00BD2B04"/>
    <w:rsid w:val="00BD3655"/>
    <w:rsid w:val="00BD3B89"/>
    <w:rsid w:val="00BD5A32"/>
    <w:rsid w:val="00BD7534"/>
    <w:rsid w:val="00BD7C41"/>
    <w:rsid w:val="00BE0C4A"/>
    <w:rsid w:val="00BE2442"/>
    <w:rsid w:val="00BE5421"/>
    <w:rsid w:val="00BE6A03"/>
    <w:rsid w:val="00BF4F5B"/>
    <w:rsid w:val="00BF6953"/>
    <w:rsid w:val="00BF7069"/>
    <w:rsid w:val="00C00569"/>
    <w:rsid w:val="00C05812"/>
    <w:rsid w:val="00C07C03"/>
    <w:rsid w:val="00C13D0A"/>
    <w:rsid w:val="00C14C63"/>
    <w:rsid w:val="00C15218"/>
    <w:rsid w:val="00C1671E"/>
    <w:rsid w:val="00C2074F"/>
    <w:rsid w:val="00C2248A"/>
    <w:rsid w:val="00C24415"/>
    <w:rsid w:val="00C24D28"/>
    <w:rsid w:val="00C24D85"/>
    <w:rsid w:val="00C24FED"/>
    <w:rsid w:val="00C27055"/>
    <w:rsid w:val="00C31507"/>
    <w:rsid w:val="00C3768C"/>
    <w:rsid w:val="00C37EB2"/>
    <w:rsid w:val="00C37F5A"/>
    <w:rsid w:val="00C40EB7"/>
    <w:rsid w:val="00C40F01"/>
    <w:rsid w:val="00C40FCA"/>
    <w:rsid w:val="00C41B1D"/>
    <w:rsid w:val="00C41FB9"/>
    <w:rsid w:val="00C46EF5"/>
    <w:rsid w:val="00C47588"/>
    <w:rsid w:val="00C478EC"/>
    <w:rsid w:val="00C47F1C"/>
    <w:rsid w:val="00C509C9"/>
    <w:rsid w:val="00C52A39"/>
    <w:rsid w:val="00C5344F"/>
    <w:rsid w:val="00C56387"/>
    <w:rsid w:val="00C60A82"/>
    <w:rsid w:val="00C64B01"/>
    <w:rsid w:val="00C65892"/>
    <w:rsid w:val="00C704A0"/>
    <w:rsid w:val="00C70D72"/>
    <w:rsid w:val="00C71952"/>
    <w:rsid w:val="00C75D53"/>
    <w:rsid w:val="00C77525"/>
    <w:rsid w:val="00C82FE2"/>
    <w:rsid w:val="00C83A71"/>
    <w:rsid w:val="00C84E5C"/>
    <w:rsid w:val="00C86FE2"/>
    <w:rsid w:val="00C874D9"/>
    <w:rsid w:val="00C87CDB"/>
    <w:rsid w:val="00C90223"/>
    <w:rsid w:val="00C93362"/>
    <w:rsid w:val="00C94DF4"/>
    <w:rsid w:val="00C94E59"/>
    <w:rsid w:val="00C96A28"/>
    <w:rsid w:val="00C9760E"/>
    <w:rsid w:val="00CA18C3"/>
    <w:rsid w:val="00CA3F1C"/>
    <w:rsid w:val="00CA3F38"/>
    <w:rsid w:val="00CA4BD9"/>
    <w:rsid w:val="00CA57B9"/>
    <w:rsid w:val="00CA7419"/>
    <w:rsid w:val="00CA7CDE"/>
    <w:rsid w:val="00CB41A7"/>
    <w:rsid w:val="00CB47B1"/>
    <w:rsid w:val="00CB4D41"/>
    <w:rsid w:val="00CB5C1F"/>
    <w:rsid w:val="00CB696F"/>
    <w:rsid w:val="00CC2377"/>
    <w:rsid w:val="00CC2D97"/>
    <w:rsid w:val="00CC7282"/>
    <w:rsid w:val="00CC73BD"/>
    <w:rsid w:val="00CE1BE9"/>
    <w:rsid w:val="00CE2646"/>
    <w:rsid w:val="00CE47A8"/>
    <w:rsid w:val="00CE5E95"/>
    <w:rsid w:val="00CE74C6"/>
    <w:rsid w:val="00CE7670"/>
    <w:rsid w:val="00CF03FD"/>
    <w:rsid w:val="00CF244B"/>
    <w:rsid w:val="00CF2DB1"/>
    <w:rsid w:val="00CF48DC"/>
    <w:rsid w:val="00D05627"/>
    <w:rsid w:val="00D064C6"/>
    <w:rsid w:val="00D07F10"/>
    <w:rsid w:val="00D1106F"/>
    <w:rsid w:val="00D1279D"/>
    <w:rsid w:val="00D147DE"/>
    <w:rsid w:val="00D23072"/>
    <w:rsid w:val="00D27099"/>
    <w:rsid w:val="00D275DA"/>
    <w:rsid w:val="00D27C61"/>
    <w:rsid w:val="00D300D1"/>
    <w:rsid w:val="00D3117C"/>
    <w:rsid w:val="00D33510"/>
    <w:rsid w:val="00D368DE"/>
    <w:rsid w:val="00D37532"/>
    <w:rsid w:val="00D43CB0"/>
    <w:rsid w:val="00D45D8D"/>
    <w:rsid w:val="00D531BF"/>
    <w:rsid w:val="00D5483C"/>
    <w:rsid w:val="00D604D1"/>
    <w:rsid w:val="00D60EFB"/>
    <w:rsid w:val="00D616CD"/>
    <w:rsid w:val="00D66CC4"/>
    <w:rsid w:val="00D702C7"/>
    <w:rsid w:val="00D70426"/>
    <w:rsid w:val="00D70B52"/>
    <w:rsid w:val="00D70DF7"/>
    <w:rsid w:val="00D710D0"/>
    <w:rsid w:val="00D74443"/>
    <w:rsid w:val="00D81AE1"/>
    <w:rsid w:val="00D834A7"/>
    <w:rsid w:val="00D90A23"/>
    <w:rsid w:val="00D91B6A"/>
    <w:rsid w:val="00D95AF8"/>
    <w:rsid w:val="00D95EEE"/>
    <w:rsid w:val="00D96DB2"/>
    <w:rsid w:val="00D97682"/>
    <w:rsid w:val="00D976EA"/>
    <w:rsid w:val="00DA072D"/>
    <w:rsid w:val="00DD347D"/>
    <w:rsid w:val="00DD4690"/>
    <w:rsid w:val="00DD5F83"/>
    <w:rsid w:val="00DE00CA"/>
    <w:rsid w:val="00DE3E5E"/>
    <w:rsid w:val="00DE7AC5"/>
    <w:rsid w:val="00DE7FBE"/>
    <w:rsid w:val="00DF06AB"/>
    <w:rsid w:val="00DF14C8"/>
    <w:rsid w:val="00DF57BA"/>
    <w:rsid w:val="00DF6637"/>
    <w:rsid w:val="00DF684B"/>
    <w:rsid w:val="00E02089"/>
    <w:rsid w:val="00E0289D"/>
    <w:rsid w:val="00E02D68"/>
    <w:rsid w:val="00E02F79"/>
    <w:rsid w:val="00E0319B"/>
    <w:rsid w:val="00E039C4"/>
    <w:rsid w:val="00E045DA"/>
    <w:rsid w:val="00E0727A"/>
    <w:rsid w:val="00E1320F"/>
    <w:rsid w:val="00E15797"/>
    <w:rsid w:val="00E1651C"/>
    <w:rsid w:val="00E21D30"/>
    <w:rsid w:val="00E23501"/>
    <w:rsid w:val="00E253A3"/>
    <w:rsid w:val="00E324EE"/>
    <w:rsid w:val="00E341C6"/>
    <w:rsid w:val="00E35CF2"/>
    <w:rsid w:val="00E368F2"/>
    <w:rsid w:val="00E3785C"/>
    <w:rsid w:val="00E46A08"/>
    <w:rsid w:val="00E473B5"/>
    <w:rsid w:val="00E50641"/>
    <w:rsid w:val="00E54599"/>
    <w:rsid w:val="00E5461E"/>
    <w:rsid w:val="00E624BD"/>
    <w:rsid w:val="00E63FE2"/>
    <w:rsid w:val="00E64990"/>
    <w:rsid w:val="00E657B7"/>
    <w:rsid w:val="00E700C9"/>
    <w:rsid w:val="00E74B22"/>
    <w:rsid w:val="00E779BB"/>
    <w:rsid w:val="00E8119B"/>
    <w:rsid w:val="00E816D7"/>
    <w:rsid w:val="00E82436"/>
    <w:rsid w:val="00E8293A"/>
    <w:rsid w:val="00E8699B"/>
    <w:rsid w:val="00E91651"/>
    <w:rsid w:val="00EA6F61"/>
    <w:rsid w:val="00EA7B90"/>
    <w:rsid w:val="00EB2281"/>
    <w:rsid w:val="00EB2A5B"/>
    <w:rsid w:val="00EB2D73"/>
    <w:rsid w:val="00EB3160"/>
    <w:rsid w:val="00EB3FDF"/>
    <w:rsid w:val="00EB533A"/>
    <w:rsid w:val="00EB6253"/>
    <w:rsid w:val="00EB6492"/>
    <w:rsid w:val="00EC5B70"/>
    <w:rsid w:val="00EC7333"/>
    <w:rsid w:val="00EC779E"/>
    <w:rsid w:val="00ED0255"/>
    <w:rsid w:val="00ED0C06"/>
    <w:rsid w:val="00ED2167"/>
    <w:rsid w:val="00ED2C21"/>
    <w:rsid w:val="00ED34A0"/>
    <w:rsid w:val="00ED4208"/>
    <w:rsid w:val="00ED5274"/>
    <w:rsid w:val="00EE0210"/>
    <w:rsid w:val="00EE2751"/>
    <w:rsid w:val="00EE3F3B"/>
    <w:rsid w:val="00EE54AD"/>
    <w:rsid w:val="00EF240C"/>
    <w:rsid w:val="00EF27FC"/>
    <w:rsid w:val="00EF5079"/>
    <w:rsid w:val="00EF6236"/>
    <w:rsid w:val="00EF6D95"/>
    <w:rsid w:val="00EF6E18"/>
    <w:rsid w:val="00F06423"/>
    <w:rsid w:val="00F11633"/>
    <w:rsid w:val="00F11FA4"/>
    <w:rsid w:val="00F164A4"/>
    <w:rsid w:val="00F21541"/>
    <w:rsid w:val="00F235D1"/>
    <w:rsid w:val="00F258F2"/>
    <w:rsid w:val="00F32700"/>
    <w:rsid w:val="00F509FE"/>
    <w:rsid w:val="00F5313A"/>
    <w:rsid w:val="00F54824"/>
    <w:rsid w:val="00F569BB"/>
    <w:rsid w:val="00F6589C"/>
    <w:rsid w:val="00F66F8B"/>
    <w:rsid w:val="00F6728C"/>
    <w:rsid w:val="00F70383"/>
    <w:rsid w:val="00F710A7"/>
    <w:rsid w:val="00F72286"/>
    <w:rsid w:val="00F8116D"/>
    <w:rsid w:val="00F85D88"/>
    <w:rsid w:val="00F8700E"/>
    <w:rsid w:val="00F87169"/>
    <w:rsid w:val="00F87BB6"/>
    <w:rsid w:val="00F90E68"/>
    <w:rsid w:val="00F91A20"/>
    <w:rsid w:val="00F9328F"/>
    <w:rsid w:val="00FA15F3"/>
    <w:rsid w:val="00FA2459"/>
    <w:rsid w:val="00FA27D4"/>
    <w:rsid w:val="00FA3BFB"/>
    <w:rsid w:val="00FB117B"/>
    <w:rsid w:val="00FB24CB"/>
    <w:rsid w:val="00FB4259"/>
    <w:rsid w:val="00FB763B"/>
    <w:rsid w:val="00FC040B"/>
    <w:rsid w:val="00FC114B"/>
    <w:rsid w:val="00FC2570"/>
    <w:rsid w:val="00FC428B"/>
    <w:rsid w:val="00FC6F3D"/>
    <w:rsid w:val="00FC7B0A"/>
    <w:rsid w:val="00FD696C"/>
    <w:rsid w:val="00FD6FD5"/>
    <w:rsid w:val="00FD7753"/>
    <w:rsid w:val="00FE5326"/>
    <w:rsid w:val="00FF01EA"/>
    <w:rsid w:val="00FF037B"/>
    <w:rsid w:val="00FF4FB7"/>
    <w:rsid w:val="00FF59A5"/>
    <w:rsid w:val="00FF60B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3DE667"/>
  <w15:docId w15:val="{2805542B-8921-C840-B5D6-9B39D4D01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C82FE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B916B8"/>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paragraph" w:styleId="Nagwek2">
    <w:name w:val="heading 2"/>
    <w:basedOn w:val="Normalny"/>
    <w:next w:val="Normalny"/>
    <w:link w:val="Nagwek2Znak"/>
    <w:uiPriority w:val="9"/>
    <w:unhideWhenUsed/>
    <w:qFormat/>
    <w:rsid w:val="00A24F02"/>
    <w:pPr>
      <w:keepNext/>
      <w:keepLines/>
      <w:spacing w:before="40" w:line="259" w:lineRule="auto"/>
      <w:outlineLvl w:val="1"/>
    </w:pPr>
    <w:rPr>
      <w:rFonts w:asciiTheme="majorHAnsi" w:eastAsiaTheme="majorEastAsia" w:hAnsiTheme="majorHAnsi" w:cstheme="majorBidi"/>
      <w:b/>
      <w:sz w:val="26"/>
      <w:szCs w:val="26"/>
      <w:lang w:eastAsia="en-US"/>
    </w:rPr>
  </w:style>
  <w:style w:type="paragraph" w:styleId="Nagwek3">
    <w:name w:val="heading 3"/>
    <w:basedOn w:val="Normalny"/>
    <w:next w:val="Normalny"/>
    <w:link w:val="Nagwek3Znak"/>
    <w:uiPriority w:val="9"/>
    <w:unhideWhenUsed/>
    <w:qFormat/>
    <w:rsid w:val="003F2900"/>
    <w:pPr>
      <w:pBdr>
        <w:bottom w:val="single" w:sz="6" w:space="1" w:color="4472C4" w:themeColor="accent1"/>
      </w:pBdr>
      <w:spacing w:before="300" w:line="276" w:lineRule="auto"/>
      <w:ind w:left="720" w:hanging="720"/>
      <w:jc w:val="both"/>
      <w:outlineLvl w:val="2"/>
    </w:pPr>
    <w:rPr>
      <w:rFonts w:asciiTheme="minorHAnsi" w:eastAsiaTheme="minorEastAsia" w:hAnsiTheme="minorHAnsi" w:cstheme="minorBidi"/>
      <w:caps/>
      <w:color w:val="1F3763" w:themeColor="accent1" w:themeShade="7F"/>
      <w:spacing w:val="15"/>
      <w:sz w:val="20"/>
      <w:szCs w:val="20"/>
      <w:lang w:eastAsia="en-US"/>
    </w:rPr>
  </w:style>
  <w:style w:type="paragraph" w:styleId="Nagwek4">
    <w:name w:val="heading 4"/>
    <w:basedOn w:val="Normalny"/>
    <w:next w:val="Normalny"/>
    <w:link w:val="Nagwek4Znak"/>
    <w:uiPriority w:val="9"/>
    <w:unhideWhenUsed/>
    <w:qFormat/>
    <w:rsid w:val="003F2900"/>
    <w:pPr>
      <w:spacing w:before="200" w:line="276" w:lineRule="auto"/>
      <w:ind w:left="864" w:hanging="864"/>
      <w:jc w:val="both"/>
      <w:outlineLvl w:val="3"/>
    </w:pPr>
    <w:rPr>
      <w:rFonts w:asciiTheme="minorHAnsi" w:eastAsiaTheme="minorEastAsia" w:hAnsiTheme="minorHAnsi" w:cstheme="minorBidi"/>
      <w:caps/>
      <w:color w:val="2F5496" w:themeColor="accent1" w:themeShade="BF"/>
      <w:spacing w:val="10"/>
      <w:sz w:val="20"/>
      <w:szCs w:val="20"/>
      <w:lang w:eastAsia="en-US"/>
    </w:rPr>
  </w:style>
  <w:style w:type="paragraph" w:styleId="Nagwek5">
    <w:name w:val="heading 5"/>
    <w:basedOn w:val="Normalny"/>
    <w:next w:val="Normalny"/>
    <w:link w:val="Nagwek5Znak"/>
    <w:uiPriority w:val="9"/>
    <w:unhideWhenUsed/>
    <w:qFormat/>
    <w:rsid w:val="003F2900"/>
    <w:pPr>
      <w:spacing w:before="200" w:line="276" w:lineRule="auto"/>
      <w:ind w:left="1008" w:hanging="1008"/>
      <w:outlineLvl w:val="4"/>
    </w:pPr>
    <w:rPr>
      <w:rFonts w:asciiTheme="minorHAnsi" w:eastAsiaTheme="minorEastAsia" w:hAnsiTheme="minorHAnsi" w:cstheme="minorBidi"/>
      <w:i/>
      <w:spacing w:val="10"/>
      <w:sz w:val="22"/>
      <w:lang w:eastAsia="en-US"/>
    </w:rPr>
  </w:style>
  <w:style w:type="paragraph" w:styleId="Nagwek6">
    <w:name w:val="heading 6"/>
    <w:basedOn w:val="Normalny"/>
    <w:next w:val="Normalny"/>
    <w:link w:val="Nagwek6Znak"/>
    <w:uiPriority w:val="9"/>
    <w:unhideWhenUsed/>
    <w:qFormat/>
    <w:rsid w:val="003F2900"/>
    <w:pPr>
      <w:pBdr>
        <w:bottom w:val="dotted" w:sz="6" w:space="1" w:color="4472C4" w:themeColor="accent1"/>
      </w:pBdr>
      <w:spacing w:before="200" w:line="276" w:lineRule="auto"/>
      <w:ind w:left="1152" w:hanging="1152"/>
      <w:jc w:val="both"/>
      <w:outlineLvl w:val="5"/>
    </w:pPr>
    <w:rPr>
      <w:rFonts w:asciiTheme="minorHAnsi" w:eastAsiaTheme="minorEastAsia" w:hAnsiTheme="minorHAnsi" w:cstheme="minorBidi"/>
      <w:caps/>
      <w:color w:val="2F5496" w:themeColor="accent1" w:themeShade="BF"/>
      <w:spacing w:val="10"/>
      <w:sz w:val="20"/>
      <w:szCs w:val="20"/>
      <w:lang w:eastAsia="en-US"/>
    </w:rPr>
  </w:style>
  <w:style w:type="paragraph" w:styleId="Nagwek7">
    <w:name w:val="heading 7"/>
    <w:basedOn w:val="Normalny"/>
    <w:next w:val="Normalny"/>
    <w:link w:val="Nagwek7Znak"/>
    <w:uiPriority w:val="9"/>
    <w:unhideWhenUsed/>
    <w:qFormat/>
    <w:rsid w:val="003F2900"/>
    <w:pPr>
      <w:spacing w:before="200" w:line="276" w:lineRule="auto"/>
      <w:ind w:left="1296" w:hanging="1296"/>
      <w:jc w:val="both"/>
      <w:outlineLvl w:val="6"/>
    </w:pPr>
    <w:rPr>
      <w:rFonts w:asciiTheme="minorHAnsi" w:eastAsiaTheme="minorEastAsia" w:hAnsiTheme="minorHAnsi" w:cstheme="minorBidi"/>
      <w:caps/>
      <w:color w:val="2F5496" w:themeColor="accent1" w:themeShade="BF"/>
      <w:spacing w:val="10"/>
      <w:sz w:val="20"/>
      <w:szCs w:val="20"/>
      <w:lang w:eastAsia="en-US"/>
    </w:rPr>
  </w:style>
  <w:style w:type="paragraph" w:styleId="Nagwek8">
    <w:name w:val="heading 8"/>
    <w:basedOn w:val="Normalny"/>
    <w:next w:val="Normalny"/>
    <w:link w:val="Nagwek8Znak"/>
    <w:uiPriority w:val="9"/>
    <w:unhideWhenUsed/>
    <w:qFormat/>
    <w:rsid w:val="003F2900"/>
    <w:pPr>
      <w:spacing w:before="200" w:line="276" w:lineRule="auto"/>
      <w:ind w:left="1440" w:hanging="1440"/>
      <w:jc w:val="both"/>
      <w:outlineLvl w:val="7"/>
    </w:pPr>
    <w:rPr>
      <w:rFonts w:asciiTheme="minorHAnsi" w:eastAsiaTheme="minorEastAsia" w:hAnsiTheme="minorHAnsi" w:cstheme="minorBidi"/>
      <w:caps/>
      <w:spacing w:val="10"/>
      <w:sz w:val="18"/>
      <w:szCs w:val="18"/>
      <w:lang w:eastAsia="en-US"/>
    </w:rPr>
  </w:style>
  <w:style w:type="paragraph" w:styleId="Nagwek9">
    <w:name w:val="heading 9"/>
    <w:basedOn w:val="Normalny"/>
    <w:next w:val="Normalny"/>
    <w:link w:val="Nagwek9Znak"/>
    <w:uiPriority w:val="9"/>
    <w:unhideWhenUsed/>
    <w:qFormat/>
    <w:rsid w:val="003F2900"/>
    <w:pPr>
      <w:spacing w:before="200" w:line="276" w:lineRule="auto"/>
      <w:ind w:left="1584" w:hanging="1584"/>
      <w:jc w:val="both"/>
      <w:outlineLvl w:val="8"/>
    </w:pPr>
    <w:rPr>
      <w:rFonts w:asciiTheme="minorHAnsi" w:eastAsiaTheme="minorEastAsia" w:hAnsiTheme="minorHAnsi" w:cstheme="minorBidi"/>
      <w:i/>
      <w:iCs/>
      <w:caps/>
      <w:spacing w:val="10"/>
      <w:sz w:val="18"/>
      <w:szCs w:val="18"/>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916B8"/>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A24F02"/>
    <w:rPr>
      <w:rFonts w:asciiTheme="majorHAnsi" w:eastAsiaTheme="majorEastAsia" w:hAnsiTheme="majorHAnsi" w:cstheme="majorBidi"/>
      <w:b/>
      <w:sz w:val="26"/>
      <w:szCs w:val="26"/>
    </w:rPr>
  </w:style>
  <w:style w:type="paragraph" w:styleId="Akapitzlist">
    <w:name w:val="List Paragraph"/>
    <w:aliases w:val="L1,Numerowanie,List Paragraph,Akapit z listą5,Akapit normalny,Lista XXX,Akapit z listą BS,sw tekst"/>
    <w:basedOn w:val="Normalny"/>
    <w:link w:val="AkapitzlistZnak"/>
    <w:uiPriority w:val="34"/>
    <w:qFormat/>
    <w:rsid w:val="0059234E"/>
    <w:pPr>
      <w:spacing w:after="160" w:line="259" w:lineRule="auto"/>
      <w:ind w:left="720"/>
      <w:contextualSpacing/>
    </w:pPr>
    <w:rPr>
      <w:rFonts w:asciiTheme="minorHAnsi" w:eastAsiaTheme="minorHAnsi" w:hAnsiTheme="minorHAnsi" w:cstheme="minorBidi"/>
      <w:szCs w:val="22"/>
      <w:lang w:eastAsia="en-US"/>
    </w:rPr>
  </w:style>
  <w:style w:type="paragraph" w:styleId="Tekstdymka">
    <w:name w:val="Balloon Text"/>
    <w:basedOn w:val="Normalny"/>
    <w:link w:val="TekstdymkaZnak"/>
    <w:uiPriority w:val="99"/>
    <w:semiHidden/>
    <w:unhideWhenUsed/>
    <w:rsid w:val="00B916B8"/>
    <w:rPr>
      <w:rFonts w:ascii="Segoe UI" w:hAnsi="Segoe UI" w:cs="Segoe UI"/>
      <w:sz w:val="18"/>
      <w:szCs w:val="18"/>
    </w:rPr>
  </w:style>
  <w:style w:type="character" w:customStyle="1" w:styleId="TekstdymkaZnak">
    <w:name w:val="Tekst dymka Znak"/>
    <w:basedOn w:val="Domylnaczcionkaakapitu"/>
    <w:link w:val="Tekstdymka"/>
    <w:uiPriority w:val="99"/>
    <w:semiHidden/>
    <w:rsid w:val="00B916B8"/>
    <w:rPr>
      <w:rFonts w:ascii="Segoe UI" w:hAnsi="Segoe UI" w:cs="Segoe UI"/>
      <w:sz w:val="18"/>
      <w:szCs w:val="18"/>
    </w:rPr>
  </w:style>
  <w:style w:type="character" w:styleId="Odwoaniedokomentarza">
    <w:name w:val="annotation reference"/>
    <w:basedOn w:val="Domylnaczcionkaakapitu"/>
    <w:uiPriority w:val="99"/>
    <w:semiHidden/>
    <w:unhideWhenUsed/>
    <w:rsid w:val="008B275A"/>
    <w:rPr>
      <w:sz w:val="16"/>
      <w:szCs w:val="16"/>
    </w:rPr>
  </w:style>
  <w:style w:type="paragraph" w:styleId="Tekstkomentarza">
    <w:name w:val="annotation text"/>
    <w:basedOn w:val="Normalny"/>
    <w:link w:val="TekstkomentarzaZnak"/>
    <w:uiPriority w:val="99"/>
    <w:unhideWhenUsed/>
    <w:rsid w:val="008B275A"/>
    <w:pPr>
      <w:spacing w:after="160"/>
    </w:pPr>
    <w:rPr>
      <w:rFonts w:asciiTheme="minorHAnsi" w:eastAsiaTheme="minorHAnsi" w:hAnsiTheme="minorHAnsi" w:cstheme="minorBidi"/>
      <w:sz w:val="20"/>
      <w:szCs w:val="20"/>
      <w:lang w:eastAsia="en-US"/>
    </w:rPr>
  </w:style>
  <w:style w:type="character" w:customStyle="1" w:styleId="TekstkomentarzaZnak">
    <w:name w:val="Tekst komentarza Znak"/>
    <w:basedOn w:val="Domylnaczcionkaakapitu"/>
    <w:link w:val="Tekstkomentarza"/>
    <w:uiPriority w:val="99"/>
    <w:rsid w:val="008B275A"/>
    <w:rPr>
      <w:sz w:val="20"/>
      <w:szCs w:val="20"/>
    </w:rPr>
  </w:style>
  <w:style w:type="paragraph" w:styleId="Tematkomentarza">
    <w:name w:val="annotation subject"/>
    <w:basedOn w:val="Tekstkomentarza"/>
    <w:next w:val="Tekstkomentarza"/>
    <w:link w:val="TematkomentarzaZnak"/>
    <w:uiPriority w:val="99"/>
    <w:semiHidden/>
    <w:unhideWhenUsed/>
    <w:rsid w:val="008B275A"/>
    <w:rPr>
      <w:b/>
      <w:bCs/>
    </w:rPr>
  </w:style>
  <w:style w:type="character" w:customStyle="1" w:styleId="TematkomentarzaZnak">
    <w:name w:val="Temat komentarza Znak"/>
    <w:basedOn w:val="TekstkomentarzaZnak"/>
    <w:link w:val="Tematkomentarza"/>
    <w:uiPriority w:val="99"/>
    <w:semiHidden/>
    <w:rsid w:val="008B275A"/>
    <w:rPr>
      <w:b/>
      <w:bCs/>
      <w:sz w:val="20"/>
      <w:szCs w:val="20"/>
    </w:rPr>
  </w:style>
  <w:style w:type="paragraph" w:styleId="Nagwekspisutreci">
    <w:name w:val="TOC Heading"/>
    <w:basedOn w:val="Nagwek1"/>
    <w:next w:val="Normalny"/>
    <w:uiPriority w:val="39"/>
    <w:unhideWhenUsed/>
    <w:qFormat/>
    <w:rsid w:val="002676B3"/>
    <w:pPr>
      <w:outlineLvl w:val="9"/>
    </w:pPr>
    <w:rPr>
      <w:lang w:eastAsia="pl-PL"/>
    </w:rPr>
  </w:style>
  <w:style w:type="paragraph" w:styleId="Spistreci1">
    <w:name w:val="toc 1"/>
    <w:basedOn w:val="Normalny"/>
    <w:next w:val="Normalny"/>
    <w:autoRedefine/>
    <w:uiPriority w:val="39"/>
    <w:unhideWhenUsed/>
    <w:rsid w:val="002676B3"/>
    <w:pPr>
      <w:spacing w:after="100" w:line="259" w:lineRule="auto"/>
    </w:pPr>
    <w:rPr>
      <w:rFonts w:asciiTheme="minorHAnsi" w:eastAsiaTheme="minorHAnsi" w:hAnsiTheme="minorHAnsi" w:cstheme="minorBidi"/>
      <w:sz w:val="22"/>
      <w:szCs w:val="22"/>
      <w:lang w:eastAsia="en-US"/>
    </w:rPr>
  </w:style>
  <w:style w:type="paragraph" w:styleId="Spistreci2">
    <w:name w:val="toc 2"/>
    <w:basedOn w:val="Normalny"/>
    <w:next w:val="Normalny"/>
    <w:autoRedefine/>
    <w:uiPriority w:val="39"/>
    <w:unhideWhenUsed/>
    <w:rsid w:val="002676B3"/>
    <w:pPr>
      <w:spacing w:after="100" w:line="259" w:lineRule="auto"/>
      <w:ind w:left="220"/>
    </w:pPr>
    <w:rPr>
      <w:rFonts w:asciiTheme="minorHAnsi" w:eastAsiaTheme="minorHAnsi" w:hAnsiTheme="minorHAnsi" w:cstheme="minorBidi"/>
      <w:sz w:val="22"/>
      <w:szCs w:val="22"/>
      <w:lang w:eastAsia="en-US"/>
    </w:rPr>
  </w:style>
  <w:style w:type="character" w:styleId="Hipercze">
    <w:name w:val="Hyperlink"/>
    <w:basedOn w:val="Domylnaczcionkaakapitu"/>
    <w:uiPriority w:val="99"/>
    <w:unhideWhenUsed/>
    <w:rsid w:val="002676B3"/>
    <w:rPr>
      <w:color w:val="0563C1" w:themeColor="hyperlink"/>
      <w:u w:val="single"/>
    </w:rPr>
  </w:style>
  <w:style w:type="paragraph" w:styleId="Poprawka">
    <w:name w:val="Revision"/>
    <w:hidden/>
    <w:uiPriority w:val="99"/>
    <w:semiHidden/>
    <w:rsid w:val="005C3272"/>
    <w:pPr>
      <w:spacing w:after="0" w:line="240" w:lineRule="auto"/>
    </w:pPr>
  </w:style>
  <w:style w:type="table" w:styleId="Tabela-Siatka">
    <w:name w:val="Table Grid"/>
    <w:basedOn w:val="Standardowy"/>
    <w:uiPriority w:val="99"/>
    <w:rsid w:val="00C83A71"/>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List Paragraph Znak,Akapit z listą5 Znak,Akapit normalny Znak,Lista XXX Znak,Akapit z listą BS Znak,sw tekst Znak"/>
    <w:basedOn w:val="Domylnaczcionkaakapitu"/>
    <w:link w:val="Akapitzlist"/>
    <w:uiPriority w:val="34"/>
    <w:locked/>
    <w:rsid w:val="0059234E"/>
    <w:rPr>
      <w:sz w:val="24"/>
    </w:rPr>
  </w:style>
  <w:style w:type="paragraph" w:customStyle="1" w:styleId="SSWPtekstglowny">
    <w:name w:val="SSWP_tekst_glowny"/>
    <w:basedOn w:val="Normalny"/>
    <w:link w:val="SSWPtekstglownyZnak"/>
    <w:uiPriority w:val="99"/>
    <w:rsid w:val="00C83A71"/>
    <w:pPr>
      <w:spacing w:after="60" w:line="312" w:lineRule="auto"/>
      <w:jc w:val="both"/>
    </w:pPr>
    <w:rPr>
      <w:rFonts w:ascii="Tahoma" w:hAnsi="Tahoma"/>
      <w:sz w:val="20"/>
    </w:rPr>
  </w:style>
  <w:style w:type="character" w:customStyle="1" w:styleId="SSWPtekstglownyZnak">
    <w:name w:val="SSWP_tekst_glowny Znak"/>
    <w:basedOn w:val="Domylnaczcionkaakapitu"/>
    <w:link w:val="SSWPtekstglowny"/>
    <w:uiPriority w:val="99"/>
    <w:locked/>
    <w:rsid w:val="00C83A71"/>
    <w:rPr>
      <w:rFonts w:ascii="Tahoma" w:eastAsia="Times New Roman" w:hAnsi="Tahoma" w:cs="Times New Roman"/>
      <w:sz w:val="20"/>
      <w:szCs w:val="24"/>
      <w:lang w:eastAsia="pl-PL"/>
    </w:rPr>
  </w:style>
  <w:style w:type="paragraph" w:styleId="Legenda">
    <w:name w:val="caption"/>
    <w:basedOn w:val="Normalny"/>
    <w:next w:val="Normalny"/>
    <w:uiPriority w:val="35"/>
    <w:unhideWhenUsed/>
    <w:qFormat/>
    <w:rsid w:val="00C83A71"/>
    <w:pPr>
      <w:spacing w:after="200"/>
      <w:jc w:val="both"/>
    </w:pPr>
    <w:rPr>
      <w:rFonts w:ascii="Calibri" w:eastAsia="Calibri" w:hAnsi="Calibri"/>
      <w:i/>
      <w:iCs/>
      <w:color w:val="44546A" w:themeColor="text2"/>
      <w:sz w:val="18"/>
      <w:szCs w:val="18"/>
      <w:lang w:eastAsia="en-US"/>
    </w:rPr>
  </w:style>
  <w:style w:type="character" w:customStyle="1" w:styleId="Nagwek3Znak">
    <w:name w:val="Nagłówek 3 Znak"/>
    <w:basedOn w:val="Domylnaczcionkaakapitu"/>
    <w:link w:val="Nagwek3"/>
    <w:uiPriority w:val="9"/>
    <w:rsid w:val="003F2900"/>
    <w:rPr>
      <w:rFonts w:eastAsiaTheme="minorEastAsia"/>
      <w:caps/>
      <w:color w:val="1F3763" w:themeColor="accent1" w:themeShade="7F"/>
      <w:spacing w:val="15"/>
      <w:sz w:val="20"/>
      <w:szCs w:val="20"/>
    </w:rPr>
  </w:style>
  <w:style w:type="character" w:customStyle="1" w:styleId="Nagwek4Znak">
    <w:name w:val="Nagłówek 4 Znak"/>
    <w:basedOn w:val="Domylnaczcionkaakapitu"/>
    <w:link w:val="Nagwek4"/>
    <w:uiPriority w:val="9"/>
    <w:rsid w:val="003F2900"/>
    <w:rPr>
      <w:rFonts w:eastAsiaTheme="minorEastAsia"/>
      <w:caps/>
      <w:color w:val="2F5496" w:themeColor="accent1" w:themeShade="BF"/>
      <w:spacing w:val="10"/>
      <w:sz w:val="20"/>
      <w:szCs w:val="20"/>
    </w:rPr>
  </w:style>
  <w:style w:type="character" w:customStyle="1" w:styleId="Nagwek5Znak">
    <w:name w:val="Nagłówek 5 Znak"/>
    <w:basedOn w:val="Domylnaczcionkaakapitu"/>
    <w:link w:val="Nagwek5"/>
    <w:uiPriority w:val="9"/>
    <w:rsid w:val="003F2900"/>
    <w:rPr>
      <w:rFonts w:eastAsiaTheme="minorEastAsia"/>
      <w:i/>
      <w:spacing w:val="10"/>
      <w:szCs w:val="24"/>
    </w:rPr>
  </w:style>
  <w:style w:type="character" w:customStyle="1" w:styleId="Nagwek6Znak">
    <w:name w:val="Nagłówek 6 Znak"/>
    <w:basedOn w:val="Domylnaczcionkaakapitu"/>
    <w:link w:val="Nagwek6"/>
    <w:uiPriority w:val="9"/>
    <w:rsid w:val="003F2900"/>
    <w:rPr>
      <w:rFonts w:eastAsiaTheme="minorEastAsia"/>
      <w:caps/>
      <w:color w:val="2F5496" w:themeColor="accent1" w:themeShade="BF"/>
      <w:spacing w:val="10"/>
      <w:sz w:val="20"/>
      <w:szCs w:val="20"/>
    </w:rPr>
  </w:style>
  <w:style w:type="character" w:customStyle="1" w:styleId="Nagwek7Znak">
    <w:name w:val="Nagłówek 7 Znak"/>
    <w:basedOn w:val="Domylnaczcionkaakapitu"/>
    <w:link w:val="Nagwek7"/>
    <w:uiPriority w:val="9"/>
    <w:rsid w:val="003F2900"/>
    <w:rPr>
      <w:rFonts w:eastAsiaTheme="minorEastAsia"/>
      <w:caps/>
      <w:color w:val="2F5496" w:themeColor="accent1" w:themeShade="BF"/>
      <w:spacing w:val="10"/>
      <w:sz w:val="20"/>
      <w:szCs w:val="20"/>
    </w:rPr>
  </w:style>
  <w:style w:type="character" w:customStyle="1" w:styleId="Nagwek8Znak">
    <w:name w:val="Nagłówek 8 Znak"/>
    <w:basedOn w:val="Domylnaczcionkaakapitu"/>
    <w:link w:val="Nagwek8"/>
    <w:uiPriority w:val="9"/>
    <w:rsid w:val="003F2900"/>
    <w:rPr>
      <w:rFonts w:eastAsiaTheme="minorEastAsia"/>
      <w:caps/>
      <w:spacing w:val="10"/>
      <w:sz w:val="18"/>
      <w:szCs w:val="18"/>
    </w:rPr>
  </w:style>
  <w:style w:type="character" w:customStyle="1" w:styleId="Nagwek9Znak">
    <w:name w:val="Nagłówek 9 Znak"/>
    <w:basedOn w:val="Domylnaczcionkaakapitu"/>
    <w:link w:val="Nagwek9"/>
    <w:uiPriority w:val="9"/>
    <w:rsid w:val="003F2900"/>
    <w:rPr>
      <w:rFonts w:eastAsiaTheme="minorEastAsia"/>
      <w:i/>
      <w:iCs/>
      <w:caps/>
      <w:spacing w:val="10"/>
      <w:sz w:val="18"/>
      <w:szCs w:val="18"/>
    </w:rPr>
  </w:style>
  <w:style w:type="table" w:customStyle="1" w:styleId="Tabelasiatki2akcent11">
    <w:name w:val="Tabela siatki 2 — akcent 11"/>
    <w:basedOn w:val="Standardowy"/>
    <w:uiPriority w:val="47"/>
    <w:rsid w:val="003F2900"/>
    <w:pPr>
      <w:spacing w:before="200" w:after="0" w:line="240" w:lineRule="auto"/>
    </w:pPr>
    <w:rPr>
      <w:rFonts w:eastAsiaTheme="minorEastAsia"/>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Nagwek">
    <w:name w:val="header"/>
    <w:basedOn w:val="Normalny"/>
    <w:link w:val="NagwekZnak"/>
    <w:uiPriority w:val="99"/>
    <w:unhideWhenUsed/>
    <w:rsid w:val="000907CF"/>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0907CF"/>
  </w:style>
  <w:style w:type="paragraph" w:styleId="Stopka">
    <w:name w:val="footer"/>
    <w:basedOn w:val="Normalny"/>
    <w:link w:val="StopkaZnak"/>
    <w:uiPriority w:val="99"/>
    <w:unhideWhenUsed/>
    <w:rsid w:val="000907CF"/>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0907CF"/>
  </w:style>
  <w:style w:type="paragraph" w:styleId="Bezodstpw">
    <w:name w:val="No Spacing"/>
    <w:link w:val="BezodstpwZnak"/>
    <w:uiPriority w:val="1"/>
    <w:qFormat/>
    <w:rsid w:val="000907CF"/>
    <w:pPr>
      <w:spacing w:after="0" w:line="240" w:lineRule="auto"/>
    </w:pPr>
    <w:rPr>
      <w:rFonts w:eastAsiaTheme="minorEastAsia"/>
      <w:lang w:val="en-US" w:eastAsia="zh-CN"/>
    </w:rPr>
  </w:style>
  <w:style w:type="character" w:customStyle="1" w:styleId="BezodstpwZnak">
    <w:name w:val="Bez odstępów Znak"/>
    <w:basedOn w:val="Domylnaczcionkaakapitu"/>
    <w:link w:val="Bezodstpw"/>
    <w:rsid w:val="000907CF"/>
    <w:rPr>
      <w:rFonts w:eastAsiaTheme="minorEastAsia"/>
      <w:lang w:val="en-US" w:eastAsia="zh-CN"/>
    </w:rPr>
  </w:style>
  <w:style w:type="numbering" w:customStyle="1" w:styleId="Zaimportowanystyl1">
    <w:name w:val="Zaimportowany styl 1"/>
    <w:rsid w:val="00A30D7A"/>
    <w:pPr>
      <w:numPr>
        <w:numId w:val="1"/>
      </w:numPr>
    </w:pPr>
  </w:style>
  <w:style w:type="table" w:customStyle="1" w:styleId="TableNormal1">
    <w:name w:val="Table Normal1"/>
    <w:rsid w:val="0042724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customStyle="1" w:styleId="Brak">
    <w:name w:val="Brak"/>
    <w:rsid w:val="00427241"/>
  </w:style>
  <w:style w:type="character" w:customStyle="1" w:styleId="Hyperlink0">
    <w:name w:val="Hyperlink.0"/>
    <w:basedOn w:val="Brak"/>
    <w:rsid w:val="00427241"/>
    <w:rPr>
      <w:color w:val="0000FF"/>
      <w:u w:val="single" w:color="0000FF"/>
    </w:rPr>
  </w:style>
  <w:style w:type="table" w:customStyle="1" w:styleId="Tabelasiatki1jasnaakcent51">
    <w:name w:val="Tabela siatki 1 — jasna — akcent 51"/>
    <w:basedOn w:val="Standardowy"/>
    <w:uiPriority w:val="46"/>
    <w:rsid w:val="00E8119B"/>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numbering" w:customStyle="1" w:styleId="Zaimportowanystyl18">
    <w:name w:val="Zaimportowany styl 18"/>
    <w:rsid w:val="00471881"/>
    <w:pPr>
      <w:numPr>
        <w:numId w:val="4"/>
      </w:numPr>
    </w:pPr>
  </w:style>
  <w:style w:type="numbering" w:customStyle="1" w:styleId="Zaimportowanystyl19">
    <w:name w:val="Zaimportowany styl 19"/>
    <w:rsid w:val="00471881"/>
    <w:pPr>
      <w:numPr>
        <w:numId w:val="6"/>
      </w:numPr>
    </w:pPr>
  </w:style>
  <w:style w:type="paragraph" w:styleId="Tekstpodstawowy">
    <w:name w:val="Body Text"/>
    <w:link w:val="TekstpodstawowyZnak"/>
    <w:uiPriority w:val="99"/>
    <w:rsid w:val="00471881"/>
    <w:pPr>
      <w:widowControl w:val="0"/>
      <w:pBdr>
        <w:top w:val="nil"/>
        <w:left w:val="nil"/>
        <w:bottom w:val="nil"/>
        <w:right w:val="nil"/>
        <w:between w:val="nil"/>
        <w:bar w:val="nil"/>
      </w:pBdr>
      <w:suppressAutoHyphens/>
      <w:spacing w:after="120" w:line="240" w:lineRule="auto"/>
    </w:pPr>
    <w:rPr>
      <w:rFonts w:ascii="Times New Roman" w:eastAsia="Arial Unicode MS" w:hAnsi="Times New Roman" w:cs="Arial Unicode MS"/>
      <w:color w:val="000000"/>
      <w:kern w:val="1"/>
      <w:sz w:val="24"/>
      <w:szCs w:val="24"/>
      <w:u w:color="000000"/>
      <w:bdr w:val="nil"/>
      <w:lang w:eastAsia="pl-PL"/>
    </w:rPr>
  </w:style>
  <w:style w:type="character" w:customStyle="1" w:styleId="TekstpodstawowyZnak">
    <w:name w:val="Tekst podstawowy Znak"/>
    <w:basedOn w:val="Domylnaczcionkaakapitu"/>
    <w:link w:val="Tekstpodstawowy"/>
    <w:uiPriority w:val="99"/>
    <w:rsid w:val="00471881"/>
    <w:rPr>
      <w:rFonts w:ascii="Times New Roman" w:eastAsia="Arial Unicode MS" w:hAnsi="Times New Roman" w:cs="Arial Unicode MS"/>
      <w:color w:val="000000"/>
      <w:kern w:val="1"/>
      <w:sz w:val="24"/>
      <w:szCs w:val="24"/>
      <w:u w:color="000000"/>
      <w:bdr w:val="nil"/>
      <w:lang w:eastAsia="pl-PL"/>
    </w:rPr>
  </w:style>
  <w:style w:type="numbering" w:customStyle="1" w:styleId="Zaimportowanystyl20">
    <w:name w:val="Zaimportowany styl 20"/>
    <w:rsid w:val="00471881"/>
    <w:pPr>
      <w:numPr>
        <w:numId w:val="8"/>
      </w:numPr>
    </w:pPr>
  </w:style>
  <w:style w:type="character" w:styleId="Numerstrony">
    <w:name w:val="page number"/>
    <w:basedOn w:val="Domylnaczcionkaakapitu"/>
    <w:uiPriority w:val="99"/>
    <w:semiHidden/>
    <w:unhideWhenUsed/>
    <w:rsid w:val="004E48A0"/>
  </w:style>
  <w:style w:type="paragraph" w:styleId="Tekstprzypisudolnego">
    <w:name w:val="footnote text"/>
    <w:basedOn w:val="Normalny"/>
    <w:link w:val="TekstprzypisudolnegoZnak"/>
    <w:uiPriority w:val="99"/>
    <w:semiHidden/>
    <w:unhideWhenUsed/>
    <w:rsid w:val="00973DAE"/>
    <w:rPr>
      <w:sz w:val="20"/>
      <w:szCs w:val="20"/>
    </w:rPr>
  </w:style>
  <w:style w:type="character" w:customStyle="1" w:styleId="TekstprzypisudolnegoZnak">
    <w:name w:val="Tekst przypisu dolnego Znak"/>
    <w:basedOn w:val="Domylnaczcionkaakapitu"/>
    <w:link w:val="Tekstprzypisudolnego"/>
    <w:uiPriority w:val="99"/>
    <w:semiHidden/>
    <w:rsid w:val="00973DAE"/>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973DAE"/>
    <w:rPr>
      <w:vertAlign w:val="superscript"/>
    </w:rPr>
  </w:style>
  <w:style w:type="numbering" w:customStyle="1" w:styleId="Bezlisty1">
    <w:name w:val="Bez listy1"/>
    <w:next w:val="Bezlisty"/>
    <w:uiPriority w:val="99"/>
    <w:semiHidden/>
    <w:unhideWhenUsed/>
    <w:rsid w:val="00B2245A"/>
  </w:style>
  <w:style w:type="character" w:customStyle="1" w:styleId="TekstpodstawowyZnak1">
    <w:name w:val="Tekst podstawowy Znak1"/>
    <w:uiPriority w:val="99"/>
    <w:locked/>
    <w:rsid w:val="00B2245A"/>
    <w:rPr>
      <w:rFonts w:ascii="Times New Roman" w:eastAsia="Calibri" w:hAnsi="Times New Roman" w:cs="Times New Roman"/>
      <w:sz w:val="24"/>
      <w:szCs w:val="24"/>
      <w:lang w:eastAsia="ar-SA"/>
    </w:rPr>
  </w:style>
  <w:style w:type="character" w:customStyle="1" w:styleId="h1">
    <w:name w:val="h1"/>
    <w:uiPriority w:val="99"/>
    <w:rsid w:val="00B2245A"/>
  </w:style>
  <w:style w:type="character" w:styleId="Wyrnienieintensywne">
    <w:name w:val="Intense Emphasis"/>
    <w:basedOn w:val="Domylnaczcionkaakapitu"/>
    <w:qFormat/>
    <w:rsid w:val="00B2245A"/>
    <w:rPr>
      <w:b/>
      <w:bCs/>
      <w:i/>
      <w:iCs/>
      <w:color w:val="auto"/>
    </w:rPr>
  </w:style>
  <w:style w:type="paragraph" w:styleId="Tytu">
    <w:name w:val="Title"/>
    <w:basedOn w:val="Normalny"/>
    <w:next w:val="Normalny"/>
    <w:link w:val="TytuZnak"/>
    <w:uiPriority w:val="10"/>
    <w:qFormat/>
    <w:rsid w:val="00B2245A"/>
    <w:pPr>
      <w:contextualSpacing/>
      <w:jc w:val="center"/>
    </w:pPr>
    <w:rPr>
      <w:rFonts w:asciiTheme="majorHAnsi" w:eastAsiaTheme="majorEastAsia" w:hAnsiTheme="majorHAnsi" w:cstheme="majorBidi"/>
      <w:b/>
      <w:bCs/>
      <w:spacing w:val="-7"/>
      <w:sz w:val="48"/>
      <w:szCs w:val="48"/>
      <w:lang w:eastAsia="en-US"/>
    </w:rPr>
  </w:style>
  <w:style w:type="character" w:customStyle="1" w:styleId="TytuZnak">
    <w:name w:val="Tytuł Znak"/>
    <w:basedOn w:val="Domylnaczcionkaakapitu"/>
    <w:link w:val="Tytu"/>
    <w:uiPriority w:val="10"/>
    <w:rsid w:val="00B2245A"/>
    <w:rPr>
      <w:rFonts w:asciiTheme="majorHAnsi" w:eastAsiaTheme="majorEastAsia" w:hAnsiTheme="majorHAnsi" w:cstheme="majorBidi"/>
      <w:b/>
      <w:bCs/>
      <w:spacing w:val="-7"/>
      <w:sz w:val="48"/>
      <w:szCs w:val="48"/>
    </w:rPr>
  </w:style>
  <w:style w:type="paragraph" w:styleId="Podtytu">
    <w:name w:val="Subtitle"/>
    <w:basedOn w:val="Normalny"/>
    <w:next w:val="Normalny"/>
    <w:link w:val="PodtytuZnak"/>
    <w:uiPriority w:val="11"/>
    <w:qFormat/>
    <w:rsid w:val="00B2245A"/>
    <w:pPr>
      <w:numPr>
        <w:ilvl w:val="1"/>
      </w:numPr>
      <w:spacing w:after="240" w:line="252" w:lineRule="auto"/>
      <w:jc w:val="center"/>
    </w:pPr>
    <w:rPr>
      <w:rFonts w:asciiTheme="majorHAnsi" w:eastAsiaTheme="majorEastAsia" w:hAnsiTheme="majorHAnsi" w:cstheme="majorBidi"/>
      <w:lang w:eastAsia="en-US"/>
    </w:rPr>
  </w:style>
  <w:style w:type="character" w:customStyle="1" w:styleId="PodtytuZnak">
    <w:name w:val="Podtytuł Znak"/>
    <w:basedOn w:val="Domylnaczcionkaakapitu"/>
    <w:link w:val="Podtytu"/>
    <w:uiPriority w:val="11"/>
    <w:rsid w:val="00B2245A"/>
    <w:rPr>
      <w:rFonts w:asciiTheme="majorHAnsi" w:eastAsiaTheme="majorEastAsia" w:hAnsiTheme="majorHAnsi" w:cstheme="majorBidi"/>
      <w:sz w:val="24"/>
      <w:szCs w:val="24"/>
    </w:rPr>
  </w:style>
  <w:style w:type="character" w:styleId="Pogrubienie">
    <w:name w:val="Strong"/>
    <w:basedOn w:val="Domylnaczcionkaakapitu"/>
    <w:uiPriority w:val="22"/>
    <w:qFormat/>
    <w:rsid w:val="00B2245A"/>
    <w:rPr>
      <w:b/>
      <w:bCs/>
      <w:color w:val="auto"/>
    </w:rPr>
  </w:style>
  <w:style w:type="character" w:styleId="Uwydatnienie">
    <w:name w:val="Emphasis"/>
    <w:basedOn w:val="Domylnaczcionkaakapitu"/>
    <w:uiPriority w:val="20"/>
    <w:qFormat/>
    <w:rsid w:val="00B2245A"/>
    <w:rPr>
      <w:i/>
      <w:iCs/>
      <w:color w:val="auto"/>
    </w:rPr>
  </w:style>
  <w:style w:type="paragraph" w:styleId="Cytat">
    <w:name w:val="Quote"/>
    <w:basedOn w:val="Normalny"/>
    <w:next w:val="Normalny"/>
    <w:link w:val="CytatZnak"/>
    <w:uiPriority w:val="29"/>
    <w:qFormat/>
    <w:rsid w:val="00B2245A"/>
    <w:pPr>
      <w:spacing w:before="200" w:after="160" w:line="264" w:lineRule="auto"/>
      <w:ind w:left="864" w:right="864"/>
      <w:jc w:val="center"/>
    </w:pPr>
    <w:rPr>
      <w:rFonts w:asciiTheme="majorHAnsi" w:eastAsiaTheme="majorEastAsia" w:hAnsiTheme="majorHAnsi" w:cstheme="majorBidi"/>
      <w:i/>
      <w:iCs/>
      <w:lang w:eastAsia="en-US"/>
    </w:rPr>
  </w:style>
  <w:style w:type="character" w:customStyle="1" w:styleId="CytatZnak">
    <w:name w:val="Cytat Znak"/>
    <w:basedOn w:val="Domylnaczcionkaakapitu"/>
    <w:link w:val="Cytat"/>
    <w:uiPriority w:val="29"/>
    <w:rsid w:val="00B2245A"/>
    <w:rPr>
      <w:rFonts w:asciiTheme="majorHAnsi" w:eastAsiaTheme="majorEastAsia" w:hAnsiTheme="majorHAnsi" w:cstheme="majorBidi"/>
      <w:i/>
      <w:iCs/>
      <w:sz w:val="24"/>
      <w:szCs w:val="24"/>
    </w:rPr>
  </w:style>
  <w:style w:type="paragraph" w:styleId="Cytatintensywny">
    <w:name w:val="Intense Quote"/>
    <w:basedOn w:val="Normalny"/>
    <w:next w:val="Normalny"/>
    <w:link w:val="CytatintensywnyZnak"/>
    <w:uiPriority w:val="30"/>
    <w:qFormat/>
    <w:rsid w:val="00B2245A"/>
    <w:pPr>
      <w:spacing w:before="100" w:beforeAutospacing="1" w:after="240" w:line="252" w:lineRule="auto"/>
      <w:ind w:left="936" w:right="936"/>
      <w:jc w:val="center"/>
    </w:pPr>
    <w:rPr>
      <w:rFonts w:asciiTheme="majorHAnsi" w:eastAsiaTheme="majorEastAsia" w:hAnsiTheme="majorHAnsi" w:cstheme="majorBidi"/>
      <w:sz w:val="26"/>
      <w:szCs w:val="26"/>
      <w:lang w:eastAsia="en-US"/>
    </w:rPr>
  </w:style>
  <w:style w:type="character" w:customStyle="1" w:styleId="CytatintensywnyZnak">
    <w:name w:val="Cytat intensywny Znak"/>
    <w:basedOn w:val="Domylnaczcionkaakapitu"/>
    <w:link w:val="Cytatintensywny"/>
    <w:uiPriority w:val="30"/>
    <w:rsid w:val="00B2245A"/>
    <w:rPr>
      <w:rFonts w:asciiTheme="majorHAnsi" w:eastAsiaTheme="majorEastAsia" w:hAnsiTheme="majorHAnsi" w:cstheme="majorBidi"/>
      <w:sz w:val="26"/>
      <w:szCs w:val="26"/>
    </w:rPr>
  </w:style>
  <w:style w:type="character" w:styleId="Wyrnieniedelikatne">
    <w:name w:val="Subtle Emphasis"/>
    <w:basedOn w:val="Domylnaczcionkaakapitu"/>
    <w:uiPriority w:val="19"/>
    <w:qFormat/>
    <w:rsid w:val="00B2245A"/>
    <w:rPr>
      <w:i/>
      <w:iCs/>
      <w:color w:val="auto"/>
    </w:rPr>
  </w:style>
  <w:style w:type="character" w:styleId="Odwoaniedelikatne">
    <w:name w:val="Subtle Reference"/>
    <w:basedOn w:val="Domylnaczcionkaakapitu"/>
    <w:uiPriority w:val="31"/>
    <w:qFormat/>
    <w:rsid w:val="00B2245A"/>
    <w:rPr>
      <w:smallCaps/>
      <w:color w:val="auto"/>
      <w:u w:val="single" w:color="7F7F7F" w:themeColor="text1" w:themeTint="80"/>
    </w:rPr>
  </w:style>
  <w:style w:type="character" w:styleId="Odwoanieintensywne">
    <w:name w:val="Intense Reference"/>
    <w:basedOn w:val="Domylnaczcionkaakapitu"/>
    <w:uiPriority w:val="32"/>
    <w:qFormat/>
    <w:rsid w:val="00B2245A"/>
    <w:rPr>
      <w:b/>
      <w:bCs/>
      <w:smallCaps/>
      <w:color w:val="auto"/>
      <w:u w:val="single"/>
    </w:rPr>
  </w:style>
  <w:style w:type="character" w:styleId="Tytuksiki">
    <w:name w:val="Book Title"/>
    <w:basedOn w:val="Domylnaczcionkaakapitu"/>
    <w:uiPriority w:val="33"/>
    <w:qFormat/>
    <w:rsid w:val="00B2245A"/>
    <w:rPr>
      <w:b/>
      <w:bCs/>
      <w:smallCaps/>
      <w:color w:val="auto"/>
    </w:rPr>
  </w:style>
  <w:style w:type="paragraph" w:customStyle="1" w:styleId="SSPWtekstglowny14">
    <w:name w:val="SSPW_tekst_glowny14"/>
    <w:basedOn w:val="Normalny"/>
    <w:uiPriority w:val="99"/>
    <w:rsid w:val="00CC7282"/>
    <w:pPr>
      <w:spacing w:after="60" w:line="312" w:lineRule="auto"/>
      <w:jc w:val="both"/>
    </w:pPr>
    <w:rPr>
      <w:rFonts w:ascii="Tahoma" w:hAnsi="Tahoma"/>
      <w:sz w:val="20"/>
    </w:rPr>
  </w:style>
  <w:style w:type="paragraph" w:customStyle="1" w:styleId="TableParagraph">
    <w:name w:val="Table Paragraph"/>
    <w:basedOn w:val="Normalny"/>
    <w:uiPriority w:val="1"/>
    <w:qFormat/>
    <w:rsid w:val="00CC7282"/>
    <w:pPr>
      <w:widowControl w:val="0"/>
      <w:autoSpaceDE w:val="0"/>
      <w:autoSpaceDN w:val="0"/>
    </w:pPr>
    <w:rPr>
      <w:rFonts w:ascii="Arial Unicode MS" w:eastAsia="Arial Unicode MS" w:hAnsi="Arial Unicode MS" w:cs="Arial Unicode MS"/>
      <w:sz w:val="22"/>
      <w:szCs w:val="22"/>
      <w:lang w:val="en-US" w:eastAsia="en-US"/>
    </w:rPr>
  </w:style>
  <w:style w:type="paragraph" w:styleId="NormalnyWeb">
    <w:name w:val="Normal (Web)"/>
    <w:basedOn w:val="Normalny"/>
    <w:uiPriority w:val="99"/>
    <w:semiHidden/>
    <w:unhideWhenUsed/>
    <w:rsid w:val="00774A23"/>
    <w:pPr>
      <w:spacing w:before="100" w:beforeAutospacing="1" w:after="100" w:afterAutospacing="1"/>
    </w:pPr>
  </w:style>
  <w:style w:type="paragraph" w:styleId="Tekstprzypisukocowego">
    <w:name w:val="endnote text"/>
    <w:basedOn w:val="Normalny"/>
    <w:link w:val="TekstprzypisukocowegoZnak"/>
    <w:uiPriority w:val="99"/>
    <w:semiHidden/>
    <w:unhideWhenUsed/>
    <w:rsid w:val="00F5313A"/>
    <w:rPr>
      <w:sz w:val="20"/>
      <w:szCs w:val="20"/>
    </w:rPr>
  </w:style>
  <w:style w:type="character" w:customStyle="1" w:styleId="TekstprzypisukocowegoZnak">
    <w:name w:val="Tekst przypisu końcowego Znak"/>
    <w:basedOn w:val="Domylnaczcionkaakapitu"/>
    <w:link w:val="Tekstprzypisukocowego"/>
    <w:uiPriority w:val="99"/>
    <w:semiHidden/>
    <w:rsid w:val="00F5313A"/>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F5313A"/>
    <w:rPr>
      <w:vertAlign w:val="superscript"/>
    </w:rPr>
  </w:style>
  <w:style w:type="paragraph" w:customStyle="1" w:styleId="Akapitzlist1">
    <w:name w:val="Akapit z listą1"/>
    <w:basedOn w:val="Normalny"/>
    <w:uiPriority w:val="99"/>
    <w:qFormat/>
    <w:rsid w:val="00DD347D"/>
    <w:pPr>
      <w:ind w:left="720"/>
    </w:pPr>
    <w:rPr>
      <w:lang w:val="en-US" w:eastAsia="en-US"/>
    </w:rPr>
  </w:style>
  <w:style w:type="table" w:styleId="Zwykatabela2">
    <w:name w:val="Plain Table 2"/>
    <w:basedOn w:val="Standardowy"/>
    <w:uiPriority w:val="42"/>
    <w:rsid w:val="00C0581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47797">
      <w:bodyDiv w:val="1"/>
      <w:marLeft w:val="0"/>
      <w:marRight w:val="0"/>
      <w:marTop w:val="0"/>
      <w:marBottom w:val="0"/>
      <w:divBdr>
        <w:top w:val="none" w:sz="0" w:space="0" w:color="auto"/>
        <w:left w:val="none" w:sz="0" w:space="0" w:color="auto"/>
        <w:bottom w:val="none" w:sz="0" w:space="0" w:color="auto"/>
        <w:right w:val="none" w:sz="0" w:space="0" w:color="auto"/>
      </w:divBdr>
      <w:divsChild>
        <w:div w:id="1249971134">
          <w:marLeft w:val="0"/>
          <w:marRight w:val="0"/>
          <w:marTop w:val="0"/>
          <w:marBottom w:val="0"/>
          <w:divBdr>
            <w:top w:val="none" w:sz="0" w:space="0" w:color="auto"/>
            <w:left w:val="none" w:sz="0" w:space="0" w:color="auto"/>
            <w:bottom w:val="none" w:sz="0" w:space="0" w:color="auto"/>
            <w:right w:val="none" w:sz="0" w:space="0" w:color="auto"/>
          </w:divBdr>
          <w:divsChild>
            <w:div w:id="893665573">
              <w:marLeft w:val="0"/>
              <w:marRight w:val="0"/>
              <w:marTop w:val="0"/>
              <w:marBottom w:val="0"/>
              <w:divBdr>
                <w:top w:val="none" w:sz="0" w:space="0" w:color="auto"/>
                <w:left w:val="none" w:sz="0" w:space="0" w:color="auto"/>
                <w:bottom w:val="none" w:sz="0" w:space="0" w:color="auto"/>
                <w:right w:val="none" w:sz="0" w:space="0" w:color="auto"/>
              </w:divBdr>
            </w:div>
            <w:div w:id="1978877749">
              <w:marLeft w:val="0"/>
              <w:marRight w:val="0"/>
              <w:marTop w:val="0"/>
              <w:marBottom w:val="0"/>
              <w:divBdr>
                <w:top w:val="none" w:sz="0" w:space="0" w:color="auto"/>
                <w:left w:val="none" w:sz="0" w:space="0" w:color="auto"/>
                <w:bottom w:val="none" w:sz="0" w:space="0" w:color="auto"/>
                <w:right w:val="none" w:sz="0" w:space="0" w:color="auto"/>
              </w:divBdr>
              <w:divsChild>
                <w:div w:id="83985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59356">
      <w:bodyDiv w:val="1"/>
      <w:marLeft w:val="0"/>
      <w:marRight w:val="0"/>
      <w:marTop w:val="0"/>
      <w:marBottom w:val="0"/>
      <w:divBdr>
        <w:top w:val="none" w:sz="0" w:space="0" w:color="auto"/>
        <w:left w:val="none" w:sz="0" w:space="0" w:color="auto"/>
        <w:bottom w:val="none" w:sz="0" w:space="0" w:color="auto"/>
        <w:right w:val="none" w:sz="0" w:space="0" w:color="auto"/>
      </w:divBdr>
      <w:divsChild>
        <w:div w:id="913128869">
          <w:marLeft w:val="0"/>
          <w:marRight w:val="0"/>
          <w:marTop w:val="0"/>
          <w:marBottom w:val="0"/>
          <w:divBdr>
            <w:top w:val="none" w:sz="0" w:space="0" w:color="auto"/>
            <w:left w:val="none" w:sz="0" w:space="0" w:color="auto"/>
            <w:bottom w:val="none" w:sz="0" w:space="0" w:color="auto"/>
            <w:right w:val="none" w:sz="0" w:space="0" w:color="auto"/>
          </w:divBdr>
          <w:divsChild>
            <w:div w:id="1618026147">
              <w:marLeft w:val="0"/>
              <w:marRight w:val="0"/>
              <w:marTop w:val="0"/>
              <w:marBottom w:val="0"/>
              <w:divBdr>
                <w:top w:val="none" w:sz="0" w:space="0" w:color="auto"/>
                <w:left w:val="none" w:sz="0" w:space="0" w:color="auto"/>
                <w:bottom w:val="none" w:sz="0" w:space="0" w:color="auto"/>
                <w:right w:val="none" w:sz="0" w:space="0" w:color="auto"/>
              </w:divBdr>
            </w:div>
            <w:div w:id="1704936164">
              <w:marLeft w:val="0"/>
              <w:marRight w:val="0"/>
              <w:marTop w:val="0"/>
              <w:marBottom w:val="0"/>
              <w:divBdr>
                <w:top w:val="none" w:sz="0" w:space="0" w:color="auto"/>
                <w:left w:val="none" w:sz="0" w:space="0" w:color="auto"/>
                <w:bottom w:val="none" w:sz="0" w:space="0" w:color="auto"/>
                <w:right w:val="none" w:sz="0" w:space="0" w:color="auto"/>
              </w:divBdr>
              <w:divsChild>
                <w:div w:id="149116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80592">
      <w:bodyDiv w:val="1"/>
      <w:marLeft w:val="0"/>
      <w:marRight w:val="0"/>
      <w:marTop w:val="0"/>
      <w:marBottom w:val="0"/>
      <w:divBdr>
        <w:top w:val="none" w:sz="0" w:space="0" w:color="auto"/>
        <w:left w:val="none" w:sz="0" w:space="0" w:color="auto"/>
        <w:bottom w:val="none" w:sz="0" w:space="0" w:color="auto"/>
        <w:right w:val="none" w:sz="0" w:space="0" w:color="auto"/>
      </w:divBdr>
      <w:divsChild>
        <w:div w:id="531573313">
          <w:marLeft w:val="0"/>
          <w:marRight w:val="0"/>
          <w:marTop w:val="0"/>
          <w:marBottom w:val="0"/>
          <w:divBdr>
            <w:top w:val="none" w:sz="0" w:space="0" w:color="auto"/>
            <w:left w:val="none" w:sz="0" w:space="0" w:color="auto"/>
            <w:bottom w:val="none" w:sz="0" w:space="0" w:color="auto"/>
            <w:right w:val="none" w:sz="0" w:space="0" w:color="auto"/>
          </w:divBdr>
          <w:divsChild>
            <w:div w:id="1874221200">
              <w:marLeft w:val="0"/>
              <w:marRight w:val="0"/>
              <w:marTop w:val="0"/>
              <w:marBottom w:val="0"/>
              <w:divBdr>
                <w:top w:val="none" w:sz="0" w:space="0" w:color="auto"/>
                <w:left w:val="none" w:sz="0" w:space="0" w:color="auto"/>
                <w:bottom w:val="none" w:sz="0" w:space="0" w:color="auto"/>
                <w:right w:val="none" w:sz="0" w:space="0" w:color="auto"/>
              </w:divBdr>
              <w:divsChild>
                <w:div w:id="37192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11179">
      <w:bodyDiv w:val="1"/>
      <w:marLeft w:val="0"/>
      <w:marRight w:val="0"/>
      <w:marTop w:val="0"/>
      <w:marBottom w:val="0"/>
      <w:divBdr>
        <w:top w:val="none" w:sz="0" w:space="0" w:color="auto"/>
        <w:left w:val="none" w:sz="0" w:space="0" w:color="auto"/>
        <w:bottom w:val="none" w:sz="0" w:space="0" w:color="auto"/>
        <w:right w:val="none" w:sz="0" w:space="0" w:color="auto"/>
      </w:divBdr>
    </w:div>
    <w:div w:id="326204464">
      <w:bodyDiv w:val="1"/>
      <w:marLeft w:val="0"/>
      <w:marRight w:val="0"/>
      <w:marTop w:val="0"/>
      <w:marBottom w:val="0"/>
      <w:divBdr>
        <w:top w:val="none" w:sz="0" w:space="0" w:color="auto"/>
        <w:left w:val="none" w:sz="0" w:space="0" w:color="auto"/>
        <w:bottom w:val="none" w:sz="0" w:space="0" w:color="auto"/>
        <w:right w:val="none" w:sz="0" w:space="0" w:color="auto"/>
      </w:divBdr>
    </w:div>
    <w:div w:id="342635043">
      <w:bodyDiv w:val="1"/>
      <w:marLeft w:val="0"/>
      <w:marRight w:val="0"/>
      <w:marTop w:val="0"/>
      <w:marBottom w:val="0"/>
      <w:divBdr>
        <w:top w:val="none" w:sz="0" w:space="0" w:color="auto"/>
        <w:left w:val="none" w:sz="0" w:space="0" w:color="auto"/>
        <w:bottom w:val="none" w:sz="0" w:space="0" w:color="auto"/>
        <w:right w:val="none" w:sz="0" w:space="0" w:color="auto"/>
      </w:divBdr>
    </w:div>
    <w:div w:id="601568219">
      <w:bodyDiv w:val="1"/>
      <w:marLeft w:val="0"/>
      <w:marRight w:val="0"/>
      <w:marTop w:val="0"/>
      <w:marBottom w:val="0"/>
      <w:divBdr>
        <w:top w:val="none" w:sz="0" w:space="0" w:color="auto"/>
        <w:left w:val="none" w:sz="0" w:space="0" w:color="auto"/>
        <w:bottom w:val="none" w:sz="0" w:space="0" w:color="auto"/>
        <w:right w:val="none" w:sz="0" w:space="0" w:color="auto"/>
      </w:divBdr>
      <w:divsChild>
        <w:div w:id="1935896381">
          <w:marLeft w:val="0"/>
          <w:marRight w:val="0"/>
          <w:marTop w:val="0"/>
          <w:marBottom w:val="0"/>
          <w:divBdr>
            <w:top w:val="none" w:sz="0" w:space="0" w:color="auto"/>
            <w:left w:val="none" w:sz="0" w:space="0" w:color="auto"/>
            <w:bottom w:val="none" w:sz="0" w:space="0" w:color="auto"/>
            <w:right w:val="none" w:sz="0" w:space="0" w:color="auto"/>
          </w:divBdr>
          <w:divsChild>
            <w:div w:id="2095542857">
              <w:marLeft w:val="0"/>
              <w:marRight w:val="0"/>
              <w:marTop w:val="0"/>
              <w:marBottom w:val="0"/>
              <w:divBdr>
                <w:top w:val="none" w:sz="0" w:space="0" w:color="auto"/>
                <w:left w:val="none" w:sz="0" w:space="0" w:color="auto"/>
                <w:bottom w:val="none" w:sz="0" w:space="0" w:color="auto"/>
                <w:right w:val="none" w:sz="0" w:space="0" w:color="auto"/>
              </w:divBdr>
              <w:divsChild>
                <w:div w:id="64790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914565">
      <w:bodyDiv w:val="1"/>
      <w:marLeft w:val="0"/>
      <w:marRight w:val="0"/>
      <w:marTop w:val="0"/>
      <w:marBottom w:val="0"/>
      <w:divBdr>
        <w:top w:val="none" w:sz="0" w:space="0" w:color="auto"/>
        <w:left w:val="none" w:sz="0" w:space="0" w:color="auto"/>
        <w:bottom w:val="none" w:sz="0" w:space="0" w:color="auto"/>
        <w:right w:val="none" w:sz="0" w:space="0" w:color="auto"/>
      </w:divBdr>
      <w:divsChild>
        <w:div w:id="1271281105">
          <w:marLeft w:val="0"/>
          <w:marRight w:val="0"/>
          <w:marTop w:val="0"/>
          <w:marBottom w:val="0"/>
          <w:divBdr>
            <w:top w:val="none" w:sz="0" w:space="0" w:color="auto"/>
            <w:left w:val="none" w:sz="0" w:space="0" w:color="auto"/>
            <w:bottom w:val="none" w:sz="0" w:space="0" w:color="auto"/>
            <w:right w:val="none" w:sz="0" w:space="0" w:color="auto"/>
          </w:divBdr>
          <w:divsChild>
            <w:div w:id="1248078348">
              <w:marLeft w:val="0"/>
              <w:marRight w:val="0"/>
              <w:marTop w:val="0"/>
              <w:marBottom w:val="0"/>
              <w:divBdr>
                <w:top w:val="none" w:sz="0" w:space="0" w:color="auto"/>
                <w:left w:val="none" w:sz="0" w:space="0" w:color="auto"/>
                <w:bottom w:val="none" w:sz="0" w:space="0" w:color="auto"/>
                <w:right w:val="none" w:sz="0" w:space="0" w:color="auto"/>
              </w:divBdr>
            </w:div>
            <w:div w:id="1339576908">
              <w:marLeft w:val="0"/>
              <w:marRight w:val="0"/>
              <w:marTop w:val="0"/>
              <w:marBottom w:val="0"/>
              <w:divBdr>
                <w:top w:val="none" w:sz="0" w:space="0" w:color="auto"/>
                <w:left w:val="none" w:sz="0" w:space="0" w:color="auto"/>
                <w:bottom w:val="none" w:sz="0" w:space="0" w:color="auto"/>
                <w:right w:val="none" w:sz="0" w:space="0" w:color="auto"/>
              </w:divBdr>
              <w:divsChild>
                <w:div w:id="63892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117283">
      <w:bodyDiv w:val="1"/>
      <w:marLeft w:val="0"/>
      <w:marRight w:val="0"/>
      <w:marTop w:val="0"/>
      <w:marBottom w:val="0"/>
      <w:divBdr>
        <w:top w:val="none" w:sz="0" w:space="0" w:color="auto"/>
        <w:left w:val="none" w:sz="0" w:space="0" w:color="auto"/>
        <w:bottom w:val="none" w:sz="0" w:space="0" w:color="auto"/>
        <w:right w:val="none" w:sz="0" w:space="0" w:color="auto"/>
      </w:divBdr>
    </w:div>
    <w:div w:id="826092316">
      <w:bodyDiv w:val="1"/>
      <w:marLeft w:val="0"/>
      <w:marRight w:val="0"/>
      <w:marTop w:val="0"/>
      <w:marBottom w:val="0"/>
      <w:divBdr>
        <w:top w:val="none" w:sz="0" w:space="0" w:color="auto"/>
        <w:left w:val="none" w:sz="0" w:space="0" w:color="auto"/>
        <w:bottom w:val="none" w:sz="0" w:space="0" w:color="auto"/>
        <w:right w:val="none" w:sz="0" w:space="0" w:color="auto"/>
      </w:divBdr>
      <w:divsChild>
        <w:div w:id="538934459">
          <w:marLeft w:val="0"/>
          <w:marRight w:val="0"/>
          <w:marTop w:val="0"/>
          <w:marBottom w:val="0"/>
          <w:divBdr>
            <w:top w:val="none" w:sz="0" w:space="0" w:color="auto"/>
            <w:left w:val="none" w:sz="0" w:space="0" w:color="auto"/>
            <w:bottom w:val="none" w:sz="0" w:space="0" w:color="auto"/>
            <w:right w:val="none" w:sz="0" w:space="0" w:color="auto"/>
          </w:divBdr>
          <w:divsChild>
            <w:div w:id="566840800">
              <w:marLeft w:val="0"/>
              <w:marRight w:val="0"/>
              <w:marTop w:val="0"/>
              <w:marBottom w:val="0"/>
              <w:divBdr>
                <w:top w:val="none" w:sz="0" w:space="0" w:color="auto"/>
                <w:left w:val="none" w:sz="0" w:space="0" w:color="auto"/>
                <w:bottom w:val="none" w:sz="0" w:space="0" w:color="auto"/>
                <w:right w:val="none" w:sz="0" w:space="0" w:color="auto"/>
              </w:divBdr>
              <w:divsChild>
                <w:div w:id="165899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791866">
      <w:bodyDiv w:val="1"/>
      <w:marLeft w:val="0"/>
      <w:marRight w:val="0"/>
      <w:marTop w:val="0"/>
      <w:marBottom w:val="0"/>
      <w:divBdr>
        <w:top w:val="none" w:sz="0" w:space="0" w:color="auto"/>
        <w:left w:val="none" w:sz="0" w:space="0" w:color="auto"/>
        <w:bottom w:val="none" w:sz="0" w:space="0" w:color="auto"/>
        <w:right w:val="none" w:sz="0" w:space="0" w:color="auto"/>
      </w:divBdr>
    </w:div>
    <w:div w:id="981499515">
      <w:bodyDiv w:val="1"/>
      <w:marLeft w:val="0"/>
      <w:marRight w:val="0"/>
      <w:marTop w:val="0"/>
      <w:marBottom w:val="0"/>
      <w:divBdr>
        <w:top w:val="none" w:sz="0" w:space="0" w:color="auto"/>
        <w:left w:val="none" w:sz="0" w:space="0" w:color="auto"/>
        <w:bottom w:val="none" w:sz="0" w:space="0" w:color="auto"/>
        <w:right w:val="none" w:sz="0" w:space="0" w:color="auto"/>
      </w:divBdr>
      <w:divsChild>
        <w:div w:id="24211882">
          <w:marLeft w:val="0"/>
          <w:marRight w:val="0"/>
          <w:marTop w:val="0"/>
          <w:marBottom w:val="0"/>
          <w:divBdr>
            <w:top w:val="none" w:sz="0" w:space="0" w:color="auto"/>
            <w:left w:val="none" w:sz="0" w:space="0" w:color="auto"/>
            <w:bottom w:val="none" w:sz="0" w:space="0" w:color="auto"/>
            <w:right w:val="none" w:sz="0" w:space="0" w:color="auto"/>
          </w:divBdr>
          <w:divsChild>
            <w:div w:id="668212706">
              <w:marLeft w:val="0"/>
              <w:marRight w:val="0"/>
              <w:marTop w:val="0"/>
              <w:marBottom w:val="0"/>
              <w:divBdr>
                <w:top w:val="none" w:sz="0" w:space="0" w:color="auto"/>
                <w:left w:val="none" w:sz="0" w:space="0" w:color="auto"/>
                <w:bottom w:val="none" w:sz="0" w:space="0" w:color="auto"/>
                <w:right w:val="none" w:sz="0" w:space="0" w:color="auto"/>
              </w:divBdr>
              <w:divsChild>
                <w:div w:id="62817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50369">
      <w:bodyDiv w:val="1"/>
      <w:marLeft w:val="0"/>
      <w:marRight w:val="0"/>
      <w:marTop w:val="0"/>
      <w:marBottom w:val="0"/>
      <w:divBdr>
        <w:top w:val="none" w:sz="0" w:space="0" w:color="auto"/>
        <w:left w:val="none" w:sz="0" w:space="0" w:color="auto"/>
        <w:bottom w:val="none" w:sz="0" w:space="0" w:color="auto"/>
        <w:right w:val="none" w:sz="0" w:space="0" w:color="auto"/>
      </w:divBdr>
      <w:divsChild>
        <w:div w:id="89589111">
          <w:marLeft w:val="0"/>
          <w:marRight w:val="0"/>
          <w:marTop w:val="0"/>
          <w:marBottom w:val="0"/>
          <w:divBdr>
            <w:top w:val="none" w:sz="0" w:space="0" w:color="auto"/>
            <w:left w:val="none" w:sz="0" w:space="0" w:color="auto"/>
            <w:bottom w:val="none" w:sz="0" w:space="0" w:color="auto"/>
            <w:right w:val="none" w:sz="0" w:space="0" w:color="auto"/>
          </w:divBdr>
          <w:divsChild>
            <w:div w:id="1486125171">
              <w:marLeft w:val="0"/>
              <w:marRight w:val="0"/>
              <w:marTop w:val="0"/>
              <w:marBottom w:val="0"/>
              <w:divBdr>
                <w:top w:val="none" w:sz="0" w:space="0" w:color="auto"/>
                <w:left w:val="none" w:sz="0" w:space="0" w:color="auto"/>
                <w:bottom w:val="none" w:sz="0" w:space="0" w:color="auto"/>
                <w:right w:val="none" w:sz="0" w:space="0" w:color="auto"/>
              </w:divBdr>
              <w:divsChild>
                <w:div w:id="853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104020">
      <w:bodyDiv w:val="1"/>
      <w:marLeft w:val="0"/>
      <w:marRight w:val="0"/>
      <w:marTop w:val="0"/>
      <w:marBottom w:val="0"/>
      <w:divBdr>
        <w:top w:val="none" w:sz="0" w:space="0" w:color="auto"/>
        <w:left w:val="none" w:sz="0" w:space="0" w:color="auto"/>
        <w:bottom w:val="none" w:sz="0" w:space="0" w:color="auto"/>
        <w:right w:val="none" w:sz="0" w:space="0" w:color="auto"/>
      </w:divBdr>
      <w:divsChild>
        <w:div w:id="1757091243">
          <w:marLeft w:val="0"/>
          <w:marRight w:val="0"/>
          <w:marTop w:val="0"/>
          <w:marBottom w:val="0"/>
          <w:divBdr>
            <w:top w:val="none" w:sz="0" w:space="0" w:color="auto"/>
            <w:left w:val="none" w:sz="0" w:space="0" w:color="auto"/>
            <w:bottom w:val="none" w:sz="0" w:space="0" w:color="auto"/>
            <w:right w:val="none" w:sz="0" w:space="0" w:color="auto"/>
          </w:divBdr>
          <w:divsChild>
            <w:div w:id="541867296">
              <w:marLeft w:val="0"/>
              <w:marRight w:val="0"/>
              <w:marTop w:val="0"/>
              <w:marBottom w:val="0"/>
              <w:divBdr>
                <w:top w:val="none" w:sz="0" w:space="0" w:color="auto"/>
                <w:left w:val="none" w:sz="0" w:space="0" w:color="auto"/>
                <w:bottom w:val="none" w:sz="0" w:space="0" w:color="auto"/>
                <w:right w:val="none" w:sz="0" w:space="0" w:color="auto"/>
              </w:divBdr>
            </w:div>
            <w:div w:id="321086475">
              <w:marLeft w:val="0"/>
              <w:marRight w:val="0"/>
              <w:marTop w:val="0"/>
              <w:marBottom w:val="0"/>
              <w:divBdr>
                <w:top w:val="none" w:sz="0" w:space="0" w:color="auto"/>
                <w:left w:val="none" w:sz="0" w:space="0" w:color="auto"/>
                <w:bottom w:val="none" w:sz="0" w:space="0" w:color="auto"/>
                <w:right w:val="none" w:sz="0" w:space="0" w:color="auto"/>
              </w:divBdr>
            </w:div>
            <w:div w:id="30088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54276">
      <w:bodyDiv w:val="1"/>
      <w:marLeft w:val="0"/>
      <w:marRight w:val="0"/>
      <w:marTop w:val="0"/>
      <w:marBottom w:val="0"/>
      <w:divBdr>
        <w:top w:val="none" w:sz="0" w:space="0" w:color="auto"/>
        <w:left w:val="none" w:sz="0" w:space="0" w:color="auto"/>
        <w:bottom w:val="none" w:sz="0" w:space="0" w:color="auto"/>
        <w:right w:val="none" w:sz="0" w:space="0" w:color="auto"/>
      </w:divBdr>
      <w:divsChild>
        <w:div w:id="865753189">
          <w:marLeft w:val="0"/>
          <w:marRight w:val="0"/>
          <w:marTop w:val="0"/>
          <w:marBottom w:val="0"/>
          <w:divBdr>
            <w:top w:val="none" w:sz="0" w:space="0" w:color="auto"/>
            <w:left w:val="none" w:sz="0" w:space="0" w:color="auto"/>
            <w:bottom w:val="none" w:sz="0" w:space="0" w:color="auto"/>
            <w:right w:val="none" w:sz="0" w:space="0" w:color="auto"/>
          </w:divBdr>
          <w:divsChild>
            <w:div w:id="1922833318">
              <w:marLeft w:val="0"/>
              <w:marRight w:val="0"/>
              <w:marTop w:val="0"/>
              <w:marBottom w:val="0"/>
              <w:divBdr>
                <w:top w:val="none" w:sz="0" w:space="0" w:color="auto"/>
                <w:left w:val="none" w:sz="0" w:space="0" w:color="auto"/>
                <w:bottom w:val="none" w:sz="0" w:space="0" w:color="auto"/>
                <w:right w:val="none" w:sz="0" w:space="0" w:color="auto"/>
              </w:divBdr>
              <w:divsChild>
                <w:div w:id="166823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567687">
      <w:bodyDiv w:val="1"/>
      <w:marLeft w:val="0"/>
      <w:marRight w:val="0"/>
      <w:marTop w:val="0"/>
      <w:marBottom w:val="0"/>
      <w:divBdr>
        <w:top w:val="none" w:sz="0" w:space="0" w:color="auto"/>
        <w:left w:val="none" w:sz="0" w:space="0" w:color="auto"/>
        <w:bottom w:val="none" w:sz="0" w:space="0" w:color="auto"/>
        <w:right w:val="none" w:sz="0" w:space="0" w:color="auto"/>
      </w:divBdr>
      <w:divsChild>
        <w:div w:id="2101438810">
          <w:marLeft w:val="0"/>
          <w:marRight w:val="0"/>
          <w:marTop w:val="0"/>
          <w:marBottom w:val="0"/>
          <w:divBdr>
            <w:top w:val="none" w:sz="0" w:space="0" w:color="auto"/>
            <w:left w:val="none" w:sz="0" w:space="0" w:color="auto"/>
            <w:bottom w:val="none" w:sz="0" w:space="0" w:color="auto"/>
            <w:right w:val="none" w:sz="0" w:space="0" w:color="auto"/>
          </w:divBdr>
          <w:divsChild>
            <w:div w:id="737828664">
              <w:marLeft w:val="0"/>
              <w:marRight w:val="0"/>
              <w:marTop w:val="0"/>
              <w:marBottom w:val="0"/>
              <w:divBdr>
                <w:top w:val="none" w:sz="0" w:space="0" w:color="auto"/>
                <w:left w:val="none" w:sz="0" w:space="0" w:color="auto"/>
                <w:bottom w:val="none" w:sz="0" w:space="0" w:color="auto"/>
                <w:right w:val="none" w:sz="0" w:space="0" w:color="auto"/>
              </w:divBdr>
              <w:divsChild>
                <w:div w:id="141991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120991">
      <w:bodyDiv w:val="1"/>
      <w:marLeft w:val="0"/>
      <w:marRight w:val="0"/>
      <w:marTop w:val="0"/>
      <w:marBottom w:val="0"/>
      <w:divBdr>
        <w:top w:val="none" w:sz="0" w:space="0" w:color="auto"/>
        <w:left w:val="none" w:sz="0" w:space="0" w:color="auto"/>
        <w:bottom w:val="none" w:sz="0" w:space="0" w:color="auto"/>
        <w:right w:val="none" w:sz="0" w:space="0" w:color="auto"/>
      </w:divBdr>
    </w:div>
    <w:div w:id="1445148324">
      <w:bodyDiv w:val="1"/>
      <w:marLeft w:val="0"/>
      <w:marRight w:val="0"/>
      <w:marTop w:val="0"/>
      <w:marBottom w:val="0"/>
      <w:divBdr>
        <w:top w:val="none" w:sz="0" w:space="0" w:color="auto"/>
        <w:left w:val="none" w:sz="0" w:space="0" w:color="auto"/>
        <w:bottom w:val="none" w:sz="0" w:space="0" w:color="auto"/>
        <w:right w:val="none" w:sz="0" w:space="0" w:color="auto"/>
      </w:divBdr>
      <w:divsChild>
        <w:div w:id="1873687294">
          <w:marLeft w:val="0"/>
          <w:marRight w:val="0"/>
          <w:marTop w:val="0"/>
          <w:marBottom w:val="0"/>
          <w:divBdr>
            <w:top w:val="none" w:sz="0" w:space="0" w:color="auto"/>
            <w:left w:val="none" w:sz="0" w:space="0" w:color="auto"/>
            <w:bottom w:val="none" w:sz="0" w:space="0" w:color="auto"/>
            <w:right w:val="none" w:sz="0" w:space="0" w:color="auto"/>
          </w:divBdr>
          <w:divsChild>
            <w:div w:id="194661481">
              <w:marLeft w:val="0"/>
              <w:marRight w:val="0"/>
              <w:marTop w:val="0"/>
              <w:marBottom w:val="0"/>
              <w:divBdr>
                <w:top w:val="none" w:sz="0" w:space="0" w:color="auto"/>
                <w:left w:val="none" w:sz="0" w:space="0" w:color="auto"/>
                <w:bottom w:val="none" w:sz="0" w:space="0" w:color="auto"/>
                <w:right w:val="none" w:sz="0" w:space="0" w:color="auto"/>
              </w:divBdr>
              <w:divsChild>
                <w:div w:id="6816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556882">
      <w:bodyDiv w:val="1"/>
      <w:marLeft w:val="0"/>
      <w:marRight w:val="0"/>
      <w:marTop w:val="0"/>
      <w:marBottom w:val="0"/>
      <w:divBdr>
        <w:top w:val="none" w:sz="0" w:space="0" w:color="auto"/>
        <w:left w:val="none" w:sz="0" w:space="0" w:color="auto"/>
        <w:bottom w:val="none" w:sz="0" w:space="0" w:color="auto"/>
        <w:right w:val="none" w:sz="0" w:space="0" w:color="auto"/>
      </w:divBdr>
      <w:divsChild>
        <w:div w:id="683361554">
          <w:marLeft w:val="0"/>
          <w:marRight w:val="0"/>
          <w:marTop w:val="0"/>
          <w:marBottom w:val="0"/>
          <w:divBdr>
            <w:top w:val="none" w:sz="0" w:space="0" w:color="auto"/>
            <w:left w:val="none" w:sz="0" w:space="0" w:color="auto"/>
            <w:bottom w:val="none" w:sz="0" w:space="0" w:color="auto"/>
            <w:right w:val="none" w:sz="0" w:space="0" w:color="auto"/>
          </w:divBdr>
          <w:divsChild>
            <w:div w:id="329333121">
              <w:marLeft w:val="0"/>
              <w:marRight w:val="0"/>
              <w:marTop w:val="0"/>
              <w:marBottom w:val="0"/>
              <w:divBdr>
                <w:top w:val="none" w:sz="0" w:space="0" w:color="auto"/>
                <w:left w:val="none" w:sz="0" w:space="0" w:color="auto"/>
                <w:bottom w:val="none" w:sz="0" w:space="0" w:color="auto"/>
                <w:right w:val="none" w:sz="0" w:space="0" w:color="auto"/>
              </w:divBdr>
            </w:div>
            <w:div w:id="466124243">
              <w:marLeft w:val="0"/>
              <w:marRight w:val="0"/>
              <w:marTop w:val="0"/>
              <w:marBottom w:val="0"/>
              <w:divBdr>
                <w:top w:val="none" w:sz="0" w:space="0" w:color="auto"/>
                <w:left w:val="none" w:sz="0" w:space="0" w:color="auto"/>
                <w:bottom w:val="none" w:sz="0" w:space="0" w:color="auto"/>
                <w:right w:val="none" w:sz="0" w:space="0" w:color="auto"/>
              </w:divBdr>
              <w:divsChild>
                <w:div w:id="69673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186946">
      <w:bodyDiv w:val="1"/>
      <w:marLeft w:val="0"/>
      <w:marRight w:val="0"/>
      <w:marTop w:val="0"/>
      <w:marBottom w:val="0"/>
      <w:divBdr>
        <w:top w:val="none" w:sz="0" w:space="0" w:color="auto"/>
        <w:left w:val="none" w:sz="0" w:space="0" w:color="auto"/>
        <w:bottom w:val="none" w:sz="0" w:space="0" w:color="auto"/>
        <w:right w:val="none" w:sz="0" w:space="0" w:color="auto"/>
      </w:divBdr>
    </w:div>
    <w:div w:id="1640725340">
      <w:bodyDiv w:val="1"/>
      <w:marLeft w:val="0"/>
      <w:marRight w:val="0"/>
      <w:marTop w:val="0"/>
      <w:marBottom w:val="0"/>
      <w:divBdr>
        <w:top w:val="none" w:sz="0" w:space="0" w:color="auto"/>
        <w:left w:val="none" w:sz="0" w:space="0" w:color="auto"/>
        <w:bottom w:val="none" w:sz="0" w:space="0" w:color="auto"/>
        <w:right w:val="none" w:sz="0" w:space="0" w:color="auto"/>
      </w:divBdr>
    </w:div>
    <w:div w:id="1746565914">
      <w:bodyDiv w:val="1"/>
      <w:marLeft w:val="0"/>
      <w:marRight w:val="0"/>
      <w:marTop w:val="0"/>
      <w:marBottom w:val="0"/>
      <w:divBdr>
        <w:top w:val="none" w:sz="0" w:space="0" w:color="auto"/>
        <w:left w:val="none" w:sz="0" w:space="0" w:color="auto"/>
        <w:bottom w:val="none" w:sz="0" w:space="0" w:color="auto"/>
        <w:right w:val="none" w:sz="0" w:space="0" w:color="auto"/>
      </w:divBdr>
      <w:divsChild>
        <w:div w:id="153184169">
          <w:marLeft w:val="0"/>
          <w:marRight w:val="0"/>
          <w:marTop w:val="0"/>
          <w:marBottom w:val="0"/>
          <w:divBdr>
            <w:top w:val="none" w:sz="0" w:space="0" w:color="auto"/>
            <w:left w:val="none" w:sz="0" w:space="0" w:color="auto"/>
            <w:bottom w:val="none" w:sz="0" w:space="0" w:color="auto"/>
            <w:right w:val="none" w:sz="0" w:space="0" w:color="auto"/>
          </w:divBdr>
          <w:divsChild>
            <w:div w:id="1568149165">
              <w:marLeft w:val="0"/>
              <w:marRight w:val="0"/>
              <w:marTop w:val="0"/>
              <w:marBottom w:val="0"/>
              <w:divBdr>
                <w:top w:val="none" w:sz="0" w:space="0" w:color="auto"/>
                <w:left w:val="none" w:sz="0" w:space="0" w:color="auto"/>
                <w:bottom w:val="none" w:sz="0" w:space="0" w:color="auto"/>
                <w:right w:val="none" w:sz="0" w:space="0" w:color="auto"/>
              </w:divBdr>
              <w:divsChild>
                <w:div w:id="46216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163369">
      <w:bodyDiv w:val="1"/>
      <w:marLeft w:val="0"/>
      <w:marRight w:val="0"/>
      <w:marTop w:val="0"/>
      <w:marBottom w:val="0"/>
      <w:divBdr>
        <w:top w:val="none" w:sz="0" w:space="0" w:color="auto"/>
        <w:left w:val="none" w:sz="0" w:space="0" w:color="auto"/>
        <w:bottom w:val="none" w:sz="0" w:space="0" w:color="auto"/>
        <w:right w:val="none" w:sz="0" w:space="0" w:color="auto"/>
      </w:divBdr>
      <w:divsChild>
        <w:div w:id="287274949">
          <w:marLeft w:val="0"/>
          <w:marRight w:val="0"/>
          <w:marTop w:val="0"/>
          <w:marBottom w:val="0"/>
          <w:divBdr>
            <w:top w:val="none" w:sz="0" w:space="0" w:color="auto"/>
            <w:left w:val="none" w:sz="0" w:space="0" w:color="auto"/>
            <w:bottom w:val="none" w:sz="0" w:space="0" w:color="auto"/>
            <w:right w:val="none" w:sz="0" w:space="0" w:color="auto"/>
          </w:divBdr>
          <w:divsChild>
            <w:div w:id="1590772691">
              <w:marLeft w:val="0"/>
              <w:marRight w:val="0"/>
              <w:marTop w:val="0"/>
              <w:marBottom w:val="0"/>
              <w:divBdr>
                <w:top w:val="none" w:sz="0" w:space="0" w:color="auto"/>
                <w:left w:val="none" w:sz="0" w:space="0" w:color="auto"/>
                <w:bottom w:val="none" w:sz="0" w:space="0" w:color="auto"/>
                <w:right w:val="none" w:sz="0" w:space="0" w:color="auto"/>
              </w:divBdr>
              <w:divsChild>
                <w:div w:id="136159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052906">
      <w:bodyDiv w:val="1"/>
      <w:marLeft w:val="0"/>
      <w:marRight w:val="0"/>
      <w:marTop w:val="0"/>
      <w:marBottom w:val="0"/>
      <w:divBdr>
        <w:top w:val="none" w:sz="0" w:space="0" w:color="auto"/>
        <w:left w:val="none" w:sz="0" w:space="0" w:color="auto"/>
        <w:bottom w:val="none" w:sz="0" w:space="0" w:color="auto"/>
        <w:right w:val="none" w:sz="0" w:space="0" w:color="auto"/>
      </w:divBdr>
      <w:divsChild>
        <w:div w:id="248929823">
          <w:marLeft w:val="0"/>
          <w:marRight w:val="0"/>
          <w:marTop w:val="0"/>
          <w:marBottom w:val="0"/>
          <w:divBdr>
            <w:top w:val="none" w:sz="0" w:space="0" w:color="auto"/>
            <w:left w:val="none" w:sz="0" w:space="0" w:color="auto"/>
            <w:bottom w:val="none" w:sz="0" w:space="0" w:color="auto"/>
            <w:right w:val="none" w:sz="0" w:space="0" w:color="auto"/>
          </w:divBdr>
          <w:divsChild>
            <w:div w:id="1454978112">
              <w:marLeft w:val="0"/>
              <w:marRight w:val="0"/>
              <w:marTop w:val="0"/>
              <w:marBottom w:val="0"/>
              <w:divBdr>
                <w:top w:val="none" w:sz="0" w:space="0" w:color="auto"/>
                <w:left w:val="none" w:sz="0" w:space="0" w:color="auto"/>
                <w:bottom w:val="none" w:sz="0" w:space="0" w:color="auto"/>
                <w:right w:val="none" w:sz="0" w:space="0" w:color="auto"/>
              </w:divBdr>
              <w:divsChild>
                <w:div w:id="69658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344552">
      <w:bodyDiv w:val="1"/>
      <w:marLeft w:val="0"/>
      <w:marRight w:val="0"/>
      <w:marTop w:val="0"/>
      <w:marBottom w:val="0"/>
      <w:divBdr>
        <w:top w:val="none" w:sz="0" w:space="0" w:color="auto"/>
        <w:left w:val="none" w:sz="0" w:space="0" w:color="auto"/>
        <w:bottom w:val="none" w:sz="0" w:space="0" w:color="auto"/>
        <w:right w:val="none" w:sz="0" w:space="0" w:color="auto"/>
      </w:divBdr>
      <w:divsChild>
        <w:div w:id="1846281252">
          <w:marLeft w:val="0"/>
          <w:marRight w:val="0"/>
          <w:marTop w:val="0"/>
          <w:marBottom w:val="0"/>
          <w:divBdr>
            <w:top w:val="none" w:sz="0" w:space="0" w:color="auto"/>
            <w:left w:val="none" w:sz="0" w:space="0" w:color="auto"/>
            <w:bottom w:val="none" w:sz="0" w:space="0" w:color="auto"/>
            <w:right w:val="none" w:sz="0" w:space="0" w:color="auto"/>
          </w:divBdr>
          <w:divsChild>
            <w:div w:id="174225856">
              <w:marLeft w:val="0"/>
              <w:marRight w:val="0"/>
              <w:marTop w:val="0"/>
              <w:marBottom w:val="0"/>
              <w:divBdr>
                <w:top w:val="none" w:sz="0" w:space="0" w:color="auto"/>
                <w:left w:val="none" w:sz="0" w:space="0" w:color="auto"/>
                <w:bottom w:val="none" w:sz="0" w:space="0" w:color="auto"/>
                <w:right w:val="none" w:sz="0" w:space="0" w:color="auto"/>
              </w:divBdr>
              <w:divsChild>
                <w:div w:id="155303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028268">
      <w:bodyDiv w:val="1"/>
      <w:marLeft w:val="0"/>
      <w:marRight w:val="0"/>
      <w:marTop w:val="0"/>
      <w:marBottom w:val="0"/>
      <w:divBdr>
        <w:top w:val="none" w:sz="0" w:space="0" w:color="auto"/>
        <w:left w:val="none" w:sz="0" w:space="0" w:color="auto"/>
        <w:bottom w:val="none" w:sz="0" w:space="0" w:color="auto"/>
        <w:right w:val="none" w:sz="0" w:space="0" w:color="auto"/>
      </w:divBdr>
      <w:divsChild>
        <w:div w:id="1407072250">
          <w:marLeft w:val="0"/>
          <w:marRight w:val="0"/>
          <w:marTop w:val="0"/>
          <w:marBottom w:val="0"/>
          <w:divBdr>
            <w:top w:val="none" w:sz="0" w:space="0" w:color="auto"/>
            <w:left w:val="none" w:sz="0" w:space="0" w:color="auto"/>
            <w:bottom w:val="none" w:sz="0" w:space="0" w:color="auto"/>
            <w:right w:val="none" w:sz="0" w:space="0" w:color="auto"/>
          </w:divBdr>
          <w:divsChild>
            <w:div w:id="867525324">
              <w:marLeft w:val="0"/>
              <w:marRight w:val="0"/>
              <w:marTop w:val="0"/>
              <w:marBottom w:val="0"/>
              <w:divBdr>
                <w:top w:val="none" w:sz="0" w:space="0" w:color="auto"/>
                <w:left w:val="none" w:sz="0" w:space="0" w:color="auto"/>
                <w:bottom w:val="none" w:sz="0" w:space="0" w:color="auto"/>
                <w:right w:val="none" w:sz="0" w:space="0" w:color="auto"/>
              </w:divBdr>
              <w:divsChild>
                <w:div w:id="193832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4008">
          <w:marLeft w:val="0"/>
          <w:marRight w:val="0"/>
          <w:marTop w:val="0"/>
          <w:marBottom w:val="0"/>
          <w:divBdr>
            <w:top w:val="none" w:sz="0" w:space="0" w:color="auto"/>
            <w:left w:val="none" w:sz="0" w:space="0" w:color="auto"/>
            <w:bottom w:val="none" w:sz="0" w:space="0" w:color="auto"/>
            <w:right w:val="none" w:sz="0" w:space="0" w:color="auto"/>
          </w:divBdr>
          <w:divsChild>
            <w:div w:id="446387048">
              <w:marLeft w:val="0"/>
              <w:marRight w:val="0"/>
              <w:marTop w:val="0"/>
              <w:marBottom w:val="0"/>
              <w:divBdr>
                <w:top w:val="none" w:sz="0" w:space="0" w:color="auto"/>
                <w:left w:val="none" w:sz="0" w:space="0" w:color="auto"/>
                <w:bottom w:val="none" w:sz="0" w:space="0" w:color="auto"/>
                <w:right w:val="none" w:sz="0" w:space="0" w:color="auto"/>
              </w:divBdr>
            </w:div>
            <w:div w:id="1441073596">
              <w:marLeft w:val="0"/>
              <w:marRight w:val="0"/>
              <w:marTop w:val="0"/>
              <w:marBottom w:val="0"/>
              <w:divBdr>
                <w:top w:val="none" w:sz="0" w:space="0" w:color="auto"/>
                <w:left w:val="none" w:sz="0" w:space="0" w:color="auto"/>
                <w:bottom w:val="none" w:sz="0" w:space="0" w:color="auto"/>
                <w:right w:val="none" w:sz="0" w:space="0" w:color="auto"/>
              </w:divBdr>
              <w:divsChild>
                <w:div w:id="1374621417">
                  <w:marLeft w:val="0"/>
                  <w:marRight w:val="0"/>
                  <w:marTop w:val="0"/>
                  <w:marBottom w:val="0"/>
                  <w:divBdr>
                    <w:top w:val="none" w:sz="0" w:space="0" w:color="auto"/>
                    <w:left w:val="none" w:sz="0" w:space="0" w:color="auto"/>
                    <w:bottom w:val="none" w:sz="0" w:space="0" w:color="auto"/>
                    <w:right w:val="none" w:sz="0" w:space="0" w:color="auto"/>
                  </w:divBdr>
                </w:div>
                <w:div w:id="18128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32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12 LISTOPADA 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2A73557-CEF6-43E8-AF7E-CE11B056E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36</Pages>
  <Words>11102</Words>
  <Characters>66613</Characters>
  <Application>Microsoft Office Word</Application>
  <DocSecurity>0</DocSecurity>
  <Lines>555</Lines>
  <Paragraphs>155</Paragraphs>
  <ScaleCrop>false</ScaleCrop>
  <HeadingPairs>
    <vt:vector size="2" baseType="variant">
      <vt:variant>
        <vt:lpstr>Tytuł</vt:lpstr>
      </vt:variant>
      <vt:variant>
        <vt:i4>1</vt:i4>
      </vt:variant>
    </vt:vector>
  </HeadingPairs>
  <TitlesOfParts>
    <vt:vector size="1" baseType="lpstr">
      <vt:lpstr>Realizacja projektu pn. „Cyfrowe usługi publiczne w Gminie Pieniężno”</vt:lpstr>
    </vt:vector>
  </TitlesOfParts>
  <Manager/>
  <Company/>
  <LinksUpToDate>false</LinksUpToDate>
  <CharactersWithSpaces>77560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Realizacja projektu pn. „Cyfrowe usługi publiczne w Gminie Pieniężno”</dc:title>
  <dc:subject>Opis przedmiotu zamówienia</dc:subject>
  <dc:creator>Karolina Korneluk</dc:creator>
  <cp:keywords/>
  <dc:description/>
  <cp:lastModifiedBy>Admin</cp:lastModifiedBy>
  <cp:revision>12</cp:revision>
  <cp:lastPrinted>2019-11-12T07:44:00Z</cp:lastPrinted>
  <dcterms:created xsi:type="dcterms:W3CDTF">2019-11-11T16:52:00Z</dcterms:created>
  <dcterms:modified xsi:type="dcterms:W3CDTF">2019-11-12T08:35:00Z</dcterms:modified>
  <cp:category/>
</cp:coreProperties>
</file>