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  <w:bookmarkStart w:id="0" w:name="_GoBack"/>
      <w:bookmarkEnd w:id="0"/>
    </w:p>
    <w:p w:rsidR="00390BAE" w:rsidRPr="00390BAE" w:rsidRDefault="00D05274" w:rsidP="00390BAE">
      <w:pPr>
        <w:rPr>
          <w:rFonts w:ascii="Times New Roman" w:hAnsi="Times New Roman" w:cs="Times New Roman"/>
          <w:b/>
          <w:bCs/>
          <w:u w:val="single"/>
        </w:rPr>
      </w:pPr>
      <w:r w:rsidRPr="00D05274">
        <w:rPr>
          <w:rFonts w:ascii="Times New Roman" w:hAnsi="Times New Roman" w:cs="Times New Roman"/>
          <w:b/>
          <w:bCs/>
          <w:u w:val="single"/>
        </w:rPr>
        <w:t>„Przebudowa ulic gminnych 113508N oraz 113510N  w Pieniężnie”</w:t>
      </w:r>
      <w:r w:rsidR="00390BAE" w:rsidRPr="00390BAE">
        <w:t xml:space="preserve"> </w:t>
      </w:r>
      <w:r w:rsidR="00390BAE" w:rsidRPr="00390BAE">
        <w:rPr>
          <w:rFonts w:ascii="Times New Roman" w:hAnsi="Times New Roman" w:cs="Times New Roman"/>
          <w:b/>
          <w:bCs/>
          <w:u w:val="single"/>
        </w:rPr>
        <w:t>Realizowanych na działkach 69,140/4,140/5,296/6, obręb 3 Miasto Pieniężno, oraz 97/1, 85/1 obręb 2 miasto Pieniężno</w:t>
      </w:r>
    </w:p>
    <w:p w:rsidR="00FB387B" w:rsidRDefault="00FB387B" w:rsidP="00FB387B">
      <w:pPr>
        <w:rPr>
          <w:rFonts w:ascii="Times New Roman" w:hAnsi="Times New Roman" w:cs="Times New Roman"/>
          <w:b/>
          <w:bCs/>
        </w:rPr>
      </w:pP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lastRenderedPageBreak/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2D50D0"/>
    <w:rsid w:val="00390BAE"/>
    <w:rsid w:val="005E6E13"/>
    <w:rsid w:val="00854BB2"/>
    <w:rsid w:val="00C208D5"/>
    <w:rsid w:val="00D05274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4</cp:revision>
  <dcterms:created xsi:type="dcterms:W3CDTF">2017-01-25T07:34:00Z</dcterms:created>
  <dcterms:modified xsi:type="dcterms:W3CDTF">2018-02-13T12:04:00Z</dcterms:modified>
</cp:coreProperties>
</file>