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201F" w14:textId="77777777" w:rsidR="009F793E" w:rsidRPr="00965CE7" w:rsidRDefault="00965CE7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965CE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</w:t>
      </w:r>
      <w:r w:rsidRPr="00965CE7">
        <w:rPr>
          <w:rFonts w:ascii="Times New Roman" w:hAnsi="Times New Roman" w:cs="Times New Roman"/>
          <w:sz w:val="20"/>
          <w:szCs w:val="18"/>
          <w:lang w:eastAsia="de-DE"/>
        </w:rPr>
        <w:t>uchylenia dyrektywy 95/46/WE (ogólne rozporządzenie o ochronie danych) (dalej: RODO) informuję, że:</w:t>
      </w:r>
    </w:p>
    <w:p w14:paraId="79BF2020" w14:textId="77777777" w:rsidR="009F793E" w:rsidRPr="00965CE7" w:rsidRDefault="009F793E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79BF2021" w14:textId="77777777" w:rsidR="009F793E" w:rsidRPr="00965CE7" w:rsidRDefault="00965CE7">
      <w:pPr>
        <w:pStyle w:val="Default"/>
        <w:jc w:val="both"/>
        <w:rPr>
          <w:sz w:val="20"/>
          <w:szCs w:val="18"/>
        </w:rPr>
      </w:pPr>
      <w:r w:rsidRPr="00965CE7">
        <w:rPr>
          <w:b/>
          <w:sz w:val="20"/>
          <w:szCs w:val="18"/>
        </w:rPr>
        <w:t>Administratorem</w:t>
      </w:r>
      <w:r w:rsidRPr="00965CE7">
        <w:rPr>
          <w:sz w:val="20"/>
          <w:szCs w:val="18"/>
        </w:rPr>
        <w:t xml:space="preserve"> Pani/Pana danych osobowych będzie Burmistrz Pieniężna z siedzibą w Urzędzie Miejskim w Pieniężnie (dalej: Burmistrz). Może się Pani/Pan z n</w:t>
      </w:r>
      <w:r w:rsidRPr="00965CE7">
        <w:rPr>
          <w:sz w:val="20"/>
          <w:szCs w:val="18"/>
        </w:rPr>
        <w:t>ami skontaktować w następujący sposób:</w:t>
      </w:r>
    </w:p>
    <w:p w14:paraId="79BF2022" w14:textId="77777777" w:rsidR="009F793E" w:rsidRPr="00965CE7" w:rsidRDefault="00965CE7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965CE7">
        <w:rPr>
          <w:sz w:val="20"/>
          <w:szCs w:val="18"/>
        </w:rPr>
        <w:t>listownie na adres: ul. Generalska 8, 14-520 Pieniężno</w:t>
      </w:r>
    </w:p>
    <w:p w14:paraId="79BF2023" w14:textId="77777777" w:rsidR="009F793E" w:rsidRPr="00965CE7" w:rsidRDefault="00965CE7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965CE7">
        <w:rPr>
          <w:sz w:val="20"/>
          <w:szCs w:val="18"/>
        </w:rPr>
        <w:t>przez e-mail: urzad@pieniezno.pl</w:t>
      </w:r>
    </w:p>
    <w:p w14:paraId="79BF2024" w14:textId="77777777" w:rsidR="009F793E" w:rsidRPr="00965CE7" w:rsidRDefault="00965CE7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965CE7">
        <w:rPr>
          <w:sz w:val="20"/>
          <w:szCs w:val="18"/>
        </w:rPr>
        <w:t>telefonicznie: (55) 237-46-00</w:t>
      </w:r>
    </w:p>
    <w:p w14:paraId="79BF2025" w14:textId="77777777" w:rsidR="009F793E" w:rsidRPr="00965CE7" w:rsidRDefault="009F793E">
      <w:pPr>
        <w:pStyle w:val="Default"/>
        <w:jc w:val="both"/>
        <w:rPr>
          <w:sz w:val="20"/>
          <w:szCs w:val="18"/>
        </w:rPr>
      </w:pPr>
    </w:p>
    <w:p w14:paraId="79BF2026" w14:textId="77777777" w:rsidR="009F793E" w:rsidRPr="00965CE7" w:rsidRDefault="00965CE7">
      <w:pPr>
        <w:pStyle w:val="Default"/>
        <w:jc w:val="both"/>
        <w:rPr>
          <w:sz w:val="20"/>
          <w:szCs w:val="18"/>
        </w:rPr>
      </w:pPr>
      <w:r w:rsidRPr="00965CE7">
        <w:rPr>
          <w:sz w:val="20"/>
          <w:szCs w:val="18"/>
        </w:rPr>
        <w:t xml:space="preserve">Wyznaczyliśmy </w:t>
      </w:r>
      <w:r w:rsidRPr="00965CE7">
        <w:rPr>
          <w:b/>
          <w:sz w:val="20"/>
          <w:szCs w:val="18"/>
        </w:rPr>
        <w:t>inspektora ochrony danych</w:t>
      </w:r>
      <w:r w:rsidRPr="00965CE7">
        <w:rPr>
          <w:sz w:val="20"/>
          <w:szCs w:val="18"/>
        </w:rPr>
        <w:t>. Jest to osoba, z którą może się Pani/Pan kontaktować we w</w:t>
      </w:r>
      <w:r w:rsidRPr="00965CE7">
        <w:rPr>
          <w:sz w:val="20"/>
          <w:szCs w:val="18"/>
        </w:rPr>
        <w:t>szystkich sprawach dotyczących przetwarzania danych osobowych oraz korzystania z praw związanych z przetwarzaniem danych. Z inspektorem można się kontaktować w następujący sposób:</w:t>
      </w:r>
    </w:p>
    <w:p w14:paraId="79BF2027" w14:textId="77777777" w:rsidR="009F793E" w:rsidRPr="00965CE7" w:rsidRDefault="00965CE7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965CE7">
        <w:rPr>
          <w:sz w:val="20"/>
          <w:szCs w:val="18"/>
        </w:rPr>
        <w:t>listownie na adres: ul. Generalska 8, 14-520 Pieniężno</w:t>
      </w:r>
    </w:p>
    <w:p w14:paraId="79BF2028" w14:textId="77777777" w:rsidR="009F793E" w:rsidRPr="00965CE7" w:rsidRDefault="00965CE7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965CE7">
        <w:rPr>
          <w:sz w:val="20"/>
          <w:szCs w:val="18"/>
        </w:rPr>
        <w:t>przez e-mail: iodo@pi</w:t>
      </w:r>
      <w:r w:rsidRPr="00965CE7">
        <w:rPr>
          <w:sz w:val="20"/>
          <w:szCs w:val="18"/>
        </w:rPr>
        <w:t>eniezno.pl</w:t>
      </w:r>
    </w:p>
    <w:p w14:paraId="79BF2029" w14:textId="77777777" w:rsidR="009F793E" w:rsidRPr="00965CE7" w:rsidRDefault="009F793E">
      <w:pPr>
        <w:pStyle w:val="Standard"/>
        <w:jc w:val="both"/>
        <w:rPr>
          <w:rFonts w:ascii="Times New Roman" w:eastAsiaTheme="minorHAnsi" w:hAnsi="Times New Roman" w:cs="Times New Roman"/>
          <w:sz w:val="20"/>
          <w:szCs w:val="18"/>
          <w:lang w:eastAsia="en-US" w:bidi="ar-SA"/>
        </w:rPr>
      </w:pPr>
    </w:p>
    <w:p w14:paraId="79BF202A" w14:textId="77777777" w:rsidR="009F793E" w:rsidRPr="00965CE7" w:rsidRDefault="00965CE7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965CE7">
        <w:rPr>
          <w:rFonts w:ascii="Times New Roman" w:hAnsi="Times New Roman" w:cs="Times New Roman"/>
          <w:sz w:val="20"/>
          <w:szCs w:val="18"/>
          <w:lang w:eastAsia="de-DE"/>
        </w:rPr>
        <w:t xml:space="preserve">Dane osobowe uzyskane przez </w:t>
      </w:r>
      <w:r w:rsidRPr="00965CE7">
        <w:rPr>
          <w:rFonts w:ascii="Times New Roman" w:hAnsi="Times New Roman" w:cs="Times New Roman"/>
          <w:sz w:val="20"/>
          <w:szCs w:val="18"/>
        </w:rPr>
        <w:t>Burmistrza</w:t>
      </w:r>
      <w:r w:rsidRPr="00965CE7">
        <w:rPr>
          <w:rFonts w:ascii="Times New Roman" w:hAnsi="Times New Roman" w:cs="Times New Roman"/>
          <w:sz w:val="20"/>
          <w:szCs w:val="18"/>
          <w:lang w:eastAsia="de-DE"/>
        </w:rPr>
        <w:t xml:space="preserve"> przetwarzamy w celu:</w:t>
      </w:r>
    </w:p>
    <w:p w14:paraId="79BF202B" w14:textId="77777777" w:rsidR="009F793E" w:rsidRPr="00965CE7" w:rsidRDefault="00965CE7">
      <w:pPr>
        <w:pStyle w:val="Standard"/>
        <w:numPr>
          <w:ilvl w:val="0"/>
          <w:numId w:val="2"/>
        </w:numPr>
        <w:jc w:val="both"/>
      </w:pPr>
      <w:r w:rsidRPr="00965CE7">
        <w:rPr>
          <w:rFonts w:ascii="Times New Roman" w:hAnsi="Times New Roman" w:cs="Times New Roman"/>
          <w:sz w:val="20"/>
          <w:szCs w:val="18"/>
        </w:rPr>
        <w:t xml:space="preserve">ustalenia wysokości  zwrotu podatku akcyzowego zawartego w cenie oleju napędowego wykorzystywanego do produkcji rolnej.  </w:t>
      </w:r>
    </w:p>
    <w:p w14:paraId="79BF202C" w14:textId="77777777" w:rsidR="009F793E" w:rsidRPr="00965CE7" w:rsidRDefault="009F793E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79BF202D" w14:textId="77777777" w:rsidR="009F793E" w:rsidRPr="00965CE7" w:rsidRDefault="00965CE7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965CE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</w:t>
      </w:r>
      <w:r w:rsidRPr="00965CE7">
        <w:rPr>
          <w:rStyle w:val="Domylnaczcionkaakapitu1"/>
          <w:rFonts w:ascii="Times New Roman" w:hAnsi="Times New Roman" w:cs="Times New Roman"/>
          <w:sz w:val="20"/>
          <w:szCs w:val="18"/>
        </w:rPr>
        <w:t>:</w:t>
      </w:r>
    </w:p>
    <w:p w14:paraId="79BF202E" w14:textId="77777777" w:rsidR="009F793E" w:rsidRPr="00965CE7" w:rsidRDefault="00965CE7">
      <w:pPr>
        <w:pStyle w:val="Standard"/>
        <w:numPr>
          <w:ilvl w:val="0"/>
          <w:numId w:val="3"/>
        </w:numPr>
        <w:jc w:val="both"/>
      </w:pPr>
      <w:r w:rsidRPr="00965CE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obowiązek prawny ciążący na Burmistrzu – </w:t>
      </w:r>
      <w:r w:rsidRPr="00965CE7">
        <w:rPr>
          <w:rFonts w:ascii="Times New Roman" w:hAnsi="Times New Roman" w:cs="Times New Roman"/>
          <w:sz w:val="20"/>
          <w:szCs w:val="18"/>
        </w:rPr>
        <w:t>art. 6 ust. 1 lit. c) RODO w związku z ustawą z dnia 14 czerwca 1960r. Kodeks postępowania administracyjnego oraz  ustawą z dnia 10 marca 2006r. O zwrocie podatku akcyzowego zawartego w cenie oleju napędowego wyko</w:t>
      </w:r>
      <w:r w:rsidRPr="00965CE7">
        <w:rPr>
          <w:rFonts w:ascii="Times New Roman" w:hAnsi="Times New Roman" w:cs="Times New Roman"/>
          <w:sz w:val="20"/>
          <w:szCs w:val="18"/>
        </w:rPr>
        <w:t xml:space="preserve">rzystywanego do produkcji rolnej. </w:t>
      </w:r>
    </w:p>
    <w:p w14:paraId="79BF202F" w14:textId="77777777" w:rsidR="009F793E" w:rsidRPr="00965CE7" w:rsidRDefault="009F793E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79BF2030" w14:textId="77777777" w:rsidR="009F793E" w:rsidRPr="00965CE7" w:rsidRDefault="00965CE7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 organom/podmiotom administracji samorządowej,   organom ochrony prawnej (Polic</w:t>
      </w:r>
      <w:bookmarkStart w:id="0" w:name="_GoBack"/>
      <w:bookmarkEnd w:id="0"/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ja, Prokuratura, Sąd) oraz zarządców/zarządów wspólnot mieszkaniowych. </w:t>
      </w: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W pozostałym zakresie Burmistrz nie przekazuje  Pani/ Pana danych osobowych do odbiorców w rozumieniu art. 4 pkt 9 RODO.</w:t>
      </w:r>
    </w:p>
    <w:p w14:paraId="79BF2031" w14:textId="77777777" w:rsidR="009F793E" w:rsidRPr="00965CE7" w:rsidRDefault="009F793E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79BF2032" w14:textId="77777777" w:rsidR="009F793E" w:rsidRPr="00965CE7" w:rsidRDefault="00965CE7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5CE7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Pr="00965CE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Pr="00965CE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Pr="00965CE7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Pr="00965CE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</w:t>
      </w:r>
      <w:r w:rsidRPr="00965CE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ejmujący swym zasięgiem: Unię Europejską, Norwegię, Liechtenstein i Islandię).</w:t>
      </w:r>
    </w:p>
    <w:p w14:paraId="79BF2033" w14:textId="77777777" w:rsidR="009F793E" w:rsidRPr="00965CE7" w:rsidRDefault="00965CE7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5CE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965CE7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965CE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965CE7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965CE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965CE7">
        <w:rPr>
          <w:rFonts w:ascii="Times New Roman" w:hAnsi="Times New Roman" w:cs="Times New Roman"/>
          <w:sz w:val="20"/>
          <w:szCs w:val="20"/>
          <w:lang w:val="pl-PL"/>
        </w:rPr>
        <w:t>, w którym przepisy nakazują Burmistrzowi przechowywać dokumentację sprawy (Instrukcja Kancelaryjna).</w:t>
      </w:r>
    </w:p>
    <w:p w14:paraId="79BF2034" w14:textId="77777777" w:rsidR="009F793E" w:rsidRPr="00965CE7" w:rsidRDefault="00965CE7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CE7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</w:t>
      </w:r>
      <w:r w:rsidRPr="00965CE7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 przetwarzaniem danych osobowych:</w:t>
      </w:r>
    </w:p>
    <w:p w14:paraId="79BF2035" w14:textId="77777777" w:rsidR="009F793E" w:rsidRPr="00965CE7" w:rsidRDefault="009F793E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326A4854" w14:textId="77777777" w:rsidR="005A792D" w:rsidRPr="00965CE7" w:rsidRDefault="005A792D" w:rsidP="005A792D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965CE7"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3265991B" w14:textId="77777777" w:rsidR="005A792D" w:rsidRPr="00965CE7" w:rsidRDefault="005A792D" w:rsidP="005A792D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65CE7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7EAF79D2" w14:textId="77777777" w:rsidR="005A792D" w:rsidRPr="00965CE7" w:rsidRDefault="005A792D" w:rsidP="005A792D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65CE7"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2CE16567" w14:textId="77777777" w:rsidR="005A792D" w:rsidRPr="00965CE7" w:rsidRDefault="005A792D" w:rsidP="005A792D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65CE7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5DFBDA7C" w14:textId="77777777" w:rsidR="005A792D" w:rsidRPr="00965CE7" w:rsidRDefault="005A792D" w:rsidP="005A792D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65CE7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21F9BE7C" w14:textId="77777777" w:rsidR="005A792D" w:rsidRPr="00965CE7" w:rsidRDefault="005A792D" w:rsidP="005A792D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65CE7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9BF203A" w14:textId="77777777" w:rsidR="009F793E" w:rsidRPr="00965CE7" w:rsidRDefault="009F793E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79BF203B" w14:textId="77777777" w:rsidR="009F793E" w:rsidRPr="00965CE7" w:rsidRDefault="00965CE7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965CE7">
        <w:rPr>
          <w:rFonts w:ascii="Times New Roman" w:hAnsi="Times New Roman" w:cs="Times New Roman"/>
          <w:sz w:val="20"/>
          <w:szCs w:val="18"/>
        </w:rPr>
        <w:t>Aby skorzystać z powyższych praw może Pani/Pan skontak</w:t>
      </w:r>
      <w:r w:rsidRPr="00965CE7">
        <w:rPr>
          <w:rFonts w:ascii="Times New Roman" w:hAnsi="Times New Roman" w:cs="Times New Roman"/>
          <w:sz w:val="20"/>
          <w:szCs w:val="18"/>
        </w:rPr>
        <w:t xml:space="preserve">tować się bezpośrednio z naszym inspektorem ochrony danych. </w:t>
      </w:r>
    </w:p>
    <w:p w14:paraId="79BF203C" w14:textId="77777777" w:rsidR="009F793E" w:rsidRPr="00965CE7" w:rsidRDefault="009F793E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79BF203D" w14:textId="77777777" w:rsidR="009F793E" w:rsidRPr="00965CE7" w:rsidRDefault="00965CE7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965CE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79BF203E" w14:textId="77777777" w:rsidR="009F793E" w:rsidRPr="00965CE7" w:rsidRDefault="009F793E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79BF203F" w14:textId="77777777" w:rsidR="009F793E" w:rsidRPr="00965CE7" w:rsidRDefault="00965CE7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965CE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Dane osobowe podane przez Panią/Pa</w:t>
      </w:r>
      <w:r w:rsidRPr="00965CE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na są </w:t>
      </w:r>
      <w:r w:rsidRPr="00965CE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Pr="00965CE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79BF2040" w14:textId="77777777" w:rsidR="009F793E" w:rsidRPr="00965CE7" w:rsidRDefault="009F793E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9BF2041" w14:textId="77777777" w:rsidR="009F793E" w:rsidRPr="00965CE7" w:rsidRDefault="00965CE7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965CE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lastRenderedPageBreak/>
        <w:t xml:space="preserve">Pani/Pana </w:t>
      </w:r>
      <w:r w:rsidRPr="00965CE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965CE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965CE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Pr="00965CE7">
        <w:rPr>
          <w:rFonts w:ascii="Times New Roman" w:hAnsi="Times New Roman" w:cs="Times New Roman"/>
          <w:sz w:val="20"/>
          <w:szCs w:val="18"/>
        </w:rPr>
        <w:t>Burmistrza</w:t>
      </w:r>
      <w:r w:rsidRPr="00965CE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profilowaniu.</w:t>
      </w:r>
    </w:p>
    <w:p w14:paraId="79BF2042" w14:textId="77777777" w:rsidR="009F793E" w:rsidRPr="00965CE7" w:rsidRDefault="009F793E">
      <w:pPr>
        <w:rPr>
          <w:lang w:val="pl-PL"/>
        </w:rPr>
      </w:pPr>
    </w:p>
    <w:sectPr w:rsidR="009F793E" w:rsidRPr="00965CE7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F63"/>
    <w:multiLevelType w:val="multilevel"/>
    <w:tmpl w:val="5A6EB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66969"/>
    <w:multiLevelType w:val="multilevel"/>
    <w:tmpl w:val="63367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3F2014"/>
    <w:multiLevelType w:val="multilevel"/>
    <w:tmpl w:val="ADEE3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C0E03"/>
    <w:multiLevelType w:val="multilevel"/>
    <w:tmpl w:val="8A72A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62923E34"/>
    <w:multiLevelType w:val="multilevel"/>
    <w:tmpl w:val="05D29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E"/>
    <w:rsid w:val="005A792D"/>
    <w:rsid w:val="00965CE7"/>
    <w:rsid w:val="009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201F"/>
  <w15:docId w15:val="{C6E6D3E2-DFFB-4B0C-96AE-393CE37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color w:val="00000A"/>
      <w:sz w:val="22"/>
      <w:lang w:val="de-DE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497C0E"/>
    <w:rPr>
      <w:i/>
      <w:iCs/>
    </w:rPr>
  </w:style>
  <w:style w:type="character" w:customStyle="1" w:styleId="Domylnaczcionkaakapitu2">
    <w:name w:val="Domyślna czcionka akapitu2"/>
    <w:qFormat/>
    <w:rsid w:val="009C2685"/>
  </w:style>
  <w:style w:type="character" w:customStyle="1" w:styleId="Znakinumeracji">
    <w:name w:val="Znaki numeracji"/>
    <w:qFormat/>
    <w:rsid w:val="00096EA7"/>
  </w:style>
  <w:style w:type="character" w:customStyle="1" w:styleId="ListLabel1">
    <w:name w:val="ListLabel 1"/>
    <w:qFormat/>
    <w:rPr>
      <w:rFonts w:cs="Arial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539D9"/>
    <w:pPr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6016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FCC4-1AE7-4C02-8F53-304F8F43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ThyssenKrupp IT Services GmbH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13</cp:revision>
  <cp:lastPrinted>2018-05-24T10:03:00Z</cp:lastPrinted>
  <dcterms:created xsi:type="dcterms:W3CDTF">2018-05-22T10:51:00Z</dcterms:created>
  <dcterms:modified xsi:type="dcterms:W3CDTF">2018-08-14T08:34:00Z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ThyssenKrupp IT Services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