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D1" w:rsidRDefault="009C47D1" w:rsidP="00D05307">
      <w:pPr>
        <w:spacing w:line="240" w:lineRule="auto"/>
        <w:ind w:left="5760"/>
        <w:rPr>
          <w:rFonts w:ascii="Times New Roman" w:hAnsi="Times New Roman"/>
          <w:sz w:val="20"/>
          <w:szCs w:val="20"/>
        </w:rPr>
      </w:pPr>
      <w:r w:rsidRPr="00D05307">
        <w:rPr>
          <w:rFonts w:ascii="Times New Roman" w:hAnsi="Times New Roman"/>
          <w:sz w:val="20"/>
          <w:szCs w:val="20"/>
        </w:rPr>
        <w:t xml:space="preserve">Załącznik Nr 1 </w:t>
      </w:r>
    </w:p>
    <w:p w:rsidR="009C47D1" w:rsidRDefault="009C47D1" w:rsidP="00D05307">
      <w:pPr>
        <w:spacing w:line="240" w:lineRule="auto"/>
        <w:ind w:left="5760"/>
        <w:rPr>
          <w:rFonts w:ascii="Times New Roman" w:hAnsi="Times New Roman"/>
          <w:sz w:val="20"/>
          <w:szCs w:val="20"/>
        </w:rPr>
      </w:pPr>
      <w:r w:rsidRPr="00D05307">
        <w:rPr>
          <w:rFonts w:ascii="Times New Roman" w:hAnsi="Times New Roman"/>
          <w:sz w:val="20"/>
          <w:szCs w:val="20"/>
        </w:rPr>
        <w:t>do Uchwały Nr</w:t>
      </w:r>
      <w:r>
        <w:rPr>
          <w:rFonts w:ascii="Times New Roman" w:hAnsi="Times New Roman"/>
          <w:sz w:val="20"/>
          <w:szCs w:val="20"/>
        </w:rPr>
        <w:t xml:space="preserve"> XLVI/210/10</w:t>
      </w:r>
    </w:p>
    <w:p w:rsidR="009C47D1" w:rsidRDefault="009C47D1" w:rsidP="00D05307">
      <w:pPr>
        <w:spacing w:line="240" w:lineRule="auto"/>
        <w:ind w:firstLine="5760"/>
        <w:rPr>
          <w:rFonts w:ascii="Times New Roman" w:hAnsi="Times New Roman"/>
          <w:sz w:val="20"/>
          <w:szCs w:val="20"/>
        </w:rPr>
      </w:pPr>
      <w:r w:rsidRPr="00D05307">
        <w:rPr>
          <w:rFonts w:ascii="Times New Roman" w:hAnsi="Times New Roman"/>
          <w:sz w:val="20"/>
          <w:szCs w:val="20"/>
        </w:rPr>
        <w:t xml:space="preserve">Rady Miejskiej w Pieniężnie </w:t>
      </w:r>
    </w:p>
    <w:p w:rsidR="009C47D1" w:rsidRDefault="009C47D1" w:rsidP="00E3778D">
      <w:pPr>
        <w:spacing w:line="240" w:lineRule="auto"/>
        <w:ind w:firstLine="5760"/>
        <w:rPr>
          <w:rFonts w:ascii="Times New Roman" w:hAnsi="Times New Roman"/>
          <w:sz w:val="20"/>
          <w:szCs w:val="20"/>
        </w:rPr>
      </w:pPr>
      <w:r w:rsidRPr="00D05307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31 marca 2010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969"/>
        <w:gridCol w:w="1556"/>
        <w:gridCol w:w="2303"/>
      </w:tblGrid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Numer Obwodu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Granice Obwodu</w:t>
            </w: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Numer Okręgu Wyborczego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Siedziba Obwodowej Komisji Wyborczej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1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Akacjowa, Braniewska, Cmentarna, Dębowa, Dworcowa, Generalska, Kolejowa, Kościuszki, Królewiecka, Lipowa, Mickiewicza, Ogrodowa, Projektowana, Sadowa, Sienkiewicza, Wiśniowa, Zawadzkiego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Środowiskowy Dom Samopomocy – „Bajka” w Pieniężnie</w:t>
            </w:r>
          </w:p>
        </w:tc>
      </w:tr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2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Górna,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Ornecka,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Lidzbarska, Park, Parkowa, 1-go Maja, Polna, Rynek, 17-go Lutego, Szkolna, Wolności, Zamkowa, Zielone Wzgórze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Gimnazjum Publiczne im. Jana Pawła II w Pieniężnie</w:t>
            </w:r>
          </w:p>
        </w:tc>
      </w:tr>
      <w:tr w:rsidR="009C47D1" w:rsidRPr="00923297" w:rsidTr="00923297">
        <w:tc>
          <w:tcPr>
            <w:tcW w:w="1384" w:type="dxa"/>
            <w:vMerge w:val="restart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3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Borowiec, Cieszęta, Glebiska, Pieniężno II, Różaniec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vMerge w:val="restart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Miejski Dom Kultury w Pieniężnie</w:t>
            </w:r>
          </w:p>
        </w:tc>
      </w:tr>
      <w:tr w:rsidR="009C47D1" w:rsidRPr="00923297" w:rsidTr="00923297">
        <w:tc>
          <w:tcPr>
            <w:tcW w:w="1384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Kajnity, Kolonia 19, Pieniężno I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7D1" w:rsidRPr="00923297" w:rsidTr="00923297">
        <w:tc>
          <w:tcPr>
            <w:tcW w:w="1384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Łajsy, Pajtuny, Żugienie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4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Jesionowo, Lechowo, Niedbałki, Radziejewo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Lechowie</w:t>
            </w:r>
          </w:p>
        </w:tc>
      </w:tr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5</w:t>
            </w: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Glady, Jeziorko, Kowale, Lubianka, Łoźnik, Pawły, Pełty, Pluty, Wopy</w:t>
            </w: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Świetlica sołecka w Plutach</w:t>
            </w:r>
          </w:p>
        </w:tc>
      </w:tr>
      <w:tr w:rsidR="009C47D1" w:rsidRPr="00923297" w:rsidTr="00923297">
        <w:tc>
          <w:tcPr>
            <w:tcW w:w="1384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6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Bornity, Brzostki, Kierpajny Małe, Kierpajny Wielkie, Pakosze, Wojnity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Pakoszach</w:t>
            </w:r>
          </w:p>
        </w:tc>
      </w:tr>
      <w:tr w:rsidR="009C47D1" w:rsidRPr="00923297" w:rsidTr="00923297">
        <w:trPr>
          <w:trHeight w:val="366"/>
        </w:trPr>
        <w:tc>
          <w:tcPr>
            <w:tcW w:w="1384" w:type="dxa"/>
            <w:vMerge w:val="restart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7</w:t>
            </w: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Białczyn, Gajle, Piotrowiec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vMerge w:val="restart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Piotrowcu</w:t>
            </w:r>
          </w:p>
        </w:tc>
      </w:tr>
      <w:tr w:rsidR="009C47D1" w:rsidRPr="00923297" w:rsidTr="00923297">
        <w:tc>
          <w:tcPr>
            <w:tcW w:w="1384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Gaudyny, Kiersiny, Posady, Sawity, Wyrębiska</w:t>
            </w:r>
          </w:p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C47D1" w:rsidRPr="00923297" w:rsidRDefault="009C47D1" w:rsidP="0092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vMerge/>
          </w:tcPr>
          <w:p w:rsidR="009C47D1" w:rsidRPr="00923297" w:rsidRDefault="009C47D1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7D1" w:rsidRPr="00DF5CDA" w:rsidRDefault="009C47D1">
      <w:pPr>
        <w:rPr>
          <w:rFonts w:ascii="Times New Roman" w:hAnsi="Times New Roman"/>
          <w:sz w:val="20"/>
          <w:szCs w:val="20"/>
        </w:rPr>
      </w:pPr>
    </w:p>
    <w:sectPr w:rsidR="009C47D1" w:rsidRPr="00DF5CDA" w:rsidSect="0085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584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EA9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5A6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544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081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CC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047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49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A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68E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DA"/>
    <w:rsid w:val="002355D9"/>
    <w:rsid w:val="00604548"/>
    <w:rsid w:val="00856C9F"/>
    <w:rsid w:val="00923297"/>
    <w:rsid w:val="009C47D1"/>
    <w:rsid w:val="00A343B8"/>
    <w:rsid w:val="00D05307"/>
    <w:rsid w:val="00D90384"/>
    <w:rsid w:val="00DF5CDA"/>
    <w:rsid w:val="00E3778D"/>
    <w:rsid w:val="00E3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5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179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UM Pieniężno</cp:lastModifiedBy>
  <cp:revision>2</cp:revision>
  <cp:lastPrinted>2010-03-25T09:44:00Z</cp:lastPrinted>
  <dcterms:created xsi:type="dcterms:W3CDTF">2010-03-25T09:10:00Z</dcterms:created>
  <dcterms:modified xsi:type="dcterms:W3CDTF">2010-04-06T07:37:00Z</dcterms:modified>
</cp:coreProperties>
</file>