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C9" w:rsidRPr="00FC232C" w:rsidRDefault="006454C9" w:rsidP="00FC232C">
      <w:pPr>
        <w:ind w:firstLine="5940"/>
        <w:rPr>
          <w:rFonts w:ascii="Times New Roman" w:hAnsi="Times New Roman"/>
          <w:b/>
          <w:sz w:val="20"/>
          <w:szCs w:val="20"/>
        </w:rPr>
      </w:pPr>
      <w:r w:rsidRPr="00FC232C">
        <w:rPr>
          <w:rFonts w:ascii="Times New Roman" w:hAnsi="Times New Roman"/>
          <w:b/>
          <w:sz w:val="20"/>
          <w:szCs w:val="20"/>
        </w:rPr>
        <w:t>Załącznik Nr 1</w:t>
      </w:r>
    </w:p>
    <w:p w:rsidR="006454C9" w:rsidRPr="00FC232C" w:rsidRDefault="006454C9" w:rsidP="00FC232C">
      <w:pPr>
        <w:ind w:firstLine="5940"/>
        <w:rPr>
          <w:rFonts w:ascii="Times New Roman" w:hAnsi="Times New Roman"/>
          <w:b/>
          <w:sz w:val="20"/>
          <w:szCs w:val="20"/>
        </w:rPr>
      </w:pPr>
      <w:r w:rsidRPr="00FC232C">
        <w:rPr>
          <w:rFonts w:ascii="Times New Roman" w:hAnsi="Times New Roman"/>
          <w:b/>
          <w:sz w:val="20"/>
          <w:szCs w:val="20"/>
        </w:rPr>
        <w:t>do Uchwały Nr XXVI/182/13</w:t>
      </w:r>
    </w:p>
    <w:p w:rsidR="006454C9" w:rsidRPr="00FC232C" w:rsidRDefault="006454C9" w:rsidP="00FC232C">
      <w:pPr>
        <w:ind w:firstLine="5940"/>
        <w:rPr>
          <w:rFonts w:ascii="Times New Roman" w:hAnsi="Times New Roman"/>
          <w:b/>
          <w:sz w:val="20"/>
          <w:szCs w:val="20"/>
        </w:rPr>
      </w:pPr>
      <w:r w:rsidRPr="00FC232C">
        <w:rPr>
          <w:rFonts w:ascii="Times New Roman" w:hAnsi="Times New Roman"/>
          <w:b/>
          <w:sz w:val="20"/>
          <w:szCs w:val="20"/>
        </w:rPr>
        <w:t xml:space="preserve">Rady Miejskiej w Pieniężnie </w:t>
      </w:r>
    </w:p>
    <w:p w:rsidR="006454C9" w:rsidRPr="00FC232C" w:rsidRDefault="006454C9" w:rsidP="00FC232C">
      <w:pPr>
        <w:ind w:firstLine="5940"/>
        <w:rPr>
          <w:rFonts w:ascii="Times New Roman" w:hAnsi="Times New Roman"/>
          <w:b/>
          <w:sz w:val="20"/>
          <w:szCs w:val="20"/>
        </w:rPr>
      </w:pPr>
      <w:r w:rsidRPr="00FC232C">
        <w:rPr>
          <w:rFonts w:ascii="Times New Roman" w:hAnsi="Times New Roman"/>
          <w:b/>
          <w:sz w:val="20"/>
          <w:szCs w:val="20"/>
        </w:rPr>
        <w:t>z dnia 31 marca 2010 r.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9"/>
        <w:gridCol w:w="3604"/>
        <w:gridCol w:w="1540"/>
        <w:gridCol w:w="3219"/>
      </w:tblGrid>
      <w:tr w:rsidR="006454C9" w:rsidRPr="00923297" w:rsidTr="000A1B93">
        <w:tc>
          <w:tcPr>
            <w:tcW w:w="1419" w:type="dxa"/>
          </w:tcPr>
          <w:p w:rsidR="006454C9" w:rsidRPr="00923297" w:rsidRDefault="006454C9" w:rsidP="00A8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bwodu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głosowania</w:t>
            </w:r>
          </w:p>
        </w:tc>
        <w:tc>
          <w:tcPr>
            <w:tcW w:w="3604" w:type="dxa"/>
          </w:tcPr>
          <w:p w:rsidR="006454C9" w:rsidRPr="00923297" w:rsidRDefault="006454C9" w:rsidP="00A8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 xml:space="preserve">Granice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bwodu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głosowania</w:t>
            </w:r>
          </w:p>
        </w:tc>
        <w:tc>
          <w:tcPr>
            <w:tcW w:w="1540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Numer Okręgu Wyborczego</w:t>
            </w:r>
          </w:p>
        </w:tc>
        <w:tc>
          <w:tcPr>
            <w:tcW w:w="3219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Siedziba Obwodowej Komisji Wyborczej</w:t>
            </w:r>
          </w:p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4C9" w:rsidRPr="00923297" w:rsidTr="000A1B93">
        <w:trPr>
          <w:trHeight w:val="552"/>
        </w:trPr>
        <w:tc>
          <w:tcPr>
            <w:tcW w:w="1419" w:type="dxa"/>
            <w:vMerge w:val="restart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1</w:t>
            </w:r>
          </w:p>
        </w:tc>
        <w:tc>
          <w:tcPr>
            <w:tcW w:w="3604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Akacjowa, </w:t>
            </w:r>
            <w:r>
              <w:rPr>
                <w:rFonts w:ascii="Times New Roman" w:hAnsi="Times New Roman"/>
                <w:sz w:val="24"/>
                <w:szCs w:val="24"/>
              </w:rPr>
              <w:t>Brzozowa, Dębowa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, Królewiecka, Lipowa, Ogrodowa, Projektowana, Sadowa, Wiśniowa, Zawadzkiego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vMerge w:val="restart"/>
            <w:vAlign w:val="center"/>
          </w:tcPr>
          <w:p w:rsidR="006454C9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Środowiskowy Dom Samopomocy – „Bajka” w Pieniężnie</w:t>
            </w:r>
          </w:p>
          <w:p w:rsidR="006454C9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4C9" w:rsidRPr="000A1B93" w:rsidRDefault="006454C9" w:rsidP="000A1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B93">
              <w:rPr>
                <w:rFonts w:ascii="Times New Roman" w:hAnsi="Times New Roman"/>
                <w:b/>
                <w:sz w:val="24"/>
                <w:szCs w:val="24"/>
              </w:rPr>
              <w:t>LOKAL DOSTOSOWANY DO POTRZEB OSÓB NIEPEŁNOSPRAWNYCH</w:t>
            </w:r>
          </w:p>
        </w:tc>
      </w:tr>
      <w:tr w:rsidR="006454C9" w:rsidRPr="00923297" w:rsidTr="000A1B93">
        <w:trPr>
          <w:trHeight w:val="551"/>
        </w:trPr>
        <w:tc>
          <w:tcPr>
            <w:tcW w:w="1419" w:type="dxa"/>
            <w:vMerge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454C9" w:rsidRPr="00923297" w:rsidRDefault="006454C9" w:rsidP="00A8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Generalska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vMerge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C9" w:rsidRPr="00923297" w:rsidTr="000A1B93">
        <w:trPr>
          <w:trHeight w:val="551"/>
        </w:trPr>
        <w:tc>
          <w:tcPr>
            <w:tcW w:w="1419" w:type="dxa"/>
            <w:vMerge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454C9" w:rsidRPr="00923297" w:rsidRDefault="006454C9" w:rsidP="00A8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Braniewska, Cmentarna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, Kolejowa, Sienkiewicza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vMerge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C9" w:rsidRPr="00923297" w:rsidTr="000A1B93">
        <w:trPr>
          <w:trHeight w:val="551"/>
        </w:trPr>
        <w:tc>
          <w:tcPr>
            <w:tcW w:w="1419" w:type="dxa"/>
            <w:vMerge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454C9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Dworcowa, Kościuszki, Mickiewicza</w:t>
            </w:r>
          </w:p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vMerge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C9" w:rsidRPr="00923297" w:rsidTr="000A1B93">
        <w:trPr>
          <w:trHeight w:val="645"/>
        </w:trPr>
        <w:tc>
          <w:tcPr>
            <w:tcW w:w="1419" w:type="dxa"/>
            <w:vMerge w:val="restart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2</w:t>
            </w:r>
          </w:p>
        </w:tc>
        <w:tc>
          <w:tcPr>
            <w:tcW w:w="3604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1-go Maja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Górna, 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Lidzbarska,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Polna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, Zamkowa, Zielone Wzgórze</w:t>
            </w:r>
            <w:r>
              <w:rPr>
                <w:rFonts w:ascii="Times New Roman" w:hAnsi="Times New Roman"/>
                <w:sz w:val="24"/>
                <w:szCs w:val="24"/>
              </w:rPr>
              <w:t>, 17 Lutego, Ciepłownicza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vMerge w:val="restart"/>
            <w:vAlign w:val="center"/>
          </w:tcPr>
          <w:p w:rsidR="006454C9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Szkolno-Przedszkolny w Pieniężnie, ul. Ornecka</w:t>
            </w:r>
          </w:p>
          <w:p w:rsidR="006454C9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93">
              <w:rPr>
                <w:rFonts w:ascii="Times New Roman" w:hAnsi="Times New Roman"/>
                <w:b/>
                <w:sz w:val="24"/>
                <w:szCs w:val="24"/>
              </w:rPr>
              <w:t>LOKAL DOSTOSOWANY DO POTRZEB OSÓB NIEPEŁNOSPRAWNYCH</w:t>
            </w:r>
          </w:p>
        </w:tc>
      </w:tr>
      <w:tr w:rsidR="006454C9" w:rsidRPr="00923297" w:rsidTr="000A1B93">
        <w:trPr>
          <w:trHeight w:val="645"/>
        </w:trPr>
        <w:tc>
          <w:tcPr>
            <w:tcW w:w="1419" w:type="dxa"/>
            <w:vMerge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454C9" w:rsidRPr="000A1B93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Park, Parkowa, Szkolna, Wolności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vMerge/>
            <w:vAlign w:val="center"/>
          </w:tcPr>
          <w:p w:rsidR="006454C9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C9" w:rsidRPr="00923297" w:rsidTr="000A1B93">
        <w:trPr>
          <w:trHeight w:val="645"/>
        </w:trPr>
        <w:tc>
          <w:tcPr>
            <w:tcW w:w="1419" w:type="dxa"/>
            <w:vMerge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454C9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Ornecka, 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Rynek</w:t>
            </w:r>
          </w:p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vMerge/>
            <w:vAlign w:val="center"/>
          </w:tcPr>
          <w:p w:rsidR="006454C9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C9" w:rsidRPr="00923297" w:rsidTr="000A1B93">
        <w:tc>
          <w:tcPr>
            <w:tcW w:w="1419" w:type="dxa"/>
            <w:vMerge w:val="restart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3</w:t>
            </w:r>
          </w:p>
        </w:tc>
        <w:tc>
          <w:tcPr>
            <w:tcW w:w="3604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Borowiec, Cieszęta, Glebiska, Pieniężno II, Różaniec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vMerge w:val="restart"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Miejski Dom Kultury w Pieniężnie</w:t>
            </w:r>
          </w:p>
        </w:tc>
      </w:tr>
      <w:tr w:rsidR="006454C9" w:rsidRPr="00923297" w:rsidTr="000A1B93">
        <w:tc>
          <w:tcPr>
            <w:tcW w:w="1419" w:type="dxa"/>
            <w:vMerge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Kajnity, Kolonia 19, Pieniężno I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vMerge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C9" w:rsidRPr="00923297" w:rsidTr="000A1B93">
        <w:tc>
          <w:tcPr>
            <w:tcW w:w="1419" w:type="dxa"/>
            <w:vMerge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454C9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Łajsy, Pajtuny, Żugienie</w:t>
            </w:r>
          </w:p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vMerge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C9" w:rsidRPr="00923297" w:rsidTr="000A1B93">
        <w:tc>
          <w:tcPr>
            <w:tcW w:w="1419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4</w:t>
            </w:r>
          </w:p>
        </w:tc>
        <w:tc>
          <w:tcPr>
            <w:tcW w:w="3604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Jesionowo, Lechowo, Niedbałki, Radziejewo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Szkoła Podstawowa w Lechowie</w:t>
            </w:r>
          </w:p>
        </w:tc>
      </w:tr>
      <w:tr w:rsidR="006454C9" w:rsidRPr="00923297" w:rsidTr="000A1B93">
        <w:tc>
          <w:tcPr>
            <w:tcW w:w="1419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5</w:t>
            </w:r>
          </w:p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454C9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Glady, Jeziorko, Kowale, Lubianka, Łoźnik, Pawły, Pełty, Pluty, Wopy</w:t>
            </w:r>
          </w:p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19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Świetlica sołecka w Plutach</w:t>
            </w:r>
          </w:p>
        </w:tc>
      </w:tr>
      <w:tr w:rsidR="006454C9" w:rsidRPr="00923297" w:rsidTr="000A1B93">
        <w:tc>
          <w:tcPr>
            <w:tcW w:w="1419" w:type="dxa"/>
          </w:tcPr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6</w:t>
            </w:r>
          </w:p>
        </w:tc>
        <w:tc>
          <w:tcPr>
            <w:tcW w:w="3604" w:type="dxa"/>
          </w:tcPr>
          <w:p w:rsidR="006454C9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Bornity, Brzostki, Kierpajny Małe, Kierpajny Wielkie, Pakosze, Wojnity</w:t>
            </w:r>
          </w:p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19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Szkoła Podstawowa w Pakoszach</w:t>
            </w:r>
          </w:p>
        </w:tc>
      </w:tr>
      <w:tr w:rsidR="006454C9" w:rsidRPr="00923297" w:rsidTr="000A1B93">
        <w:trPr>
          <w:trHeight w:val="366"/>
        </w:trPr>
        <w:tc>
          <w:tcPr>
            <w:tcW w:w="1419" w:type="dxa"/>
            <w:vMerge w:val="restart"/>
          </w:tcPr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4C9" w:rsidRPr="00923297" w:rsidRDefault="006454C9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7</w:t>
            </w:r>
          </w:p>
        </w:tc>
        <w:tc>
          <w:tcPr>
            <w:tcW w:w="3604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Białczyn, Gajle, Piotrowiec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9" w:type="dxa"/>
            <w:vMerge w:val="restart"/>
            <w:vAlign w:val="center"/>
          </w:tcPr>
          <w:p w:rsidR="006454C9" w:rsidRPr="00923297" w:rsidRDefault="006454C9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Szkoła Podstawowa w Piotrowcu</w:t>
            </w:r>
          </w:p>
        </w:tc>
      </w:tr>
      <w:tr w:rsidR="006454C9" w:rsidRPr="00923297" w:rsidTr="000A1B93">
        <w:tc>
          <w:tcPr>
            <w:tcW w:w="1419" w:type="dxa"/>
            <w:vMerge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Gaudyny, Kiersiny, Posady, Sawity, Wyrębiska</w:t>
            </w:r>
          </w:p>
        </w:tc>
        <w:tc>
          <w:tcPr>
            <w:tcW w:w="1540" w:type="dxa"/>
            <w:vAlign w:val="center"/>
          </w:tcPr>
          <w:p w:rsidR="006454C9" w:rsidRPr="00923297" w:rsidRDefault="006454C9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9" w:type="dxa"/>
            <w:vMerge/>
          </w:tcPr>
          <w:p w:rsidR="006454C9" w:rsidRPr="00923297" w:rsidRDefault="006454C9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4C9" w:rsidRPr="00DF5CDA" w:rsidRDefault="006454C9" w:rsidP="00FC232C"/>
    <w:sectPr w:rsidR="006454C9" w:rsidRPr="00DF5CDA" w:rsidSect="000A1B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58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38B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AB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703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BCC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B4E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5CE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0CE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0A4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3AB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CDA"/>
    <w:rsid w:val="000A1B93"/>
    <w:rsid w:val="001548A8"/>
    <w:rsid w:val="002355D9"/>
    <w:rsid w:val="00550764"/>
    <w:rsid w:val="00604548"/>
    <w:rsid w:val="006454C9"/>
    <w:rsid w:val="00856C9F"/>
    <w:rsid w:val="00897A90"/>
    <w:rsid w:val="00923297"/>
    <w:rsid w:val="009C47D1"/>
    <w:rsid w:val="00A343B8"/>
    <w:rsid w:val="00A876B3"/>
    <w:rsid w:val="00D05307"/>
    <w:rsid w:val="00D90384"/>
    <w:rsid w:val="00DF5CDA"/>
    <w:rsid w:val="00E3778D"/>
    <w:rsid w:val="00E37AA9"/>
    <w:rsid w:val="00FC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5C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C232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8A7"/>
    <w:rPr>
      <w:rFonts w:ascii="Courier New" w:hAnsi="Courier New" w:cs="Courier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C23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08A7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C232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08A7"/>
  </w:style>
  <w:style w:type="paragraph" w:styleId="NormalIndent">
    <w:name w:val="Normal Indent"/>
    <w:basedOn w:val="Normal"/>
    <w:uiPriority w:val="99"/>
    <w:rsid w:val="00FC23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221</Words>
  <Characters>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UM Pieniężno</cp:lastModifiedBy>
  <cp:revision>4</cp:revision>
  <cp:lastPrinted>2010-03-25T09:44:00Z</cp:lastPrinted>
  <dcterms:created xsi:type="dcterms:W3CDTF">2010-03-25T09:10:00Z</dcterms:created>
  <dcterms:modified xsi:type="dcterms:W3CDTF">2013-04-03T07:19:00Z</dcterms:modified>
</cp:coreProperties>
</file>